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B079D" w14:textId="77777777" w:rsidR="00116146" w:rsidRPr="00A04BC8" w:rsidRDefault="00116146" w:rsidP="003B3695">
      <w:pPr>
        <w:spacing w:after="0" w:line="120" w:lineRule="auto"/>
        <w:rPr>
          <w:rFonts w:eastAsia="Times New Roman" w:cstheme="minorHAnsi"/>
          <w:sz w:val="24"/>
          <w:szCs w:val="24"/>
          <w:lang w:val="en-US"/>
        </w:rPr>
      </w:pPr>
    </w:p>
    <w:p w14:paraId="28EFD373" w14:textId="77777777" w:rsidR="00EF765F" w:rsidRPr="00A04BC8" w:rsidRDefault="00EF765F" w:rsidP="003B3695">
      <w:pPr>
        <w:spacing w:after="0" w:line="120" w:lineRule="auto"/>
        <w:rPr>
          <w:rFonts w:eastAsia="Times New Roman" w:cstheme="minorHAnsi"/>
          <w:sz w:val="24"/>
          <w:szCs w:val="24"/>
          <w:lang w:val="en-US"/>
        </w:rPr>
      </w:pPr>
    </w:p>
    <w:p w14:paraId="33C88DD4" w14:textId="32E20515" w:rsidR="00793040" w:rsidRPr="00A04BC8" w:rsidRDefault="00AD5630" w:rsidP="006A5F50">
      <w:pPr>
        <w:keepNext/>
        <w:spacing w:after="0" w:line="240" w:lineRule="auto"/>
        <w:jc w:val="center"/>
        <w:outlineLvl w:val="1"/>
        <w:rPr>
          <w:rFonts w:eastAsiaTheme="minorEastAsia" w:cstheme="minorHAnsi"/>
          <w:b/>
          <w:bCs/>
          <w:sz w:val="24"/>
          <w:szCs w:val="24"/>
        </w:rPr>
      </w:pPr>
      <w:r w:rsidRPr="00A04BC8">
        <w:rPr>
          <w:rFonts w:eastAsiaTheme="minorEastAsia" w:cstheme="minorHAnsi"/>
          <w:b/>
          <w:bCs/>
          <w:sz w:val="24"/>
          <w:szCs w:val="24"/>
        </w:rPr>
        <w:t xml:space="preserve">Board </w:t>
      </w:r>
      <w:r w:rsidR="2F411E15" w:rsidRPr="00A04BC8">
        <w:rPr>
          <w:rFonts w:eastAsiaTheme="minorEastAsia" w:cstheme="minorHAnsi"/>
          <w:b/>
          <w:bCs/>
          <w:sz w:val="24"/>
          <w:szCs w:val="24"/>
        </w:rPr>
        <w:t xml:space="preserve">Minutes of the </w:t>
      </w:r>
      <w:r w:rsidR="00A167C9" w:rsidRPr="00A04BC8">
        <w:rPr>
          <w:rFonts w:eastAsiaTheme="minorEastAsia" w:cstheme="minorHAnsi"/>
          <w:b/>
          <w:bCs/>
          <w:sz w:val="24"/>
          <w:szCs w:val="24"/>
        </w:rPr>
        <w:t>C</w:t>
      </w:r>
      <w:r w:rsidRPr="00A04BC8">
        <w:rPr>
          <w:rFonts w:eastAsiaTheme="minorEastAsia" w:cstheme="minorHAnsi"/>
          <w:b/>
          <w:bCs/>
          <w:sz w:val="24"/>
          <w:szCs w:val="24"/>
        </w:rPr>
        <w:t>orporation</w:t>
      </w:r>
      <w:r w:rsidR="00D77C18" w:rsidRPr="00A04BC8">
        <w:rPr>
          <w:rFonts w:eastAsiaTheme="minorEastAsia" w:cstheme="minorHAnsi"/>
          <w:b/>
          <w:bCs/>
          <w:sz w:val="24"/>
          <w:szCs w:val="24"/>
        </w:rPr>
        <w:t xml:space="preserve"> </w:t>
      </w:r>
      <w:r w:rsidR="2F411E15" w:rsidRPr="00A04BC8">
        <w:rPr>
          <w:rFonts w:eastAsiaTheme="minorEastAsia" w:cstheme="minorHAnsi"/>
          <w:b/>
          <w:bCs/>
          <w:sz w:val="24"/>
          <w:szCs w:val="24"/>
        </w:rPr>
        <w:t xml:space="preserve">meeting </w:t>
      </w:r>
      <w:r w:rsidR="00D77C18" w:rsidRPr="00A04BC8">
        <w:rPr>
          <w:rFonts w:eastAsiaTheme="minorEastAsia" w:cstheme="minorHAnsi"/>
          <w:b/>
          <w:bCs/>
          <w:sz w:val="24"/>
          <w:szCs w:val="24"/>
        </w:rPr>
        <w:br/>
      </w:r>
      <w:r w:rsidR="2F411E15" w:rsidRPr="00A04BC8">
        <w:rPr>
          <w:rFonts w:eastAsiaTheme="minorEastAsia" w:cstheme="minorHAnsi"/>
          <w:b/>
          <w:bCs/>
          <w:sz w:val="24"/>
          <w:szCs w:val="24"/>
        </w:rPr>
        <w:t xml:space="preserve">held on </w:t>
      </w:r>
      <w:r w:rsidR="00D3527D" w:rsidRPr="00A04BC8">
        <w:rPr>
          <w:rFonts w:eastAsiaTheme="minorEastAsia" w:cstheme="minorHAnsi"/>
          <w:b/>
          <w:bCs/>
          <w:sz w:val="24"/>
          <w:szCs w:val="24"/>
        </w:rPr>
        <w:t>9</w:t>
      </w:r>
      <w:r w:rsidRPr="00A04BC8">
        <w:rPr>
          <w:rFonts w:eastAsiaTheme="minorEastAsia" w:cstheme="minorHAnsi"/>
          <w:b/>
          <w:bCs/>
          <w:sz w:val="24"/>
          <w:szCs w:val="24"/>
        </w:rPr>
        <w:t>th</w:t>
      </w:r>
      <w:r w:rsidR="00EF765F" w:rsidRPr="00A04BC8">
        <w:rPr>
          <w:rFonts w:eastAsiaTheme="minorEastAsia" w:cstheme="minorHAnsi"/>
          <w:b/>
          <w:bCs/>
          <w:sz w:val="24"/>
          <w:szCs w:val="24"/>
        </w:rPr>
        <w:t xml:space="preserve"> </w:t>
      </w:r>
      <w:r w:rsidR="00D3527D" w:rsidRPr="00A04BC8">
        <w:rPr>
          <w:rFonts w:eastAsiaTheme="minorEastAsia" w:cstheme="minorHAnsi"/>
          <w:b/>
          <w:bCs/>
          <w:sz w:val="24"/>
          <w:szCs w:val="24"/>
        </w:rPr>
        <w:t>Jul</w:t>
      </w:r>
      <w:r w:rsidR="00793040" w:rsidRPr="00A04BC8">
        <w:rPr>
          <w:rFonts w:eastAsiaTheme="minorEastAsia" w:cstheme="minorHAnsi"/>
          <w:b/>
          <w:bCs/>
          <w:sz w:val="24"/>
          <w:szCs w:val="24"/>
        </w:rPr>
        <w:t>y</w:t>
      </w:r>
      <w:r w:rsidR="00EF765F" w:rsidRPr="00A04BC8">
        <w:rPr>
          <w:rFonts w:eastAsiaTheme="minorEastAsia" w:cstheme="minorHAnsi"/>
          <w:b/>
          <w:bCs/>
          <w:sz w:val="24"/>
          <w:szCs w:val="24"/>
        </w:rPr>
        <w:t xml:space="preserve"> </w:t>
      </w:r>
      <w:r w:rsidR="009F40E8" w:rsidRPr="00A04BC8">
        <w:rPr>
          <w:rFonts w:eastAsiaTheme="minorEastAsia" w:cstheme="minorHAnsi"/>
          <w:b/>
          <w:bCs/>
          <w:sz w:val="24"/>
          <w:szCs w:val="24"/>
        </w:rPr>
        <w:t>202</w:t>
      </w:r>
      <w:r w:rsidR="00BE5884" w:rsidRPr="00A04BC8">
        <w:rPr>
          <w:rFonts w:eastAsiaTheme="minorEastAsia" w:cstheme="minorHAnsi"/>
          <w:b/>
          <w:bCs/>
          <w:sz w:val="24"/>
          <w:szCs w:val="24"/>
        </w:rPr>
        <w:t>4</w:t>
      </w:r>
      <w:r w:rsidR="009F40E8" w:rsidRPr="00A04BC8">
        <w:rPr>
          <w:rFonts w:eastAsiaTheme="minorEastAsia" w:cstheme="minorHAnsi"/>
          <w:b/>
          <w:bCs/>
          <w:sz w:val="24"/>
          <w:szCs w:val="24"/>
        </w:rPr>
        <w:t xml:space="preserve"> </w:t>
      </w:r>
      <w:r w:rsidR="2F411E15" w:rsidRPr="00A04BC8">
        <w:rPr>
          <w:rFonts w:eastAsiaTheme="minorEastAsia" w:cstheme="minorHAnsi"/>
          <w:b/>
          <w:bCs/>
          <w:sz w:val="24"/>
          <w:szCs w:val="24"/>
        </w:rPr>
        <w:t xml:space="preserve">at </w:t>
      </w:r>
      <w:r w:rsidR="009F40E8" w:rsidRPr="00A04BC8">
        <w:rPr>
          <w:rFonts w:eastAsiaTheme="minorEastAsia" w:cstheme="minorHAnsi"/>
          <w:b/>
          <w:bCs/>
          <w:sz w:val="24"/>
          <w:szCs w:val="24"/>
        </w:rPr>
        <w:t>4</w:t>
      </w:r>
      <w:r w:rsidR="005B5169" w:rsidRPr="00A04BC8">
        <w:rPr>
          <w:rFonts w:eastAsiaTheme="minorEastAsia" w:cstheme="minorHAnsi"/>
          <w:b/>
          <w:bCs/>
          <w:sz w:val="24"/>
          <w:szCs w:val="24"/>
        </w:rPr>
        <w:t>pm</w:t>
      </w:r>
      <w:r w:rsidR="006A5F50">
        <w:rPr>
          <w:rFonts w:eastAsiaTheme="minorEastAsia" w:cstheme="minorHAnsi"/>
          <w:b/>
          <w:bCs/>
          <w:sz w:val="24"/>
          <w:szCs w:val="24"/>
        </w:rPr>
        <w:t>,</w:t>
      </w:r>
      <w:r w:rsidR="00793040" w:rsidRPr="00A04BC8">
        <w:rPr>
          <w:rFonts w:eastAsiaTheme="minorEastAsia" w:cstheme="minorHAnsi"/>
          <w:b/>
          <w:bCs/>
          <w:sz w:val="24"/>
          <w:szCs w:val="24"/>
        </w:rPr>
        <w:t xml:space="preserve"> </w:t>
      </w:r>
      <w:r w:rsidR="00E86E88" w:rsidRPr="00A04BC8">
        <w:rPr>
          <w:rFonts w:eastAsiaTheme="minorEastAsia" w:cstheme="minorHAnsi"/>
          <w:b/>
          <w:bCs/>
          <w:sz w:val="24"/>
          <w:szCs w:val="24"/>
        </w:rPr>
        <w:t>In 4H01, UCG</w:t>
      </w:r>
    </w:p>
    <w:p w14:paraId="6AE1D742" w14:textId="750BEB2C" w:rsidR="0095125A" w:rsidRPr="00A04BC8" w:rsidRDefault="0095125A" w:rsidP="008177CC">
      <w:pPr>
        <w:tabs>
          <w:tab w:val="left" w:pos="1620"/>
          <w:tab w:val="left" w:pos="4678"/>
        </w:tabs>
        <w:autoSpaceDE w:val="0"/>
        <w:autoSpaceDN w:val="0"/>
        <w:adjustRightInd w:val="0"/>
        <w:spacing w:after="0" w:line="240" w:lineRule="auto"/>
        <w:rPr>
          <w:rFonts w:eastAsia="Calibri" w:cstheme="minorHAnsi"/>
          <w:color w:val="000000" w:themeColor="text1"/>
          <w:sz w:val="24"/>
          <w:szCs w:val="24"/>
        </w:rPr>
      </w:pPr>
    </w:p>
    <w:tbl>
      <w:tblPr>
        <w:tblStyle w:val="TableGrid"/>
        <w:tblW w:w="0" w:type="auto"/>
        <w:tblLook w:val="04A0" w:firstRow="1" w:lastRow="0" w:firstColumn="1" w:lastColumn="0" w:noHBand="0" w:noVBand="1"/>
      </w:tblPr>
      <w:tblGrid>
        <w:gridCol w:w="10168"/>
      </w:tblGrid>
      <w:tr w:rsidR="0095125A" w:rsidRPr="00141B31" w14:paraId="6E8B41D1" w14:textId="77777777" w:rsidTr="003866EB">
        <w:tc>
          <w:tcPr>
            <w:tcW w:w="10168" w:type="dxa"/>
          </w:tcPr>
          <w:p w14:paraId="265E3A5A" w14:textId="012E412D" w:rsidR="00AD5630" w:rsidRPr="00141B31" w:rsidRDefault="0095125A" w:rsidP="001B21B2">
            <w:pPr>
              <w:tabs>
                <w:tab w:val="left" w:pos="1620"/>
                <w:tab w:val="left" w:pos="4680"/>
              </w:tabs>
              <w:ind w:left="1440" w:hanging="1440"/>
              <w:rPr>
                <w:rFonts w:eastAsiaTheme="minorEastAsia" w:cstheme="minorHAnsi"/>
                <w:lang w:val="en-US"/>
              </w:rPr>
            </w:pPr>
            <w:r w:rsidRPr="00141B31">
              <w:rPr>
                <w:rFonts w:eastAsiaTheme="minorEastAsia" w:cstheme="minorHAnsi"/>
                <w:b/>
                <w:bCs/>
                <w:lang w:val="en-US"/>
              </w:rPr>
              <w:t>Governors Present</w:t>
            </w:r>
            <w:r w:rsidRPr="00141B31">
              <w:rPr>
                <w:rFonts w:cstheme="minorHAnsi"/>
              </w:rPr>
              <w:t>:</w:t>
            </w:r>
            <w:r w:rsidR="00AD5630" w:rsidRPr="00141B31">
              <w:rPr>
                <w:rFonts w:cstheme="minorHAnsi"/>
              </w:rPr>
              <w:t xml:space="preserve"> </w:t>
            </w:r>
            <w:r w:rsidR="00AD5630" w:rsidRPr="00141B31">
              <w:rPr>
                <w:rFonts w:eastAsiaTheme="minorEastAsia" w:cstheme="minorHAnsi"/>
                <w:lang w:val="en-US"/>
              </w:rPr>
              <w:t xml:space="preserve">Kai Adegbembo (KA), </w:t>
            </w:r>
            <w:r w:rsidR="003A784B" w:rsidRPr="00141B31">
              <w:rPr>
                <w:rFonts w:eastAsiaTheme="minorEastAsia" w:cstheme="minorHAnsi"/>
                <w:lang w:val="en-US"/>
              </w:rPr>
              <w:t xml:space="preserve">Robin Atkinson (RA), </w:t>
            </w:r>
            <w:r w:rsidR="00AD5630" w:rsidRPr="00141B31">
              <w:rPr>
                <w:rFonts w:cstheme="minorHAnsi"/>
              </w:rPr>
              <w:t xml:space="preserve">Paul Barker (PB </w:t>
            </w:r>
            <w:r w:rsidR="00C5493D" w:rsidRPr="00141B31">
              <w:rPr>
                <w:rFonts w:cstheme="minorHAnsi"/>
              </w:rPr>
              <w:t>–</w:t>
            </w:r>
            <w:r w:rsidR="00AD5630" w:rsidRPr="00141B31">
              <w:rPr>
                <w:rFonts w:cstheme="minorHAnsi"/>
              </w:rPr>
              <w:t xml:space="preserve"> Chair),</w:t>
            </w:r>
            <w:r w:rsidR="00A81AD2" w:rsidRPr="00141B31">
              <w:rPr>
                <w:rFonts w:cstheme="minorHAnsi"/>
              </w:rPr>
              <w:t xml:space="preserve"> Andrew Bennett (AB),</w:t>
            </w:r>
            <w:r w:rsidR="001D5EBB" w:rsidRPr="00141B31">
              <w:rPr>
                <w:rFonts w:cstheme="minorHAnsi"/>
              </w:rPr>
              <w:t xml:space="preserve"> </w:t>
            </w:r>
            <w:r w:rsidR="00D75E6A" w:rsidRPr="00141B31">
              <w:rPr>
                <w:rFonts w:cstheme="minorHAnsi"/>
              </w:rPr>
              <w:t>James Brooks (</w:t>
            </w:r>
            <w:proofErr w:type="spellStart"/>
            <w:r w:rsidR="00D75E6A" w:rsidRPr="00141B31">
              <w:rPr>
                <w:rFonts w:cstheme="minorHAnsi"/>
              </w:rPr>
              <w:t>JBr</w:t>
            </w:r>
            <w:proofErr w:type="spellEnd"/>
            <w:r w:rsidR="00D75E6A" w:rsidRPr="00141B31">
              <w:rPr>
                <w:rFonts w:cstheme="minorHAnsi"/>
              </w:rPr>
              <w:t xml:space="preserve">), </w:t>
            </w:r>
            <w:r w:rsidR="00936E3F" w:rsidRPr="00141B31">
              <w:rPr>
                <w:rFonts w:eastAsiaTheme="minorEastAsia" w:cstheme="minorHAnsi"/>
                <w:lang w:val="en-US"/>
              </w:rPr>
              <w:t xml:space="preserve">Josh Greaves (JG), </w:t>
            </w:r>
            <w:r w:rsidR="00AD5630" w:rsidRPr="00141B31">
              <w:rPr>
                <w:rFonts w:cstheme="minorHAnsi"/>
              </w:rPr>
              <w:t>Sharon Green (SG), Ann Hardy (AH – Chief Executive Officer),</w:t>
            </w:r>
            <w:r w:rsidR="00AD5630" w:rsidRPr="00141B31">
              <w:rPr>
                <w:rFonts w:eastAsiaTheme="minorEastAsia" w:cstheme="minorHAnsi"/>
                <w:lang w:val="en-US"/>
              </w:rPr>
              <w:t xml:space="preserve"> </w:t>
            </w:r>
            <w:r w:rsidR="00936E3F" w:rsidRPr="00141B31">
              <w:rPr>
                <w:rFonts w:cstheme="minorHAnsi"/>
              </w:rPr>
              <w:t>George Lee (</w:t>
            </w:r>
            <w:proofErr w:type="spellStart"/>
            <w:r w:rsidR="00936E3F" w:rsidRPr="00141B31">
              <w:rPr>
                <w:rFonts w:cstheme="minorHAnsi"/>
              </w:rPr>
              <w:t>GLee</w:t>
            </w:r>
            <w:proofErr w:type="spellEnd"/>
            <w:r w:rsidR="00936E3F" w:rsidRPr="00141B31">
              <w:rPr>
                <w:rFonts w:cstheme="minorHAnsi"/>
              </w:rPr>
              <w:t xml:space="preserve">), </w:t>
            </w:r>
            <w:r w:rsidR="005E3A1B" w:rsidRPr="00141B31">
              <w:rPr>
                <w:rFonts w:cstheme="minorHAnsi"/>
              </w:rPr>
              <w:t xml:space="preserve">Andrew Lindley (AL), </w:t>
            </w:r>
            <w:r w:rsidR="00936E3F" w:rsidRPr="00141B31">
              <w:rPr>
                <w:rFonts w:cstheme="minorHAnsi"/>
              </w:rPr>
              <w:t xml:space="preserve">Guy Lonsdale (GLon), Audra Oldridge (AO), </w:t>
            </w:r>
            <w:r w:rsidR="00AD5630" w:rsidRPr="00141B31">
              <w:rPr>
                <w:rFonts w:eastAsiaTheme="minorEastAsia" w:cstheme="minorHAnsi"/>
                <w:lang w:val="en-US"/>
              </w:rPr>
              <w:t>Liz Parry (LP)</w:t>
            </w:r>
            <w:r w:rsidR="001D74A9" w:rsidRPr="00141B31">
              <w:rPr>
                <w:rFonts w:eastAsiaTheme="minorEastAsia" w:cstheme="minorHAnsi"/>
                <w:lang w:val="en-US"/>
              </w:rPr>
              <w:t xml:space="preserve">, Rhianna </w:t>
            </w:r>
            <w:proofErr w:type="spellStart"/>
            <w:r w:rsidR="001D74A9" w:rsidRPr="00141B31">
              <w:rPr>
                <w:rFonts w:eastAsiaTheme="minorEastAsia" w:cstheme="minorHAnsi"/>
                <w:lang w:val="en-US"/>
              </w:rPr>
              <w:t>Tupling</w:t>
            </w:r>
            <w:proofErr w:type="spellEnd"/>
            <w:r w:rsidR="001D74A9" w:rsidRPr="00141B31">
              <w:rPr>
                <w:rFonts w:eastAsiaTheme="minorEastAsia" w:cstheme="minorHAnsi"/>
                <w:lang w:val="en-US"/>
              </w:rPr>
              <w:t xml:space="preserve"> (RT)</w:t>
            </w:r>
            <w:r w:rsidR="00722DCF" w:rsidRPr="00141B31">
              <w:rPr>
                <w:rFonts w:eastAsiaTheme="minorEastAsia" w:cstheme="minorHAnsi"/>
                <w:lang w:val="en-US"/>
              </w:rPr>
              <w:t>.</w:t>
            </w:r>
          </w:p>
          <w:p w14:paraId="40B9B312" w14:textId="77777777" w:rsidR="0095125A" w:rsidRPr="00141B31" w:rsidRDefault="0095125A" w:rsidP="0095125A">
            <w:pPr>
              <w:tabs>
                <w:tab w:val="left" w:pos="1620"/>
                <w:tab w:val="left" w:pos="4680"/>
              </w:tabs>
              <w:rPr>
                <w:rFonts w:eastAsia="Times New Roman" w:cstheme="minorHAnsi"/>
                <w:lang w:val="en-US"/>
              </w:rPr>
            </w:pPr>
          </w:p>
          <w:p w14:paraId="36BB05EF" w14:textId="775F02A2" w:rsidR="00EA718E" w:rsidRPr="006A5F50" w:rsidRDefault="0095125A" w:rsidP="0095125A">
            <w:pPr>
              <w:tabs>
                <w:tab w:val="left" w:pos="1620"/>
                <w:tab w:val="left" w:pos="4680"/>
              </w:tabs>
              <w:rPr>
                <w:rFonts w:eastAsiaTheme="minorEastAsia" w:cstheme="minorHAnsi"/>
                <w:lang w:val="en-US"/>
              </w:rPr>
            </w:pPr>
            <w:r w:rsidRPr="00141B31">
              <w:rPr>
                <w:rFonts w:eastAsia="Times New Roman" w:cstheme="minorHAnsi"/>
                <w:b/>
                <w:lang w:val="en-US"/>
              </w:rPr>
              <w:t>Apologies received:</w:t>
            </w:r>
            <w:r w:rsidRPr="00141B31">
              <w:rPr>
                <w:rFonts w:cstheme="minorHAnsi"/>
              </w:rPr>
              <w:t xml:space="preserve"> </w:t>
            </w:r>
            <w:r w:rsidR="001D5EBB" w:rsidRPr="00141B31">
              <w:rPr>
                <w:rFonts w:cstheme="minorHAnsi"/>
              </w:rPr>
              <w:t xml:space="preserve">Tracey </w:t>
            </w:r>
            <w:proofErr w:type="spellStart"/>
            <w:r w:rsidR="001D5EBB" w:rsidRPr="00141B31">
              <w:rPr>
                <w:rFonts w:cstheme="minorHAnsi"/>
              </w:rPr>
              <w:t>Gyte</w:t>
            </w:r>
            <w:proofErr w:type="spellEnd"/>
            <w:r w:rsidR="001D5EBB" w:rsidRPr="00141B31">
              <w:rPr>
                <w:rFonts w:cstheme="minorHAnsi"/>
              </w:rPr>
              <w:t xml:space="preserve"> (TG)</w:t>
            </w:r>
            <w:r w:rsidR="00936E3F" w:rsidRPr="00141B31">
              <w:rPr>
                <w:rFonts w:cstheme="minorHAnsi"/>
              </w:rPr>
              <w:t xml:space="preserve"> and Julie Berriff (</w:t>
            </w:r>
            <w:proofErr w:type="spellStart"/>
            <w:r w:rsidR="00936E3F" w:rsidRPr="00141B31">
              <w:rPr>
                <w:rFonts w:cstheme="minorHAnsi"/>
              </w:rPr>
              <w:t>JBe</w:t>
            </w:r>
            <w:proofErr w:type="spellEnd"/>
            <w:r w:rsidR="00936E3F" w:rsidRPr="00141B31">
              <w:rPr>
                <w:rFonts w:cstheme="minorHAnsi"/>
              </w:rPr>
              <w:t>)</w:t>
            </w:r>
            <w:r w:rsidR="00C648F3">
              <w:rPr>
                <w:rFonts w:cstheme="minorHAnsi"/>
              </w:rPr>
              <w:t>.</w:t>
            </w:r>
            <w:r w:rsidR="006A5F50">
              <w:rPr>
                <w:rFonts w:cstheme="minorHAnsi"/>
              </w:rPr>
              <w:t xml:space="preserve">           </w:t>
            </w:r>
            <w:r w:rsidR="00EA718E" w:rsidRPr="00141B31">
              <w:rPr>
                <w:rFonts w:eastAsia="Times New Roman" w:cstheme="minorHAnsi"/>
                <w:b/>
                <w:bCs/>
                <w:lang w:val="en-US"/>
              </w:rPr>
              <w:t>Absent:</w:t>
            </w:r>
            <w:r w:rsidR="00EA718E" w:rsidRPr="00141B31">
              <w:rPr>
                <w:rFonts w:eastAsia="Times New Roman" w:cstheme="minorHAnsi"/>
                <w:lang w:val="en-US"/>
              </w:rPr>
              <w:t xml:space="preserve"> </w:t>
            </w:r>
            <w:r w:rsidR="00EA718E" w:rsidRPr="00141B31">
              <w:rPr>
                <w:rFonts w:cstheme="minorHAnsi"/>
              </w:rPr>
              <w:t>Cheryl Bonas (CB)</w:t>
            </w:r>
            <w:r w:rsidR="00C648F3">
              <w:rPr>
                <w:rFonts w:cstheme="minorHAnsi"/>
              </w:rPr>
              <w:t>.</w:t>
            </w:r>
          </w:p>
          <w:p w14:paraId="04A79568" w14:textId="77777777" w:rsidR="00EA718E" w:rsidRPr="00141B31" w:rsidRDefault="00EA718E" w:rsidP="0095125A">
            <w:pPr>
              <w:tabs>
                <w:tab w:val="left" w:pos="1620"/>
                <w:tab w:val="left" w:pos="4680"/>
              </w:tabs>
              <w:rPr>
                <w:rFonts w:eastAsia="Times New Roman" w:cstheme="minorHAnsi"/>
                <w:lang w:val="en-US"/>
              </w:rPr>
            </w:pPr>
          </w:p>
          <w:p w14:paraId="698357D4" w14:textId="0D0DA0A3" w:rsidR="0095125A" w:rsidRPr="00141B31" w:rsidRDefault="0095125A" w:rsidP="0095125A">
            <w:pPr>
              <w:tabs>
                <w:tab w:val="left" w:pos="1620"/>
                <w:tab w:val="left" w:pos="4678"/>
              </w:tabs>
              <w:autoSpaceDE w:val="0"/>
              <w:autoSpaceDN w:val="0"/>
              <w:adjustRightInd w:val="0"/>
              <w:rPr>
                <w:rFonts w:cstheme="minorHAnsi"/>
              </w:rPr>
            </w:pPr>
            <w:r w:rsidRPr="00141B31">
              <w:rPr>
                <w:rFonts w:eastAsiaTheme="minorEastAsia" w:cstheme="minorHAnsi"/>
                <w:b/>
                <w:bCs/>
                <w:lang w:val="en-US"/>
              </w:rPr>
              <w:t xml:space="preserve">In Attendance: </w:t>
            </w:r>
            <w:r w:rsidR="0081096C" w:rsidRPr="00141B31">
              <w:rPr>
                <w:rFonts w:eastAsiaTheme="minorEastAsia" w:cstheme="minorHAnsi"/>
                <w:lang w:val="en-US"/>
              </w:rPr>
              <w:t xml:space="preserve"> </w:t>
            </w:r>
            <w:r w:rsidR="00AD5630" w:rsidRPr="00141B31">
              <w:rPr>
                <w:rFonts w:eastAsiaTheme="minorEastAsia" w:cstheme="minorHAnsi"/>
                <w:lang w:val="en-US"/>
              </w:rPr>
              <w:t>Adrian Clarke (</w:t>
            </w:r>
            <w:r w:rsidR="00DC47B0">
              <w:rPr>
                <w:rFonts w:eastAsiaTheme="minorEastAsia" w:cstheme="minorHAnsi"/>
                <w:lang w:val="en-US"/>
              </w:rPr>
              <w:t xml:space="preserve">AC - </w:t>
            </w:r>
            <w:r w:rsidR="00AD5630" w:rsidRPr="00141B31">
              <w:rPr>
                <w:rFonts w:eastAsiaTheme="minorEastAsia" w:cstheme="minorHAnsi"/>
                <w:lang w:val="en-US"/>
              </w:rPr>
              <w:t>GVP Corporate Services), Maria Turnbull-Kemp (</w:t>
            </w:r>
            <w:r w:rsidR="00DC47B0">
              <w:rPr>
                <w:rFonts w:eastAsiaTheme="minorEastAsia" w:cstheme="minorHAnsi"/>
                <w:lang w:val="en-US"/>
              </w:rPr>
              <w:t xml:space="preserve">MTK - </w:t>
            </w:r>
            <w:r w:rsidR="00AD5630" w:rsidRPr="00141B31">
              <w:rPr>
                <w:rFonts w:eastAsiaTheme="minorEastAsia" w:cstheme="minorHAnsi"/>
                <w:lang w:val="en-US"/>
              </w:rPr>
              <w:t xml:space="preserve">GVP Finance), </w:t>
            </w:r>
            <w:r w:rsidR="00B11FB0" w:rsidRPr="00141B31">
              <w:rPr>
                <w:rFonts w:cstheme="minorHAnsi"/>
              </w:rPr>
              <w:t>Nathan Michael (NM – Group Vice Principal Curriculum, Quality &amp; Standards GVP CQS)</w:t>
            </w:r>
            <w:r w:rsidR="00D34ED8" w:rsidRPr="00141B31">
              <w:rPr>
                <w:rFonts w:cstheme="minorHAnsi"/>
              </w:rPr>
              <w:t xml:space="preserve">, </w:t>
            </w:r>
            <w:r w:rsidR="00580F1F" w:rsidRPr="00141B31">
              <w:rPr>
                <w:rFonts w:cstheme="minorHAnsi"/>
              </w:rPr>
              <w:t>Danny Metters (DM – Principal North Bank)</w:t>
            </w:r>
            <w:r w:rsidR="002A0EF5" w:rsidRPr="00141B31">
              <w:rPr>
                <w:rFonts w:cstheme="minorHAnsi"/>
              </w:rPr>
              <w:t xml:space="preserve">, </w:t>
            </w:r>
            <w:r w:rsidR="006C4708" w:rsidRPr="00141B31">
              <w:rPr>
                <w:rFonts w:cstheme="minorHAnsi"/>
              </w:rPr>
              <w:t xml:space="preserve">Sandra </w:t>
            </w:r>
            <w:proofErr w:type="spellStart"/>
            <w:r w:rsidR="006C4708" w:rsidRPr="00141B31">
              <w:rPr>
                <w:rFonts w:cstheme="minorHAnsi"/>
              </w:rPr>
              <w:t>Prail</w:t>
            </w:r>
            <w:proofErr w:type="spellEnd"/>
            <w:r w:rsidR="00140D42" w:rsidRPr="00141B31">
              <w:rPr>
                <w:rFonts w:cstheme="minorHAnsi"/>
              </w:rPr>
              <w:t xml:space="preserve"> (SP </w:t>
            </w:r>
            <w:r w:rsidR="003774C5" w:rsidRPr="00141B31">
              <w:rPr>
                <w:rFonts w:cstheme="minorHAnsi"/>
              </w:rPr>
              <w:t>–</w:t>
            </w:r>
            <w:r w:rsidR="00140D42" w:rsidRPr="00141B31">
              <w:rPr>
                <w:rFonts w:cstheme="minorHAnsi"/>
              </w:rPr>
              <w:t xml:space="preserve"> </w:t>
            </w:r>
            <w:r w:rsidR="003774C5" w:rsidRPr="00141B31">
              <w:rPr>
                <w:rFonts w:cstheme="minorHAnsi"/>
              </w:rPr>
              <w:t xml:space="preserve">Consultant completing external review of governance on behalf of the AOC), </w:t>
            </w:r>
            <w:r w:rsidR="00507223" w:rsidRPr="00141B31">
              <w:rPr>
                <w:rFonts w:eastAsiaTheme="minorEastAsia" w:cstheme="minorHAnsi"/>
                <w:lang w:val="en-US"/>
              </w:rPr>
              <w:t>Katie Wheeldon (</w:t>
            </w:r>
            <w:r w:rsidR="00DC47B0">
              <w:rPr>
                <w:rFonts w:eastAsiaTheme="minorEastAsia" w:cstheme="minorHAnsi"/>
                <w:lang w:val="en-US"/>
              </w:rPr>
              <w:t xml:space="preserve">KW - </w:t>
            </w:r>
            <w:r w:rsidR="00507223" w:rsidRPr="00141B31">
              <w:rPr>
                <w:rFonts w:eastAsiaTheme="minorEastAsia" w:cstheme="minorHAnsi"/>
                <w:lang w:val="en-US"/>
              </w:rPr>
              <w:t xml:space="preserve">GVP  Strategy and Business Development) </w:t>
            </w:r>
            <w:r w:rsidR="0079748E" w:rsidRPr="00141B31">
              <w:rPr>
                <w:rFonts w:cstheme="minorHAnsi"/>
              </w:rPr>
              <w:t xml:space="preserve">and </w:t>
            </w:r>
            <w:r w:rsidRPr="00141B31">
              <w:rPr>
                <w:rFonts w:cstheme="minorHAnsi"/>
              </w:rPr>
              <w:t>Antonia Praud (AP – Director of Governance)</w:t>
            </w:r>
            <w:r w:rsidR="007B1F16" w:rsidRPr="00141B31">
              <w:rPr>
                <w:rFonts w:cstheme="minorHAnsi"/>
              </w:rPr>
              <w:t>.</w:t>
            </w:r>
          </w:p>
          <w:p w14:paraId="2EF7ABEC" w14:textId="535168A6" w:rsidR="0095125A" w:rsidRPr="00141B31" w:rsidRDefault="0095125A" w:rsidP="00E13A05">
            <w:pPr>
              <w:tabs>
                <w:tab w:val="left" w:pos="1620"/>
                <w:tab w:val="left" w:pos="4678"/>
              </w:tabs>
              <w:autoSpaceDE w:val="0"/>
              <w:autoSpaceDN w:val="0"/>
              <w:adjustRightInd w:val="0"/>
              <w:rPr>
                <w:rFonts w:eastAsia="Calibri" w:cstheme="minorHAnsi"/>
                <w:color w:val="000000" w:themeColor="text1"/>
              </w:rPr>
            </w:pPr>
          </w:p>
        </w:tc>
      </w:tr>
    </w:tbl>
    <w:p w14:paraId="6549DBE9" w14:textId="1E96BC41" w:rsidR="0095125A" w:rsidRPr="00141B31" w:rsidRDefault="0095125A" w:rsidP="008177CC">
      <w:pPr>
        <w:tabs>
          <w:tab w:val="left" w:pos="1620"/>
          <w:tab w:val="left" w:pos="4678"/>
        </w:tabs>
        <w:autoSpaceDE w:val="0"/>
        <w:autoSpaceDN w:val="0"/>
        <w:adjustRightInd w:val="0"/>
        <w:spacing w:after="0" w:line="240" w:lineRule="auto"/>
        <w:rPr>
          <w:rFonts w:eastAsia="Calibri" w:cstheme="minorHAnsi"/>
          <w:color w:val="000000" w:themeColor="text1"/>
        </w:rPr>
      </w:pPr>
    </w:p>
    <w:tbl>
      <w:tblPr>
        <w:tblStyle w:val="TableGrid"/>
        <w:tblW w:w="10168" w:type="dxa"/>
        <w:tblLook w:val="04A0" w:firstRow="1" w:lastRow="0" w:firstColumn="1" w:lastColumn="0" w:noHBand="0" w:noVBand="1"/>
      </w:tblPr>
      <w:tblGrid>
        <w:gridCol w:w="711"/>
        <w:gridCol w:w="8716"/>
        <w:gridCol w:w="741"/>
      </w:tblGrid>
      <w:tr w:rsidR="004D0FC9" w:rsidRPr="00141B31" w14:paraId="3349D757" w14:textId="77777777" w:rsidTr="00CB46AD">
        <w:tc>
          <w:tcPr>
            <w:tcW w:w="711" w:type="dxa"/>
          </w:tcPr>
          <w:p w14:paraId="11523B51" w14:textId="7FC6FAC0" w:rsidR="004D0FC9" w:rsidRPr="00141B31" w:rsidRDefault="004D0FC9" w:rsidP="008177CC">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t>1</w:t>
            </w:r>
          </w:p>
        </w:tc>
        <w:tc>
          <w:tcPr>
            <w:tcW w:w="8716" w:type="dxa"/>
          </w:tcPr>
          <w:p w14:paraId="26E32DD8" w14:textId="77777777" w:rsidR="004D0FC9" w:rsidRPr="00141B31" w:rsidRDefault="004D0FC9" w:rsidP="009C1555">
            <w:pPr>
              <w:tabs>
                <w:tab w:val="left" w:pos="1620"/>
                <w:tab w:val="left" w:pos="4680"/>
              </w:tabs>
              <w:ind w:left="1440" w:hanging="1440"/>
              <w:rPr>
                <w:rFonts w:cstheme="minorHAnsi"/>
                <w:b/>
                <w:bCs/>
              </w:rPr>
            </w:pPr>
            <w:r w:rsidRPr="00141B31">
              <w:rPr>
                <w:rFonts w:cstheme="minorHAnsi"/>
                <w:b/>
                <w:bCs/>
              </w:rPr>
              <w:t>Welcome and Apologies for absence</w:t>
            </w:r>
            <w:bookmarkStart w:id="0" w:name="_Hlk133925731"/>
          </w:p>
          <w:p w14:paraId="26D06627" w14:textId="65E944BA" w:rsidR="004B0675" w:rsidRPr="00141B31" w:rsidRDefault="004D0FC9" w:rsidP="004B0675">
            <w:pPr>
              <w:tabs>
                <w:tab w:val="left" w:pos="1620"/>
                <w:tab w:val="left" w:pos="4680"/>
              </w:tabs>
              <w:ind w:left="1440" w:hanging="1440"/>
              <w:rPr>
                <w:rFonts w:cstheme="minorHAnsi"/>
              </w:rPr>
            </w:pPr>
            <w:r w:rsidRPr="00141B31">
              <w:rPr>
                <w:rFonts w:cstheme="minorHAnsi"/>
              </w:rPr>
              <w:t xml:space="preserve">The Chair welcomed members </w:t>
            </w:r>
            <w:r w:rsidR="00E86E88" w:rsidRPr="00141B31">
              <w:rPr>
                <w:rFonts w:cstheme="minorHAnsi"/>
              </w:rPr>
              <w:t>everyone</w:t>
            </w:r>
            <w:r w:rsidRPr="00141B31">
              <w:rPr>
                <w:rFonts w:cstheme="minorHAnsi"/>
              </w:rPr>
              <w:t xml:space="preserve"> to the meeting. A warm welcome was given to </w:t>
            </w:r>
          </w:p>
          <w:p w14:paraId="71B672E3" w14:textId="7FE8DE56" w:rsidR="004D0FC9" w:rsidRPr="00141B31" w:rsidRDefault="007F0DC2" w:rsidP="00D34ED8">
            <w:pPr>
              <w:tabs>
                <w:tab w:val="left" w:pos="1620"/>
                <w:tab w:val="left" w:pos="4680"/>
              </w:tabs>
              <w:rPr>
                <w:rFonts w:cstheme="minorHAnsi"/>
              </w:rPr>
            </w:pPr>
            <w:r w:rsidRPr="00141B31">
              <w:rPr>
                <w:rFonts w:cstheme="minorHAnsi"/>
              </w:rPr>
              <w:t>n</w:t>
            </w:r>
            <w:r w:rsidR="001C21D7" w:rsidRPr="00141B31">
              <w:rPr>
                <w:rFonts w:cstheme="minorHAnsi"/>
              </w:rPr>
              <w:t>ew governors</w:t>
            </w:r>
            <w:r w:rsidR="0037369B" w:rsidRPr="00141B31">
              <w:rPr>
                <w:rFonts w:cstheme="minorHAnsi"/>
              </w:rPr>
              <w:t>,</w:t>
            </w:r>
            <w:r w:rsidR="001C21D7" w:rsidRPr="00141B31">
              <w:rPr>
                <w:rFonts w:cstheme="minorHAnsi"/>
              </w:rPr>
              <w:t xml:space="preserve"> Robin Atkinson</w:t>
            </w:r>
            <w:r w:rsidR="00E86E88" w:rsidRPr="00141B31">
              <w:rPr>
                <w:rFonts w:cstheme="minorHAnsi"/>
              </w:rPr>
              <w:t xml:space="preserve">, </w:t>
            </w:r>
            <w:r w:rsidR="001C21D7" w:rsidRPr="00141B31">
              <w:rPr>
                <w:rFonts w:cstheme="minorHAnsi"/>
              </w:rPr>
              <w:t>James Brooks</w:t>
            </w:r>
            <w:r w:rsidR="00F93173" w:rsidRPr="00141B31">
              <w:rPr>
                <w:rFonts w:cstheme="minorHAnsi"/>
              </w:rPr>
              <w:t>,</w:t>
            </w:r>
            <w:r w:rsidR="004D0FC9" w:rsidRPr="00141B31">
              <w:rPr>
                <w:rFonts w:cstheme="minorHAnsi"/>
              </w:rPr>
              <w:t xml:space="preserve"> </w:t>
            </w:r>
            <w:r w:rsidR="00BE1405">
              <w:rPr>
                <w:rFonts w:cstheme="minorHAnsi"/>
              </w:rPr>
              <w:t>Audra Oldridge</w:t>
            </w:r>
            <w:r w:rsidR="00DC47B0">
              <w:rPr>
                <w:rFonts w:cstheme="minorHAnsi"/>
              </w:rPr>
              <w:t>;</w:t>
            </w:r>
            <w:r w:rsidR="00BE1405">
              <w:rPr>
                <w:rFonts w:cstheme="minorHAnsi"/>
              </w:rPr>
              <w:t xml:space="preserve"> </w:t>
            </w:r>
            <w:r w:rsidR="0037369B" w:rsidRPr="00141B31">
              <w:rPr>
                <w:rFonts w:cstheme="minorHAnsi"/>
              </w:rPr>
              <w:t xml:space="preserve">to the </w:t>
            </w:r>
            <w:r w:rsidR="005C5A0C" w:rsidRPr="00141B31">
              <w:rPr>
                <w:rFonts w:cstheme="minorHAnsi"/>
              </w:rPr>
              <w:t xml:space="preserve">new </w:t>
            </w:r>
            <w:r w:rsidR="00D34ED8" w:rsidRPr="00141B31">
              <w:rPr>
                <w:rFonts w:cstheme="minorHAnsi"/>
              </w:rPr>
              <w:t>Executive Leadership Team member, Katie Wheeldon</w:t>
            </w:r>
            <w:r w:rsidR="00F93173" w:rsidRPr="00141B31">
              <w:rPr>
                <w:rFonts w:cstheme="minorHAnsi"/>
              </w:rPr>
              <w:t xml:space="preserve"> </w:t>
            </w:r>
            <w:proofErr w:type="gramStart"/>
            <w:r w:rsidR="00F93173" w:rsidRPr="00141B31">
              <w:rPr>
                <w:rFonts w:cstheme="minorHAnsi"/>
              </w:rPr>
              <w:t xml:space="preserve">and </w:t>
            </w:r>
            <w:r w:rsidR="007A3BD7">
              <w:rPr>
                <w:rFonts w:cstheme="minorHAnsi"/>
              </w:rPr>
              <w:t>also</w:t>
            </w:r>
            <w:proofErr w:type="gramEnd"/>
            <w:r w:rsidR="007A3BD7">
              <w:rPr>
                <w:rFonts w:cstheme="minorHAnsi"/>
              </w:rPr>
              <w:t xml:space="preserve"> </w:t>
            </w:r>
            <w:r w:rsidR="00F93173" w:rsidRPr="00141B31">
              <w:rPr>
                <w:rFonts w:cstheme="minorHAnsi"/>
              </w:rPr>
              <w:t xml:space="preserve">to Sandra </w:t>
            </w:r>
            <w:proofErr w:type="spellStart"/>
            <w:r w:rsidR="00F93173" w:rsidRPr="00141B31">
              <w:rPr>
                <w:rFonts w:cstheme="minorHAnsi"/>
              </w:rPr>
              <w:t>Prail</w:t>
            </w:r>
            <w:proofErr w:type="spellEnd"/>
            <w:r w:rsidR="00F93173" w:rsidRPr="00141B31">
              <w:rPr>
                <w:rFonts w:cstheme="minorHAnsi"/>
              </w:rPr>
              <w:t xml:space="preserve"> who was observing the meeting</w:t>
            </w:r>
            <w:r w:rsidR="00F44E05" w:rsidRPr="00141B31">
              <w:rPr>
                <w:rFonts w:cstheme="minorHAnsi"/>
              </w:rPr>
              <w:t>.</w:t>
            </w:r>
            <w:r w:rsidR="007A3BD7">
              <w:rPr>
                <w:rFonts w:cstheme="minorHAnsi"/>
              </w:rPr>
              <w:t xml:space="preserve"> A round of introductions was made.</w:t>
            </w:r>
          </w:p>
          <w:p w14:paraId="7F012D9D" w14:textId="77777777" w:rsidR="004D0FC9" w:rsidRPr="00141B31" w:rsidRDefault="004D0FC9" w:rsidP="0095125A">
            <w:pPr>
              <w:rPr>
                <w:rFonts w:cstheme="minorHAnsi"/>
              </w:rPr>
            </w:pPr>
          </w:p>
          <w:p w14:paraId="2C76E84C" w14:textId="77777777" w:rsidR="00200EAE" w:rsidRPr="00141B31" w:rsidRDefault="004D0FC9" w:rsidP="00200EAE">
            <w:pPr>
              <w:tabs>
                <w:tab w:val="left" w:pos="1620"/>
                <w:tab w:val="left" w:pos="4680"/>
              </w:tabs>
              <w:ind w:left="1440" w:hanging="1440"/>
              <w:rPr>
                <w:rFonts w:cstheme="minorHAnsi"/>
              </w:rPr>
            </w:pPr>
            <w:r w:rsidRPr="00141B31">
              <w:rPr>
                <w:rFonts w:cstheme="minorHAnsi"/>
              </w:rPr>
              <w:t>Apologies were received from</w:t>
            </w:r>
            <w:bookmarkEnd w:id="0"/>
            <w:r w:rsidRPr="00141B31">
              <w:rPr>
                <w:rFonts w:cstheme="minorHAnsi"/>
              </w:rPr>
              <w:t xml:space="preserve"> </w:t>
            </w:r>
            <w:r w:rsidR="009D5EFD" w:rsidRPr="00141B31">
              <w:rPr>
                <w:rFonts w:cstheme="minorHAnsi"/>
              </w:rPr>
              <w:t>Julie Berriff and Tracey</w:t>
            </w:r>
            <w:r w:rsidR="00FA5A8E" w:rsidRPr="00141B31">
              <w:rPr>
                <w:rFonts w:cstheme="minorHAnsi"/>
              </w:rPr>
              <w:t xml:space="preserve"> </w:t>
            </w:r>
            <w:proofErr w:type="spellStart"/>
            <w:r w:rsidR="00FA5A8E" w:rsidRPr="00141B31">
              <w:rPr>
                <w:rFonts w:cstheme="minorHAnsi"/>
              </w:rPr>
              <w:t>Gyte</w:t>
            </w:r>
            <w:proofErr w:type="spellEnd"/>
            <w:r w:rsidR="00FA5A8E" w:rsidRPr="00141B31">
              <w:rPr>
                <w:rFonts w:eastAsiaTheme="minorEastAsia" w:cstheme="minorHAnsi"/>
                <w:lang w:val="en-US"/>
              </w:rPr>
              <w:t xml:space="preserve">, </w:t>
            </w:r>
            <w:r w:rsidR="001C21D7" w:rsidRPr="00141B31">
              <w:rPr>
                <w:rFonts w:cstheme="minorHAnsi"/>
              </w:rPr>
              <w:t>w</w:t>
            </w:r>
            <w:r w:rsidRPr="00141B31">
              <w:rPr>
                <w:rFonts w:cstheme="minorHAnsi"/>
              </w:rPr>
              <w:t>hich</w:t>
            </w:r>
            <w:r w:rsidR="00324CEE" w:rsidRPr="00141B31">
              <w:rPr>
                <w:rFonts w:cstheme="minorHAnsi"/>
              </w:rPr>
              <w:t xml:space="preserve"> </w:t>
            </w:r>
            <w:r w:rsidRPr="00141B31">
              <w:rPr>
                <w:rFonts w:cstheme="minorHAnsi"/>
              </w:rPr>
              <w:t>were accepted</w:t>
            </w:r>
            <w:r w:rsidR="00E63A2B" w:rsidRPr="00141B31">
              <w:rPr>
                <w:rFonts w:cstheme="minorHAnsi"/>
              </w:rPr>
              <w:t xml:space="preserve"> </w:t>
            </w:r>
            <w:r w:rsidRPr="00141B31">
              <w:rPr>
                <w:rFonts w:cstheme="minorHAnsi"/>
              </w:rPr>
              <w:t>with</w:t>
            </w:r>
            <w:r w:rsidR="00200EAE" w:rsidRPr="00141B31">
              <w:rPr>
                <w:rFonts w:cstheme="minorHAnsi"/>
              </w:rPr>
              <w:t xml:space="preserve"> </w:t>
            </w:r>
          </w:p>
          <w:p w14:paraId="42F47227" w14:textId="7B8321F1" w:rsidR="005621A8" w:rsidRPr="00141B31" w:rsidRDefault="004D0FC9" w:rsidP="00502031">
            <w:pPr>
              <w:tabs>
                <w:tab w:val="left" w:pos="1620"/>
                <w:tab w:val="left" w:pos="4680"/>
              </w:tabs>
              <w:ind w:left="1440" w:hanging="1440"/>
              <w:rPr>
                <w:rFonts w:cstheme="minorHAnsi"/>
              </w:rPr>
            </w:pPr>
            <w:r w:rsidRPr="00141B31">
              <w:rPr>
                <w:rFonts w:cstheme="minorHAnsi"/>
              </w:rPr>
              <w:t xml:space="preserve">consent. </w:t>
            </w:r>
            <w:r w:rsidR="00563E19" w:rsidRPr="00141B31">
              <w:rPr>
                <w:rFonts w:cstheme="minorHAnsi"/>
              </w:rPr>
              <w:t>The absence of Cheryl Bonas was noted.</w:t>
            </w:r>
          </w:p>
          <w:p w14:paraId="1ABA4528" w14:textId="1D165251" w:rsidR="001C21D7" w:rsidRPr="00141B31" w:rsidRDefault="001C21D7" w:rsidP="001C21D7">
            <w:pPr>
              <w:tabs>
                <w:tab w:val="left" w:pos="1620"/>
                <w:tab w:val="left" w:pos="4680"/>
              </w:tabs>
              <w:ind w:left="1440" w:hanging="1440"/>
              <w:rPr>
                <w:rFonts w:cstheme="minorHAnsi"/>
              </w:rPr>
            </w:pPr>
          </w:p>
        </w:tc>
        <w:tc>
          <w:tcPr>
            <w:tcW w:w="741" w:type="dxa"/>
          </w:tcPr>
          <w:p w14:paraId="76FBC1E1" w14:textId="77777777" w:rsidR="004D0FC9" w:rsidRPr="00141B31" w:rsidRDefault="004D0FC9" w:rsidP="008177CC">
            <w:pPr>
              <w:tabs>
                <w:tab w:val="left" w:pos="1620"/>
                <w:tab w:val="left" w:pos="4678"/>
              </w:tabs>
              <w:autoSpaceDE w:val="0"/>
              <w:autoSpaceDN w:val="0"/>
              <w:adjustRightInd w:val="0"/>
              <w:rPr>
                <w:rFonts w:eastAsia="Calibri" w:cstheme="minorHAnsi"/>
                <w:color w:val="000000" w:themeColor="text1"/>
              </w:rPr>
            </w:pPr>
          </w:p>
        </w:tc>
      </w:tr>
      <w:tr w:rsidR="004D0FC9" w:rsidRPr="00141B31" w14:paraId="3A4F5A8A" w14:textId="77777777" w:rsidTr="00CB46AD">
        <w:tc>
          <w:tcPr>
            <w:tcW w:w="711" w:type="dxa"/>
          </w:tcPr>
          <w:p w14:paraId="32D6EF29" w14:textId="0B25F99C" w:rsidR="004D0FC9" w:rsidRPr="00141B31" w:rsidRDefault="004D0FC9" w:rsidP="008177CC">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t>2</w:t>
            </w:r>
          </w:p>
        </w:tc>
        <w:tc>
          <w:tcPr>
            <w:tcW w:w="8716" w:type="dxa"/>
          </w:tcPr>
          <w:p w14:paraId="120BCF46" w14:textId="5EA7AD52" w:rsidR="004D0FC9" w:rsidRPr="00141B31" w:rsidRDefault="004D0FC9" w:rsidP="0095125A">
            <w:pPr>
              <w:rPr>
                <w:rFonts w:eastAsiaTheme="minorEastAsia" w:cstheme="minorHAnsi"/>
                <w:b/>
                <w:bCs/>
              </w:rPr>
            </w:pPr>
            <w:r w:rsidRPr="00141B31">
              <w:rPr>
                <w:rFonts w:cstheme="minorHAnsi"/>
                <w:b/>
                <w:bCs/>
              </w:rPr>
              <w:t>Declarations of Interest and Any Other Business</w:t>
            </w:r>
          </w:p>
          <w:p w14:paraId="5EF7934D" w14:textId="76C7D553" w:rsidR="004D0FC9" w:rsidRPr="00141B31" w:rsidRDefault="00A4772F" w:rsidP="002F4BC6">
            <w:pPr>
              <w:autoSpaceDE w:val="0"/>
              <w:autoSpaceDN w:val="0"/>
              <w:adjustRightInd w:val="0"/>
              <w:rPr>
                <w:rFonts w:eastAsiaTheme="minorEastAsia" w:cstheme="minorHAnsi"/>
                <w:lang w:val="en-US"/>
              </w:rPr>
            </w:pPr>
            <w:r w:rsidRPr="00141B31">
              <w:rPr>
                <w:rFonts w:eastAsiaTheme="minorEastAsia" w:cstheme="minorHAnsi"/>
                <w:lang w:val="en-US"/>
              </w:rPr>
              <w:t xml:space="preserve">There were no declarations for items on the agenda. There were two </w:t>
            </w:r>
            <w:r w:rsidR="005E4358" w:rsidRPr="00141B31">
              <w:rPr>
                <w:rFonts w:eastAsiaTheme="minorEastAsia" w:cstheme="minorHAnsi"/>
                <w:lang w:val="en-US"/>
              </w:rPr>
              <w:t>new annual declarations recorded:</w:t>
            </w:r>
          </w:p>
          <w:p w14:paraId="6DA41E75" w14:textId="35A81AEB" w:rsidR="005E4358" w:rsidRPr="009E6E7E" w:rsidRDefault="005E4358" w:rsidP="009E6E7E">
            <w:pPr>
              <w:pStyle w:val="ListParagraph"/>
              <w:numPr>
                <w:ilvl w:val="0"/>
                <w:numId w:val="18"/>
              </w:numPr>
              <w:autoSpaceDE w:val="0"/>
              <w:autoSpaceDN w:val="0"/>
              <w:adjustRightInd w:val="0"/>
              <w:rPr>
                <w:rFonts w:eastAsiaTheme="minorEastAsia" w:cstheme="minorHAnsi"/>
                <w:lang w:val="en-US"/>
              </w:rPr>
            </w:pPr>
            <w:r w:rsidRPr="009E6E7E">
              <w:rPr>
                <w:rFonts w:eastAsiaTheme="minorEastAsia" w:cstheme="minorHAnsi"/>
                <w:lang w:val="en-US"/>
              </w:rPr>
              <w:t>George Lee, whose wife is the Vice Chair at Boston College.</w:t>
            </w:r>
          </w:p>
          <w:p w14:paraId="3CAA898B" w14:textId="3B3E99E5" w:rsidR="005E4358" w:rsidRPr="009E6E7E" w:rsidRDefault="005E4358" w:rsidP="009E6E7E">
            <w:pPr>
              <w:pStyle w:val="ListParagraph"/>
              <w:numPr>
                <w:ilvl w:val="0"/>
                <w:numId w:val="18"/>
              </w:numPr>
              <w:autoSpaceDE w:val="0"/>
              <w:autoSpaceDN w:val="0"/>
              <w:adjustRightInd w:val="0"/>
              <w:rPr>
                <w:rFonts w:eastAsiaTheme="minorEastAsia" w:cstheme="minorHAnsi"/>
                <w:lang w:val="en-US"/>
              </w:rPr>
            </w:pPr>
            <w:r w:rsidRPr="009E6E7E">
              <w:rPr>
                <w:rFonts w:eastAsiaTheme="minorEastAsia" w:cstheme="minorHAnsi"/>
                <w:lang w:val="en-US"/>
              </w:rPr>
              <w:t>Robin Atkinson, who has two family members who work within the group.</w:t>
            </w:r>
          </w:p>
          <w:p w14:paraId="757FBA45" w14:textId="52A4F023" w:rsidR="004D0FC9" w:rsidRPr="00141B31" w:rsidRDefault="004D0FC9" w:rsidP="002F4BC6">
            <w:pPr>
              <w:autoSpaceDE w:val="0"/>
              <w:autoSpaceDN w:val="0"/>
              <w:adjustRightInd w:val="0"/>
              <w:rPr>
                <w:rFonts w:eastAsiaTheme="minorEastAsia" w:cstheme="minorHAnsi"/>
                <w:lang w:val="en-US"/>
              </w:rPr>
            </w:pPr>
          </w:p>
          <w:p w14:paraId="7AA1C777" w14:textId="7D034106" w:rsidR="004D0FC9" w:rsidRPr="00141B31" w:rsidRDefault="00563E19" w:rsidP="002F4BC6">
            <w:pPr>
              <w:autoSpaceDE w:val="0"/>
              <w:autoSpaceDN w:val="0"/>
              <w:adjustRightInd w:val="0"/>
              <w:rPr>
                <w:rFonts w:eastAsiaTheme="minorEastAsia" w:cstheme="minorHAnsi"/>
                <w:lang w:val="en-US"/>
              </w:rPr>
            </w:pPr>
            <w:r w:rsidRPr="00141B31">
              <w:rPr>
                <w:rFonts w:eastAsiaTheme="minorEastAsia" w:cstheme="minorHAnsi"/>
                <w:lang w:val="en-US"/>
              </w:rPr>
              <w:t xml:space="preserve">One item of confidential business was </w:t>
            </w:r>
            <w:proofErr w:type="gramStart"/>
            <w:r w:rsidRPr="00141B31">
              <w:rPr>
                <w:rFonts w:eastAsiaTheme="minorEastAsia" w:cstheme="minorHAnsi"/>
                <w:lang w:val="en-US"/>
              </w:rPr>
              <w:t>raised, an</w:t>
            </w:r>
            <w:r w:rsidR="00366AF1" w:rsidRPr="00141B31">
              <w:rPr>
                <w:rFonts w:eastAsiaTheme="minorEastAsia" w:cstheme="minorHAnsi"/>
                <w:lang w:val="en-US"/>
              </w:rPr>
              <w:t>d</w:t>
            </w:r>
            <w:proofErr w:type="gramEnd"/>
            <w:r w:rsidR="00366AF1" w:rsidRPr="00141B31">
              <w:rPr>
                <w:rFonts w:eastAsiaTheme="minorEastAsia" w:cstheme="minorHAnsi"/>
                <w:lang w:val="en-US"/>
              </w:rPr>
              <w:t xml:space="preserve"> </w:t>
            </w:r>
            <w:r w:rsidR="002A3B9C" w:rsidRPr="00141B31">
              <w:rPr>
                <w:rFonts w:eastAsiaTheme="minorEastAsia" w:cstheme="minorHAnsi"/>
                <w:lang w:val="en-US"/>
              </w:rPr>
              <w:t>is contained in confidential minutes.</w:t>
            </w:r>
            <w:r w:rsidR="004D0FC9" w:rsidRPr="00141B31">
              <w:rPr>
                <w:rFonts w:eastAsiaTheme="minorEastAsia" w:cstheme="minorHAnsi"/>
                <w:lang w:val="en-US"/>
              </w:rPr>
              <w:br/>
            </w:r>
          </w:p>
        </w:tc>
        <w:tc>
          <w:tcPr>
            <w:tcW w:w="741" w:type="dxa"/>
          </w:tcPr>
          <w:p w14:paraId="2B6E1CB0" w14:textId="77777777" w:rsidR="004D0FC9" w:rsidRPr="00141B31" w:rsidRDefault="004D0FC9" w:rsidP="008177CC">
            <w:pPr>
              <w:tabs>
                <w:tab w:val="left" w:pos="1620"/>
                <w:tab w:val="left" w:pos="4678"/>
              </w:tabs>
              <w:autoSpaceDE w:val="0"/>
              <w:autoSpaceDN w:val="0"/>
              <w:adjustRightInd w:val="0"/>
              <w:rPr>
                <w:rFonts w:eastAsia="Calibri" w:cstheme="minorHAnsi"/>
                <w:color w:val="000000" w:themeColor="text1"/>
              </w:rPr>
            </w:pPr>
          </w:p>
        </w:tc>
      </w:tr>
      <w:tr w:rsidR="001F1F90" w:rsidRPr="00141B31" w14:paraId="5D573312" w14:textId="77777777" w:rsidTr="001F1F90">
        <w:tc>
          <w:tcPr>
            <w:tcW w:w="711" w:type="dxa"/>
            <w:shd w:val="clear" w:color="auto" w:fill="BDD6EE" w:themeFill="accent1" w:themeFillTint="66"/>
          </w:tcPr>
          <w:p w14:paraId="3BCA5951" w14:textId="77777777" w:rsidR="001F1F90" w:rsidRPr="00141B31" w:rsidRDefault="001F1F90" w:rsidP="008177CC">
            <w:pPr>
              <w:tabs>
                <w:tab w:val="left" w:pos="1620"/>
                <w:tab w:val="left" w:pos="4678"/>
              </w:tabs>
              <w:autoSpaceDE w:val="0"/>
              <w:autoSpaceDN w:val="0"/>
              <w:adjustRightInd w:val="0"/>
              <w:rPr>
                <w:rFonts w:eastAsia="Calibri" w:cstheme="minorHAnsi"/>
                <w:color w:val="000000" w:themeColor="text1"/>
              </w:rPr>
            </w:pPr>
          </w:p>
        </w:tc>
        <w:tc>
          <w:tcPr>
            <w:tcW w:w="8716" w:type="dxa"/>
            <w:shd w:val="clear" w:color="auto" w:fill="BDD6EE" w:themeFill="accent1" w:themeFillTint="66"/>
          </w:tcPr>
          <w:p w14:paraId="5051FD6D" w14:textId="77777777" w:rsidR="001F1F90" w:rsidRPr="00141B31" w:rsidRDefault="001F1F90" w:rsidP="0095125A">
            <w:pPr>
              <w:rPr>
                <w:rFonts w:cstheme="minorHAnsi"/>
                <w:b/>
                <w:bCs/>
              </w:rPr>
            </w:pPr>
            <w:r w:rsidRPr="00141B31">
              <w:rPr>
                <w:rFonts w:cstheme="minorHAnsi"/>
                <w:b/>
                <w:bCs/>
              </w:rPr>
              <w:t>Strategic Overview</w:t>
            </w:r>
          </w:p>
          <w:p w14:paraId="5CD14560" w14:textId="20F9B883" w:rsidR="001F1F90" w:rsidRPr="00141B31" w:rsidRDefault="001F1F90" w:rsidP="0095125A">
            <w:pPr>
              <w:rPr>
                <w:rFonts w:cstheme="minorHAnsi"/>
                <w:b/>
                <w:bCs/>
              </w:rPr>
            </w:pPr>
          </w:p>
        </w:tc>
        <w:tc>
          <w:tcPr>
            <w:tcW w:w="741" w:type="dxa"/>
            <w:shd w:val="clear" w:color="auto" w:fill="BDD6EE" w:themeFill="accent1" w:themeFillTint="66"/>
          </w:tcPr>
          <w:p w14:paraId="635F629E" w14:textId="77777777" w:rsidR="001F1F90" w:rsidRPr="00141B31" w:rsidRDefault="001F1F90" w:rsidP="008177CC">
            <w:pPr>
              <w:tabs>
                <w:tab w:val="left" w:pos="1620"/>
                <w:tab w:val="left" w:pos="4678"/>
              </w:tabs>
              <w:autoSpaceDE w:val="0"/>
              <w:autoSpaceDN w:val="0"/>
              <w:adjustRightInd w:val="0"/>
              <w:rPr>
                <w:rFonts w:eastAsia="Calibri" w:cstheme="minorHAnsi"/>
                <w:color w:val="000000" w:themeColor="text1"/>
              </w:rPr>
            </w:pPr>
          </w:p>
        </w:tc>
      </w:tr>
      <w:tr w:rsidR="00234D6F" w:rsidRPr="00141B31" w14:paraId="50DB1C7C" w14:textId="77777777" w:rsidTr="00CB46AD">
        <w:tc>
          <w:tcPr>
            <w:tcW w:w="711" w:type="dxa"/>
          </w:tcPr>
          <w:p w14:paraId="40C4E2AE" w14:textId="6A31390B" w:rsidR="00234D6F" w:rsidRPr="00141B31" w:rsidRDefault="00215227"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t>3</w:t>
            </w:r>
            <w:r w:rsidR="003E3497" w:rsidRPr="00141B31">
              <w:rPr>
                <w:rFonts w:eastAsia="Calibri" w:cstheme="minorHAnsi"/>
                <w:color w:val="000000" w:themeColor="text1"/>
              </w:rPr>
              <w:t>.</w:t>
            </w:r>
          </w:p>
        </w:tc>
        <w:tc>
          <w:tcPr>
            <w:tcW w:w="8716" w:type="dxa"/>
          </w:tcPr>
          <w:p w14:paraId="54E0EF59" w14:textId="3ADC42F3" w:rsidR="00234D6F" w:rsidRPr="00141B31" w:rsidRDefault="00234D6F" w:rsidP="00234D6F">
            <w:pPr>
              <w:tabs>
                <w:tab w:val="left" w:pos="1620"/>
                <w:tab w:val="left" w:pos="4678"/>
              </w:tabs>
              <w:autoSpaceDE w:val="0"/>
              <w:autoSpaceDN w:val="0"/>
              <w:adjustRightInd w:val="0"/>
              <w:rPr>
                <w:rFonts w:eastAsia="Calibri" w:cstheme="minorHAnsi"/>
                <w:b/>
                <w:color w:val="000000" w:themeColor="text1"/>
              </w:rPr>
            </w:pPr>
            <w:r w:rsidRPr="00141B31">
              <w:rPr>
                <w:rFonts w:eastAsia="Calibri" w:cstheme="minorHAnsi"/>
                <w:b/>
                <w:color w:val="000000" w:themeColor="text1"/>
              </w:rPr>
              <w:t xml:space="preserve"> </w:t>
            </w:r>
            <w:r w:rsidR="007B5DF6" w:rsidRPr="00141B31">
              <w:rPr>
                <w:rFonts w:eastAsia="Calibri" w:cstheme="minorHAnsi"/>
                <w:b/>
                <w:color w:val="000000" w:themeColor="text1"/>
              </w:rPr>
              <w:t>Update from the CEO</w:t>
            </w:r>
          </w:p>
          <w:p w14:paraId="73BB9404" w14:textId="684FAF45" w:rsidR="00234D6F" w:rsidRPr="00141B31" w:rsidRDefault="00134F36" w:rsidP="006672AD">
            <w:pPr>
              <w:rPr>
                <w:rFonts w:cstheme="minorHAnsi"/>
              </w:rPr>
            </w:pPr>
            <w:r w:rsidRPr="00141B31">
              <w:rPr>
                <w:rFonts w:cstheme="minorHAnsi"/>
              </w:rPr>
              <w:t xml:space="preserve">The </w:t>
            </w:r>
            <w:r w:rsidR="009E6E7E">
              <w:rPr>
                <w:rFonts w:cstheme="minorHAnsi"/>
              </w:rPr>
              <w:t>C</w:t>
            </w:r>
            <w:r w:rsidRPr="00141B31">
              <w:rPr>
                <w:rFonts w:cstheme="minorHAnsi"/>
              </w:rPr>
              <w:t>hair thanked the CEO for her report and invited questions from members.</w:t>
            </w:r>
          </w:p>
          <w:p w14:paraId="3B632737" w14:textId="77777777" w:rsidR="00134F36" w:rsidRPr="00141B31" w:rsidRDefault="00134F36" w:rsidP="006672AD">
            <w:pPr>
              <w:rPr>
                <w:rFonts w:cstheme="minorHAnsi"/>
                <w:b/>
                <w:bCs/>
              </w:rPr>
            </w:pPr>
          </w:p>
          <w:p w14:paraId="65E441C5" w14:textId="77777777" w:rsidR="00134F36" w:rsidRPr="00141B31" w:rsidRDefault="00134F36" w:rsidP="00134F36">
            <w:pPr>
              <w:rPr>
                <w:rFonts w:cstheme="minorHAnsi"/>
                <w:b/>
                <w:bCs/>
              </w:rPr>
            </w:pPr>
            <w:r w:rsidRPr="00141B31">
              <w:rPr>
                <w:rFonts w:cstheme="minorHAnsi"/>
                <w:b/>
                <w:bCs/>
              </w:rPr>
              <w:t>Staff survey</w:t>
            </w:r>
          </w:p>
          <w:p w14:paraId="0F269F8F" w14:textId="494F5101" w:rsidR="00134F36" w:rsidRPr="00141B31" w:rsidRDefault="00134F36" w:rsidP="00134F36">
            <w:pPr>
              <w:rPr>
                <w:rFonts w:cstheme="minorHAnsi"/>
              </w:rPr>
            </w:pPr>
            <w:r w:rsidRPr="00141B31">
              <w:rPr>
                <w:rFonts w:cstheme="minorHAnsi"/>
              </w:rPr>
              <w:t xml:space="preserve">Members reflected on the report, and email to staff, and </w:t>
            </w:r>
            <w:r w:rsidR="0015439C" w:rsidRPr="00141B31">
              <w:rPr>
                <w:rFonts w:cstheme="minorHAnsi"/>
              </w:rPr>
              <w:t>noted the</w:t>
            </w:r>
            <w:r w:rsidR="00DC47B0">
              <w:rPr>
                <w:rFonts w:cstheme="minorHAnsi"/>
              </w:rPr>
              <w:t>ir</w:t>
            </w:r>
            <w:r w:rsidR="0015439C" w:rsidRPr="00141B31">
              <w:rPr>
                <w:rFonts w:cstheme="minorHAnsi"/>
              </w:rPr>
              <w:t xml:space="preserve"> </w:t>
            </w:r>
            <w:r w:rsidR="00633156" w:rsidRPr="00141B31">
              <w:rPr>
                <w:rFonts w:cstheme="minorHAnsi"/>
              </w:rPr>
              <w:t>opportunity to meet the external specialists that had run the survey on be</w:t>
            </w:r>
            <w:r w:rsidR="00445087" w:rsidRPr="00141B31">
              <w:rPr>
                <w:rFonts w:cstheme="minorHAnsi"/>
              </w:rPr>
              <w:t>half of the group</w:t>
            </w:r>
            <w:r w:rsidR="00245618" w:rsidRPr="00141B31">
              <w:rPr>
                <w:rFonts w:cstheme="minorHAnsi"/>
              </w:rPr>
              <w:t>, in a separate session in September</w:t>
            </w:r>
            <w:r w:rsidR="00445087" w:rsidRPr="00141B31">
              <w:rPr>
                <w:rFonts w:cstheme="minorHAnsi"/>
              </w:rPr>
              <w:t>.</w:t>
            </w:r>
          </w:p>
          <w:p w14:paraId="4836434A" w14:textId="7E773BB5" w:rsidR="00134F36" w:rsidRPr="00141B31" w:rsidRDefault="00445087" w:rsidP="00134F36">
            <w:pPr>
              <w:rPr>
                <w:rFonts w:cstheme="minorHAnsi"/>
              </w:rPr>
            </w:pPr>
            <w:r w:rsidRPr="00141B31">
              <w:rPr>
                <w:rFonts w:cstheme="minorHAnsi"/>
              </w:rPr>
              <w:t>They then questioned if there had been any</w:t>
            </w:r>
            <w:r w:rsidR="00123C29" w:rsidRPr="00141B31">
              <w:rPr>
                <w:rFonts w:cstheme="minorHAnsi"/>
              </w:rPr>
              <w:t xml:space="preserve"> areas that had surprised the ELT – either positively or </w:t>
            </w:r>
            <w:r w:rsidR="00C1697B" w:rsidRPr="00141B31">
              <w:rPr>
                <w:rFonts w:cstheme="minorHAnsi"/>
              </w:rPr>
              <w:t>not. The team confirmed they were not surprised by most of the headlines</w:t>
            </w:r>
            <w:r w:rsidR="0082150F" w:rsidRPr="00141B31">
              <w:rPr>
                <w:rFonts w:cstheme="minorHAnsi"/>
              </w:rPr>
              <w:t xml:space="preserve">, </w:t>
            </w:r>
            <w:proofErr w:type="gramStart"/>
            <w:r w:rsidR="0082150F" w:rsidRPr="00141B31">
              <w:rPr>
                <w:rFonts w:cstheme="minorHAnsi"/>
              </w:rPr>
              <w:t>with the exception of</w:t>
            </w:r>
            <w:proofErr w:type="gramEnd"/>
            <w:r w:rsidR="0082150F" w:rsidRPr="00141B31">
              <w:rPr>
                <w:rFonts w:cstheme="minorHAnsi"/>
              </w:rPr>
              <w:t xml:space="preserve"> Personal Development and CPD</w:t>
            </w:r>
            <w:r w:rsidR="005706E6" w:rsidRPr="00141B31">
              <w:rPr>
                <w:rFonts w:cstheme="minorHAnsi"/>
              </w:rPr>
              <w:t xml:space="preserve">. </w:t>
            </w:r>
            <w:r w:rsidR="00134F36" w:rsidRPr="00141B31">
              <w:rPr>
                <w:rFonts w:cstheme="minorHAnsi"/>
              </w:rPr>
              <w:t>Key areas</w:t>
            </w:r>
            <w:r w:rsidR="005706E6" w:rsidRPr="00141B31">
              <w:rPr>
                <w:rFonts w:cstheme="minorHAnsi"/>
              </w:rPr>
              <w:t xml:space="preserve"> included:</w:t>
            </w:r>
          </w:p>
          <w:p w14:paraId="64C036DD" w14:textId="02E35E4C" w:rsidR="00134F36" w:rsidRPr="00141B31" w:rsidRDefault="00134F36" w:rsidP="00AB49C4">
            <w:pPr>
              <w:pStyle w:val="ListParagraph"/>
              <w:numPr>
                <w:ilvl w:val="0"/>
                <w:numId w:val="2"/>
              </w:numPr>
              <w:rPr>
                <w:rFonts w:cstheme="minorHAnsi"/>
              </w:rPr>
            </w:pPr>
            <w:r w:rsidRPr="00141B31">
              <w:rPr>
                <w:rFonts w:cstheme="minorHAnsi"/>
              </w:rPr>
              <w:t>Workload</w:t>
            </w:r>
            <w:r w:rsidR="005706E6" w:rsidRPr="00141B31">
              <w:rPr>
                <w:rFonts w:cstheme="minorHAnsi"/>
              </w:rPr>
              <w:t xml:space="preserve"> – and </w:t>
            </w:r>
            <w:r w:rsidR="000173C9">
              <w:rPr>
                <w:rFonts w:cstheme="minorHAnsi"/>
              </w:rPr>
              <w:t xml:space="preserve">it was acknowledged that </w:t>
            </w:r>
            <w:r w:rsidR="005706E6" w:rsidRPr="00141B31">
              <w:rPr>
                <w:rFonts w:cstheme="minorHAnsi"/>
              </w:rPr>
              <w:t xml:space="preserve">some recruitment challenges have at times contributed to </w:t>
            </w:r>
            <w:r w:rsidR="006E0EA2" w:rsidRPr="00141B31">
              <w:rPr>
                <w:rFonts w:cstheme="minorHAnsi"/>
              </w:rPr>
              <w:t>this in some teaching areas.</w:t>
            </w:r>
            <w:r w:rsidR="00070C68" w:rsidRPr="00141B31">
              <w:rPr>
                <w:rFonts w:cstheme="minorHAnsi"/>
              </w:rPr>
              <w:t xml:space="preserve"> Higher numbers </w:t>
            </w:r>
            <w:r w:rsidR="004D5C77" w:rsidRPr="00141B31">
              <w:rPr>
                <w:rFonts w:cstheme="minorHAnsi"/>
              </w:rPr>
              <w:t>of students needing to re</w:t>
            </w:r>
            <w:r w:rsidR="00DC47B0">
              <w:rPr>
                <w:rFonts w:cstheme="minorHAnsi"/>
              </w:rPr>
              <w:t>-</w:t>
            </w:r>
            <w:r w:rsidR="004D5C77" w:rsidRPr="00141B31">
              <w:rPr>
                <w:rFonts w:cstheme="minorHAnsi"/>
              </w:rPr>
              <w:t>sit</w:t>
            </w:r>
            <w:r w:rsidR="00070C68" w:rsidRPr="00141B31">
              <w:rPr>
                <w:rFonts w:cstheme="minorHAnsi"/>
              </w:rPr>
              <w:t xml:space="preserve"> Maths and English </w:t>
            </w:r>
            <w:r w:rsidR="00521AD7">
              <w:rPr>
                <w:rFonts w:cstheme="minorHAnsi"/>
              </w:rPr>
              <w:t xml:space="preserve">than anticipated </w:t>
            </w:r>
            <w:r w:rsidR="00070C68" w:rsidRPr="00141B31">
              <w:rPr>
                <w:rFonts w:cstheme="minorHAnsi"/>
              </w:rPr>
              <w:t>also presented challenges</w:t>
            </w:r>
            <w:r w:rsidR="00521AD7">
              <w:rPr>
                <w:rFonts w:cstheme="minorHAnsi"/>
              </w:rPr>
              <w:t xml:space="preserve"> at the start of the year. </w:t>
            </w:r>
            <w:r w:rsidR="00070C68" w:rsidRPr="00141B31">
              <w:rPr>
                <w:rFonts w:cstheme="minorHAnsi"/>
              </w:rPr>
              <w:t xml:space="preserve"> </w:t>
            </w:r>
          </w:p>
          <w:p w14:paraId="3D059E71" w14:textId="4A543AD4" w:rsidR="00134F36" w:rsidRPr="00141B31" w:rsidRDefault="00134F36" w:rsidP="00AB49C4">
            <w:pPr>
              <w:pStyle w:val="ListParagraph"/>
              <w:numPr>
                <w:ilvl w:val="0"/>
                <w:numId w:val="2"/>
              </w:numPr>
              <w:rPr>
                <w:rFonts w:cstheme="minorHAnsi"/>
              </w:rPr>
            </w:pPr>
            <w:r w:rsidRPr="00141B31">
              <w:rPr>
                <w:rFonts w:cstheme="minorHAnsi"/>
              </w:rPr>
              <w:t>Internal comm</w:t>
            </w:r>
            <w:r w:rsidR="006E0EA2" w:rsidRPr="00141B31">
              <w:rPr>
                <w:rFonts w:cstheme="minorHAnsi"/>
              </w:rPr>
              <w:t xml:space="preserve">unications – and </w:t>
            </w:r>
            <w:r w:rsidR="00A918A4">
              <w:rPr>
                <w:rFonts w:cstheme="minorHAnsi"/>
              </w:rPr>
              <w:t>the group have</w:t>
            </w:r>
            <w:r w:rsidR="006E0EA2" w:rsidRPr="00141B31">
              <w:rPr>
                <w:rFonts w:cstheme="minorHAnsi"/>
              </w:rPr>
              <w:t xml:space="preserve"> engaged </w:t>
            </w:r>
            <w:r w:rsidR="00A918A4">
              <w:rPr>
                <w:rFonts w:cstheme="minorHAnsi"/>
              </w:rPr>
              <w:t xml:space="preserve">a specialist consultant </w:t>
            </w:r>
            <w:r w:rsidR="006E0EA2" w:rsidRPr="00141B31">
              <w:rPr>
                <w:rFonts w:cstheme="minorHAnsi"/>
              </w:rPr>
              <w:t>to advise on processes and sy</w:t>
            </w:r>
            <w:r w:rsidR="009F0FD7" w:rsidRPr="00141B31">
              <w:rPr>
                <w:rFonts w:cstheme="minorHAnsi"/>
              </w:rPr>
              <w:t>s</w:t>
            </w:r>
            <w:r w:rsidR="006E0EA2" w:rsidRPr="00141B31">
              <w:rPr>
                <w:rFonts w:cstheme="minorHAnsi"/>
              </w:rPr>
              <w:t>tems.</w:t>
            </w:r>
            <w:r w:rsidR="001C4C60" w:rsidRPr="00141B31">
              <w:rPr>
                <w:rFonts w:cstheme="minorHAnsi"/>
              </w:rPr>
              <w:t xml:space="preserve"> An update will be shared in the autum</w:t>
            </w:r>
            <w:r w:rsidR="009B5B39" w:rsidRPr="00141B31">
              <w:rPr>
                <w:rFonts w:cstheme="minorHAnsi"/>
              </w:rPr>
              <w:t>n term</w:t>
            </w:r>
            <w:r w:rsidR="00C43876">
              <w:rPr>
                <w:rFonts w:cstheme="minorHAnsi"/>
              </w:rPr>
              <w:t>.</w:t>
            </w:r>
          </w:p>
          <w:p w14:paraId="1B9C2CF2" w14:textId="2B3B3A7F" w:rsidR="00134F36" w:rsidRPr="00141B31" w:rsidRDefault="00134F36" w:rsidP="00AB49C4">
            <w:pPr>
              <w:pStyle w:val="ListParagraph"/>
              <w:numPr>
                <w:ilvl w:val="0"/>
                <w:numId w:val="2"/>
              </w:numPr>
              <w:rPr>
                <w:rFonts w:cstheme="minorHAnsi"/>
              </w:rPr>
            </w:pPr>
            <w:r w:rsidRPr="00141B31">
              <w:rPr>
                <w:rFonts w:cstheme="minorHAnsi"/>
              </w:rPr>
              <w:lastRenderedPageBreak/>
              <w:t>Reward</w:t>
            </w:r>
            <w:r w:rsidR="006E0EA2" w:rsidRPr="00141B31">
              <w:rPr>
                <w:rFonts w:cstheme="minorHAnsi"/>
              </w:rPr>
              <w:t xml:space="preserve"> – the survey began before </w:t>
            </w:r>
            <w:r w:rsidR="004C7950" w:rsidRPr="00141B31">
              <w:rPr>
                <w:rFonts w:cstheme="minorHAnsi"/>
              </w:rPr>
              <w:t>staff had received the annual award in March, and this may be a contributory factor.</w:t>
            </w:r>
            <w:r w:rsidR="00D51DC4" w:rsidRPr="00141B31">
              <w:rPr>
                <w:rFonts w:cstheme="minorHAnsi"/>
              </w:rPr>
              <w:t xml:space="preserve"> It is hoped that </w:t>
            </w:r>
            <w:r w:rsidR="0087012A" w:rsidRPr="00141B31">
              <w:rPr>
                <w:rFonts w:cstheme="minorHAnsi"/>
              </w:rPr>
              <w:t xml:space="preserve">if the timing </w:t>
            </w:r>
            <w:r w:rsidR="00ED0963" w:rsidRPr="00141B31">
              <w:rPr>
                <w:rFonts w:cstheme="minorHAnsi"/>
              </w:rPr>
              <w:t>of the survey had been</w:t>
            </w:r>
            <w:r w:rsidR="0087012A" w:rsidRPr="00141B31">
              <w:rPr>
                <w:rFonts w:cstheme="minorHAnsi"/>
              </w:rPr>
              <w:t xml:space="preserve"> after the increases awarded, the results would have been improved.</w:t>
            </w:r>
          </w:p>
          <w:p w14:paraId="5174F5DD" w14:textId="3AFF5950" w:rsidR="00134F36" w:rsidRPr="00141B31" w:rsidRDefault="00134F36" w:rsidP="00AB49C4">
            <w:pPr>
              <w:pStyle w:val="ListParagraph"/>
              <w:numPr>
                <w:ilvl w:val="0"/>
                <w:numId w:val="2"/>
              </w:numPr>
              <w:rPr>
                <w:rFonts w:cstheme="minorHAnsi"/>
              </w:rPr>
            </w:pPr>
            <w:r w:rsidRPr="00141B31">
              <w:rPr>
                <w:rFonts w:cstheme="minorHAnsi"/>
              </w:rPr>
              <w:t xml:space="preserve">Personal development – </w:t>
            </w:r>
            <w:r w:rsidR="0087012A" w:rsidRPr="00141B31">
              <w:rPr>
                <w:rFonts w:cstheme="minorHAnsi"/>
              </w:rPr>
              <w:t xml:space="preserve">this is the </w:t>
            </w:r>
            <w:r w:rsidRPr="00141B31">
              <w:rPr>
                <w:rFonts w:cstheme="minorHAnsi"/>
              </w:rPr>
              <w:t xml:space="preserve">biggest surprise to </w:t>
            </w:r>
            <w:r w:rsidR="0006510F" w:rsidRPr="00141B31">
              <w:rPr>
                <w:rFonts w:cstheme="minorHAnsi"/>
              </w:rPr>
              <w:t>the</w:t>
            </w:r>
            <w:r w:rsidRPr="00141B31">
              <w:rPr>
                <w:rFonts w:cstheme="minorHAnsi"/>
              </w:rPr>
              <w:t xml:space="preserve"> </w:t>
            </w:r>
            <w:r w:rsidR="00DB29A3" w:rsidRPr="00141B31">
              <w:rPr>
                <w:rFonts w:cstheme="minorHAnsi"/>
              </w:rPr>
              <w:t>ELT (Executive Leadership Team)</w:t>
            </w:r>
            <w:r w:rsidRPr="00141B31">
              <w:rPr>
                <w:rFonts w:cstheme="minorHAnsi"/>
              </w:rPr>
              <w:t xml:space="preserve"> </w:t>
            </w:r>
            <w:r w:rsidR="0006510F" w:rsidRPr="00141B31">
              <w:rPr>
                <w:rFonts w:cstheme="minorHAnsi"/>
              </w:rPr>
              <w:t xml:space="preserve">as </w:t>
            </w:r>
            <w:r w:rsidR="005C7F33">
              <w:rPr>
                <w:rFonts w:cstheme="minorHAnsi"/>
              </w:rPr>
              <w:t>the group</w:t>
            </w:r>
            <w:r w:rsidR="0006510F" w:rsidRPr="00141B31">
              <w:rPr>
                <w:rFonts w:cstheme="minorHAnsi"/>
              </w:rPr>
              <w:t xml:space="preserve"> have invested significantly in staff training and have </w:t>
            </w:r>
            <w:proofErr w:type="gramStart"/>
            <w:r w:rsidR="0006510F" w:rsidRPr="00141B31">
              <w:rPr>
                <w:rFonts w:cstheme="minorHAnsi"/>
              </w:rPr>
              <w:t>a number of</w:t>
            </w:r>
            <w:proofErr w:type="gramEnd"/>
            <w:r w:rsidR="0006510F" w:rsidRPr="00141B31">
              <w:rPr>
                <w:rFonts w:cstheme="minorHAnsi"/>
              </w:rPr>
              <w:t xml:space="preserve"> training days</w:t>
            </w:r>
            <w:r w:rsidR="00E90DBF">
              <w:rPr>
                <w:rFonts w:cstheme="minorHAnsi"/>
              </w:rPr>
              <w:t xml:space="preserve"> planned</w:t>
            </w:r>
            <w:r w:rsidR="0006510F" w:rsidRPr="00141B31">
              <w:rPr>
                <w:rFonts w:cstheme="minorHAnsi"/>
              </w:rPr>
              <w:t xml:space="preserve"> during the year. Next year, there will be </w:t>
            </w:r>
            <w:r w:rsidR="00A55B85" w:rsidRPr="00141B31">
              <w:rPr>
                <w:rFonts w:cstheme="minorHAnsi"/>
              </w:rPr>
              <w:t>regular time on Tuesday afternoon</w:t>
            </w:r>
            <w:r w:rsidR="002A3C9C" w:rsidRPr="00141B31">
              <w:rPr>
                <w:rFonts w:cstheme="minorHAnsi"/>
              </w:rPr>
              <w:t>s</w:t>
            </w:r>
            <w:r w:rsidR="00216004" w:rsidRPr="00141B31">
              <w:rPr>
                <w:rFonts w:cstheme="minorHAnsi"/>
              </w:rPr>
              <w:t>, for teaching staff.</w:t>
            </w:r>
            <w:r w:rsidR="002A3C9C" w:rsidRPr="00141B31">
              <w:rPr>
                <w:rFonts w:cstheme="minorHAnsi"/>
              </w:rPr>
              <w:t xml:space="preserve"> </w:t>
            </w:r>
            <w:r w:rsidR="00E90DBF">
              <w:rPr>
                <w:rFonts w:cstheme="minorHAnsi"/>
              </w:rPr>
              <w:t xml:space="preserve">Personal development also features in all annual reviews. </w:t>
            </w:r>
            <w:r w:rsidR="0006510F" w:rsidRPr="00141B31">
              <w:rPr>
                <w:rFonts w:cstheme="minorHAnsi"/>
              </w:rPr>
              <w:t>This has been</w:t>
            </w:r>
            <w:r w:rsidRPr="00141B31">
              <w:rPr>
                <w:rFonts w:cstheme="minorHAnsi"/>
              </w:rPr>
              <w:t xml:space="preserve"> </w:t>
            </w:r>
            <w:r w:rsidR="00216004" w:rsidRPr="00141B31">
              <w:rPr>
                <w:rFonts w:cstheme="minorHAnsi"/>
              </w:rPr>
              <w:t>picked</w:t>
            </w:r>
            <w:r w:rsidRPr="00141B31">
              <w:rPr>
                <w:rFonts w:cstheme="minorHAnsi"/>
              </w:rPr>
              <w:t xml:space="preserve"> up quickly</w:t>
            </w:r>
            <w:r w:rsidR="00E31D69" w:rsidRPr="00141B31">
              <w:rPr>
                <w:rFonts w:cstheme="minorHAnsi"/>
              </w:rPr>
              <w:t xml:space="preserve"> for </w:t>
            </w:r>
            <w:r w:rsidR="00E90DBF">
              <w:rPr>
                <w:rFonts w:cstheme="minorHAnsi"/>
              </w:rPr>
              <w:t>action</w:t>
            </w:r>
            <w:r w:rsidR="00E31D69" w:rsidRPr="00141B31">
              <w:rPr>
                <w:rFonts w:cstheme="minorHAnsi"/>
              </w:rPr>
              <w:t xml:space="preserve">. </w:t>
            </w:r>
          </w:p>
          <w:p w14:paraId="5E5175E8" w14:textId="5CE0BB4C" w:rsidR="004C7128" w:rsidRPr="00141B31" w:rsidRDefault="00134F36" w:rsidP="00AB49C4">
            <w:pPr>
              <w:pStyle w:val="ListParagraph"/>
              <w:numPr>
                <w:ilvl w:val="0"/>
                <w:numId w:val="2"/>
              </w:numPr>
              <w:rPr>
                <w:rFonts w:cstheme="minorHAnsi"/>
              </w:rPr>
            </w:pPr>
            <w:r w:rsidRPr="00141B31">
              <w:rPr>
                <w:rFonts w:cstheme="minorHAnsi"/>
              </w:rPr>
              <w:t>Estate and resources</w:t>
            </w:r>
            <w:r w:rsidR="00C961F0" w:rsidRPr="00141B31">
              <w:rPr>
                <w:rFonts w:cstheme="minorHAnsi"/>
              </w:rPr>
              <w:t xml:space="preserve"> – governors are aware that there is a significant maintenance programme to improve the standard of the estate</w:t>
            </w:r>
            <w:r w:rsidR="006A7D1D" w:rsidRPr="00141B31">
              <w:rPr>
                <w:rFonts w:cstheme="minorHAnsi"/>
              </w:rPr>
              <w:t xml:space="preserve"> over the next five years</w:t>
            </w:r>
            <w:r w:rsidR="00797A92" w:rsidRPr="00141B31">
              <w:rPr>
                <w:rFonts w:cstheme="minorHAnsi"/>
              </w:rPr>
              <w:t xml:space="preserve">, and the group are using some reserves each year for </w:t>
            </w:r>
            <w:r w:rsidR="00A75316" w:rsidRPr="00141B31">
              <w:rPr>
                <w:rFonts w:cstheme="minorHAnsi"/>
              </w:rPr>
              <w:t>self-funded</w:t>
            </w:r>
            <w:r w:rsidR="00BA38D3" w:rsidRPr="00141B31">
              <w:rPr>
                <w:rFonts w:cstheme="minorHAnsi"/>
              </w:rPr>
              <w:t xml:space="preserve"> curriculum improvements across the group.</w:t>
            </w:r>
            <w:r w:rsidR="00802DB7">
              <w:rPr>
                <w:rFonts w:cstheme="minorHAnsi"/>
              </w:rPr>
              <w:t xml:space="preserve"> This feedback suggests</w:t>
            </w:r>
            <w:r w:rsidR="00F23763">
              <w:rPr>
                <w:rFonts w:cstheme="minorHAnsi"/>
              </w:rPr>
              <w:t xml:space="preserve"> communication of plans is a priority.</w:t>
            </w:r>
          </w:p>
          <w:p w14:paraId="03DE7340" w14:textId="6D6A61B1" w:rsidR="00134F36" w:rsidRPr="00141B31" w:rsidRDefault="00134F36" w:rsidP="00AB49C4">
            <w:pPr>
              <w:pStyle w:val="ListParagraph"/>
              <w:numPr>
                <w:ilvl w:val="0"/>
                <w:numId w:val="2"/>
              </w:numPr>
              <w:rPr>
                <w:rFonts w:cstheme="minorHAnsi"/>
              </w:rPr>
            </w:pPr>
            <w:r w:rsidRPr="00141B31">
              <w:rPr>
                <w:rFonts w:cstheme="minorHAnsi"/>
              </w:rPr>
              <w:t>Culture</w:t>
            </w:r>
            <w:r w:rsidR="004C7128" w:rsidRPr="00141B31">
              <w:rPr>
                <w:rFonts w:cstheme="minorHAnsi"/>
              </w:rPr>
              <w:t xml:space="preserve"> </w:t>
            </w:r>
            <w:r w:rsidR="005A7DA9" w:rsidRPr="00141B31">
              <w:rPr>
                <w:rFonts w:cstheme="minorHAnsi"/>
              </w:rPr>
              <w:t>–</w:t>
            </w:r>
            <w:r w:rsidR="004C7128" w:rsidRPr="00141B31">
              <w:rPr>
                <w:rFonts w:cstheme="minorHAnsi"/>
              </w:rPr>
              <w:t xml:space="preserve"> </w:t>
            </w:r>
            <w:r w:rsidR="005A7DA9" w:rsidRPr="00141B31">
              <w:rPr>
                <w:rFonts w:cstheme="minorHAnsi"/>
              </w:rPr>
              <w:t xml:space="preserve">there were mixed messages in the survey, and </w:t>
            </w:r>
            <w:r w:rsidR="00440548" w:rsidRPr="00141B31">
              <w:rPr>
                <w:rFonts w:cstheme="minorHAnsi"/>
              </w:rPr>
              <w:t xml:space="preserve">whilst there have been </w:t>
            </w:r>
            <w:proofErr w:type="gramStart"/>
            <w:r w:rsidR="00440548" w:rsidRPr="00141B31">
              <w:rPr>
                <w:rFonts w:cstheme="minorHAnsi"/>
              </w:rPr>
              <w:t>a number of</w:t>
            </w:r>
            <w:proofErr w:type="gramEnd"/>
            <w:r w:rsidR="00440548" w:rsidRPr="00141B31">
              <w:rPr>
                <w:rFonts w:cstheme="minorHAnsi"/>
              </w:rPr>
              <w:t xml:space="preserve"> management days</w:t>
            </w:r>
            <w:r w:rsidR="00CB69B5" w:rsidRPr="00141B31">
              <w:rPr>
                <w:rFonts w:cstheme="minorHAnsi"/>
              </w:rPr>
              <w:t xml:space="preserve">, and </w:t>
            </w:r>
            <w:r w:rsidR="00A34C2A" w:rsidRPr="00141B31">
              <w:rPr>
                <w:rFonts w:cstheme="minorHAnsi"/>
              </w:rPr>
              <w:t>the team are really coming together, there is more to be done</w:t>
            </w:r>
            <w:r w:rsidR="00DF65C2">
              <w:rPr>
                <w:rFonts w:cstheme="minorHAnsi"/>
              </w:rPr>
              <w:t xml:space="preserve"> to disseminate messages and behaviours throughout all staff</w:t>
            </w:r>
            <w:r w:rsidR="00E22BAD">
              <w:rPr>
                <w:rFonts w:cstheme="minorHAnsi"/>
              </w:rPr>
              <w:t xml:space="preserve"> teams</w:t>
            </w:r>
            <w:r w:rsidR="00A34C2A" w:rsidRPr="00141B31">
              <w:rPr>
                <w:rFonts w:cstheme="minorHAnsi"/>
              </w:rPr>
              <w:t xml:space="preserve">. Using the strapline of </w:t>
            </w:r>
            <w:r w:rsidR="00E22BAD">
              <w:rPr>
                <w:rFonts w:cstheme="minorHAnsi"/>
              </w:rPr>
              <w:t>“</w:t>
            </w:r>
            <w:r w:rsidR="001930E8">
              <w:rPr>
                <w:rFonts w:cstheme="minorHAnsi"/>
              </w:rPr>
              <w:t>We change</w:t>
            </w:r>
            <w:r w:rsidR="00A34C2A" w:rsidRPr="00141B31">
              <w:rPr>
                <w:rFonts w:cstheme="minorHAnsi"/>
              </w:rPr>
              <w:t xml:space="preserve"> lives every day</w:t>
            </w:r>
            <w:r w:rsidR="00E22BAD">
              <w:rPr>
                <w:rFonts w:cstheme="minorHAnsi"/>
              </w:rPr>
              <w:t>”</w:t>
            </w:r>
            <w:r w:rsidR="000C0702" w:rsidRPr="00141B31">
              <w:rPr>
                <w:rFonts w:cstheme="minorHAnsi"/>
              </w:rPr>
              <w:t xml:space="preserve">, there are more staff away days, and </w:t>
            </w:r>
            <w:r w:rsidR="00A75316" w:rsidRPr="00141B31">
              <w:rPr>
                <w:rFonts w:cstheme="minorHAnsi"/>
              </w:rPr>
              <w:t>other activities planned.</w:t>
            </w:r>
          </w:p>
          <w:p w14:paraId="0FBC9E37" w14:textId="5BB41FD5" w:rsidR="00A75316" w:rsidRPr="00141B31" w:rsidRDefault="00A75316" w:rsidP="00AB49C4">
            <w:pPr>
              <w:pStyle w:val="ListParagraph"/>
              <w:numPr>
                <w:ilvl w:val="0"/>
                <w:numId w:val="2"/>
              </w:numPr>
              <w:rPr>
                <w:rFonts w:cstheme="minorHAnsi"/>
              </w:rPr>
            </w:pPr>
            <w:r w:rsidRPr="00141B31">
              <w:rPr>
                <w:rFonts w:cstheme="minorHAnsi"/>
              </w:rPr>
              <w:t xml:space="preserve">Positive messages – there were many positive </w:t>
            </w:r>
            <w:r w:rsidR="00667DE8">
              <w:rPr>
                <w:rFonts w:cstheme="minorHAnsi"/>
              </w:rPr>
              <w:t>items of feedback</w:t>
            </w:r>
            <w:r w:rsidRPr="00141B31">
              <w:rPr>
                <w:rFonts w:cstheme="minorHAnsi"/>
              </w:rPr>
              <w:t xml:space="preserve"> throughout the survey too. Most notable, </w:t>
            </w:r>
            <w:r w:rsidR="00F07197" w:rsidRPr="00141B31">
              <w:rPr>
                <w:rFonts w:cstheme="minorHAnsi"/>
              </w:rPr>
              <w:t xml:space="preserve">are key areas of student support, positive relationships and teamwork, putting students </w:t>
            </w:r>
            <w:r w:rsidR="00E74B48" w:rsidRPr="00141B31">
              <w:rPr>
                <w:rFonts w:cstheme="minorHAnsi"/>
              </w:rPr>
              <w:t>first and being proud of their contribution.</w:t>
            </w:r>
          </w:p>
          <w:p w14:paraId="59CE3375" w14:textId="77777777" w:rsidR="00E74B48" w:rsidRPr="00141B31" w:rsidRDefault="00E74B48" w:rsidP="00E74B48">
            <w:pPr>
              <w:rPr>
                <w:rFonts w:cstheme="minorHAnsi"/>
              </w:rPr>
            </w:pPr>
          </w:p>
          <w:p w14:paraId="7C0C5AE2" w14:textId="06D4C9EF" w:rsidR="00446F3E" w:rsidRPr="00141B31" w:rsidRDefault="00E74B48" w:rsidP="00E74B48">
            <w:pPr>
              <w:rPr>
                <w:rFonts w:cstheme="minorHAnsi"/>
              </w:rPr>
            </w:pPr>
            <w:r w:rsidRPr="00141B31">
              <w:rPr>
                <w:rFonts w:cstheme="minorHAnsi"/>
              </w:rPr>
              <w:t xml:space="preserve">Governors </w:t>
            </w:r>
            <w:r w:rsidR="00495B69" w:rsidRPr="00141B31">
              <w:rPr>
                <w:rFonts w:cstheme="minorHAnsi"/>
              </w:rPr>
              <w:t>raised concern about the length of time between the survey</w:t>
            </w:r>
            <w:r w:rsidR="00E41431" w:rsidRPr="00141B31">
              <w:rPr>
                <w:rFonts w:cstheme="minorHAnsi"/>
              </w:rPr>
              <w:t xml:space="preserve"> being completed by staff, and the</w:t>
            </w:r>
            <w:r w:rsidR="007E1EB2" w:rsidRPr="00141B31">
              <w:rPr>
                <w:rFonts w:cstheme="minorHAnsi"/>
              </w:rPr>
              <w:t>ir</w:t>
            </w:r>
            <w:r w:rsidR="00E41431" w:rsidRPr="00141B31">
              <w:rPr>
                <w:rFonts w:cstheme="minorHAnsi"/>
              </w:rPr>
              <w:t xml:space="preserve"> review</w:t>
            </w:r>
            <w:r w:rsidR="007E1EB2" w:rsidRPr="00141B31">
              <w:rPr>
                <w:rFonts w:cstheme="minorHAnsi"/>
              </w:rPr>
              <w:t xml:space="preserve"> of the results</w:t>
            </w:r>
            <w:r w:rsidR="00E41431" w:rsidRPr="00141B31">
              <w:rPr>
                <w:rFonts w:cstheme="minorHAnsi"/>
              </w:rPr>
              <w:t xml:space="preserve"> in September. Whilst </w:t>
            </w:r>
            <w:r w:rsidR="001123FF">
              <w:rPr>
                <w:rFonts w:cstheme="minorHAnsi"/>
              </w:rPr>
              <w:t>re</w:t>
            </w:r>
            <w:r w:rsidR="00E41431" w:rsidRPr="00141B31">
              <w:rPr>
                <w:rFonts w:cstheme="minorHAnsi"/>
              </w:rPr>
              <w:t xml:space="preserve">assured that staff had received an update from the CEO before going on leave, they </w:t>
            </w:r>
            <w:r w:rsidR="00CC190A" w:rsidRPr="00141B31">
              <w:rPr>
                <w:rFonts w:cstheme="minorHAnsi"/>
              </w:rPr>
              <w:t xml:space="preserve">reinforced the importance </w:t>
            </w:r>
            <w:r w:rsidR="001123FF">
              <w:rPr>
                <w:rFonts w:cstheme="minorHAnsi"/>
              </w:rPr>
              <w:t xml:space="preserve">they placed </w:t>
            </w:r>
            <w:r w:rsidR="00CC190A" w:rsidRPr="00141B31">
              <w:rPr>
                <w:rFonts w:cstheme="minorHAnsi"/>
              </w:rPr>
              <w:t>o</w:t>
            </w:r>
            <w:r w:rsidR="001123FF">
              <w:rPr>
                <w:rFonts w:cstheme="minorHAnsi"/>
              </w:rPr>
              <w:t>n</w:t>
            </w:r>
            <w:r w:rsidR="00CC190A" w:rsidRPr="00141B31">
              <w:rPr>
                <w:rFonts w:cstheme="minorHAnsi"/>
              </w:rPr>
              <w:t xml:space="preserve"> staff welfare and </w:t>
            </w:r>
            <w:proofErr w:type="gramStart"/>
            <w:r w:rsidR="00CC190A" w:rsidRPr="00141B31">
              <w:rPr>
                <w:rFonts w:cstheme="minorHAnsi"/>
              </w:rPr>
              <w:t>wellbeing, and</w:t>
            </w:r>
            <w:proofErr w:type="gramEnd"/>
            <w:r w:rsidR="00446F3E" w:rsidRPr="00141B31">
              <w:rPr>
                <w:rFonts w:cstheme="minorHAnsi"/>
              </w:rPr>
              <w:t xml:space="preserve"> questioned why they  had not received the survey results at an earlier stage</w:t>
            </w:r>
            <w:r w:rsidR="00A22FC1" w:rsidRPr="00141B31">
              <w:rPr>
                <w:rFonts w:cstheme="minorHAnsi"/>
              </w:rPr>
              <w:t xml:space="preserve">. They also questioned </w:t>
            </w:r>
            <w:r w:rsidR="00BA7887" w:rsidRPr="00141B31">
              <w:rPr>
                <w:rFonts w:cstheme="minorHAnsi"/>
              </w:rPr>
              <w:t xml:space="preserve">the speed of response to the feedback. </w:t>
            </w:r>
            <w:r w:rsidR="002A7C73" w:rsidRPr="00141B31">
              <w:rPr>
                <w:rFonts w:cstheme="minorHAnsi"/>
              </w:rPr>
              <w:t xml:space="preserve">Assurance was given that in addition to the steps taken in the email to staff, including incorporating </w:t>
            </w:r>
            <w:r w:rsidR="0012642F" w:rsidRPr="00141B31">
              <w:rPr>
                <w:rFonts w:cstheme="minorHAnsi"/>
              </w:rPr>
              <w:t xml:space="preserve">closedown days as a contractual right, </w:t>
            </w:r>
            <w:r w:rsidR="00D65C22">
              <w:rPr>
                <w:rFonts w:cstheme="minorHAnsi"/>
              </w:rPr>
              <w:t xml:space="preserve">therefore </w:t>
            </w:r>
            <w:r w:rsidR="0012642F" w:rsidRPr="00141B31">
              <w:rPr>
                <w:rFonts w:cstheme="minorHAnsi"/>
              </w:rPr>
              <w:t xml:space="preserve">increasing the holidays for staff, the group intend to run </w:t>
            </w:r>
            <w:proofErr w:type="gramStart"/>
            <w:r w:rsidR="0012642F" w:rsidRPr="00141B31">
              <w:rPr>
                <w:rFonts w:cstheme="minorHAnsi"/>
              </w:rPr>
              <w:t>a number of</w:t>
            </w:r>
            <w:proofErr w:type="gramEnd"/>
            <w:r w:rsidR="0012642F" w:rsidRPr="00141B31">
              <w:rPr>
                <w:rFonts w:cstheme="minorHAnsi"/>
              </w:rPr>
              <w:t xml:space="preserve"> mini surveys</w:t>
            </w:r>
            <w:r w:rsidR="000935AE" w:rsidRPr="00141B31">
              <w:rPr>
                <w:rFonts w:cstheme="minorHAnsi"/>
              </w:rPr>
              <w:t xml:space="preserve"> with staff. One has already been completed, by Nathan Michael, focussing on staff titles.</w:t>
            </w:r>
          </w:p>
          <w:p w14:paraId="6E187725" w14:textId="77777777" w:rsidR="00BA7887" w:rsidRPr="00141B31" w:rsidRDefault="00BA7887" w:rsidP="00E74B48">
            <w:pPr>
              <w:rPr>
                <w:rFonts w:cstheme="minorHAnsi"/>
              </w:rPr>
            </w:pPr>
          </w:p>
          <w:p w14:paraId="68434B46" w14:textId="1FA55E41" w:rsidR="00BE274A" w:rsidRPr="00141B31" w:rsidRDefault="00C70F0E" w:rsidP="00BE274A">
            <w:pPr>
              <w:rPr>
                <w:rFonts w:cstheme="minorHAnsi"/>
              </w:rPr>
            </w:pPr>
            <w:r w:rsidRPr="00141B31">
              <w:rPr>
                <w:rFonts w:cstheme="minorHAnsi"/>
              </w:rPr>
              <w:t xml:space="preserve">Governors had not been sent the raw data as there are </w:t>
            </w:r>
            <w:r w:rsidR="00BE274A" w:rsidRPr="00141B31">
              <w:rPr>
                <w:rFonts w:cstheme="minorHAnsi"/>
              </w:rPr>
              <w:t>240 slides in the pack</w:t>
            </w:r>
            <w:r w:rsidRPr="00141B31">
              <w:rPr>
                <w:rFonts w:cstheme="minorHAnsi"/>
              </w:rPr>
              <w:t xml:space="preserve">, and it requires </w:t>
            </w:r>
            <w:r w:rsidR="00334E85" w:rsidRPr="00141B31">
              <w:rPr>
                <w:rFonts w:cstheme="minorHAnsi"/>
              </w:rPr>
              <w:t>context. This is why the survey providers</w:t>
            </w:r>
            <w:r w:rsidR="006C7A4D" w:rsidRPr="00141B31">
              <w:rPr>
                <w:rFonts w:cstheme="minorHAnsi"/>
              </w:rPr>
              <w:t xml:space="preserve"> would take the board through the results in a specific</w:t>
            </w:r>
            <w:r w:rsidR="002A33CF" w:rsidRPr="00141B31">
              <w:rPr>
                <w:rFonts w:cstheme="minorHAnsi"/>
              </w:rPr>
              <w:t xml:space="preserve"> session in September.</w:t>
            </w:r>
            <w:r w:rsidR="004926B4" w:rsidRPr="00141B31">
              <w:rPr>
                <w:rFonts w:cstheme="minorHAnsi"/>
              </w:rPr>
              <w:t xml:space="preserve"> </w:t>
            </w:r>
            <w:r w:rsidR="00575D3F" w:rsidRPr="00141B31">
              <w:rPr>
                <w:rFonts w:cstheme="minorHAnsi"/>
              </w:rPr>
              <w:t>Governors asked to be sent the slides in advance.</w:t>
            </w:r>
          </w:p>
          <w:p w14:paraId="2B85FD2A" w14:textId="77777777" w:rsidR="00914581" w:rsidRPr="00141B31" w:rsidRDefault="00914581" w:rsidP="00BE274A">
            <w:pPr>
              <w:rPr>
                <w:rFonts w:cstheme="minorHAnsi"/>
              </w:rPr>
            </w:pPr>
          </w:p>
          <w:p w14:paraId="228E319F" w14:textId="18C1D260" w:rsidR="00914581" w:rsidRPr="00141B31" w:rsidRDefault="00914581" w:rsidP="00BE274A">
            <w:pPr>
              <w:rPr>
                <w:rFonts w:cstheme="minorHAnsi"/>
              </w:rPr>
            </w:pPr>
            <w:r w:rsidRPr="00141B31">
              <w:rPr>
                <w:rFonts w:cstheme="minorHAnsi"/>
              </w:rPr>
              <w:t xml:space="preserve">Governors asked about the response rate for the survey, and the team confirmed it was significantly higher than </w:t>
            </w:r>
            <w:r w:rsidR="009426F1" w:rsidRPr="00141B31">
              <w:rPr>
                <w:rFonts w:cstheme="minorHAnsi"/>
              </w:rPr>
              <w:t xml:space="preserve">surveys run internally in the past. </w:t>
            </w:r>
            <w:r w:rsidR="00953836" w:rsidRPr="00141B31">
              <w:rPr>
                <w:rFonts w:cstheme="minorHAnsi"/>
              </w:rPr>
              <w:t xml:space="preserve">This is, in part, being </w:t>
            </w:r>
            <w:r w:rsidR="003151C1" w:rsidRPr="00141B31">
              <w:rPr>
                <w:rFonts w:cstheme="minorHAnsi"/>
              </w:rPr>
              <w:t xml:space="preserve">assigned to the </w:t>
            </w:r>
          </w:p>
          <w:p w14:paraId="07F80285" w14:textId="47145E76" w:rsidR="00134F36" w:rsidRPr="00141B31" w:rsidRDefault="00DC47B0" w:rsidP="00134F36">
            <w:pPr>
              <w:rPr>
                <w:rFonts w:cstheme="minorHAnsi"/>
              </w:rPr>
            </w:pPr>
            <w:r>
              <w:rPr>
                <w:rFonts w:cstheme="minorHAnsi"/>
              </w:rPr>
              <w:t>i</w:t>
            </w:r>
            <w:r w:rsidR="00084ADB" w:rsidRPr="00141B31">
              <w:rPr>
                <w:rFonts w:cstheme="minorHAnsi"/>
              </w:rPr>
              <w:t xml:space="preserve">ndependence and confidentiality </w:t>
            </w:r>
            <w:r w:rsidR="002D7DDC" w:rsidRPr="00141B31">
              <w:rPr>
                <w:rFonts w:cstheme="minorHAnsi"/>
              </w:rPr>
              <w:t>perceived by staff</w:t>
            </w:r>
            <w:r w:rsidR="00212137">
              <w:rPr>
                <w:rFonts w:cstheme="minorHAnsi"/>
              </w:rPr>
              <w:t xml:space="preserve">, by using the external </w:t>
            </w:r>
            <w:r w:rsidR="00F062E8">
              <w:rPr>
                <w:rFonts w:cstheme="minorHAnsi"/>
              </w:rPr>
              <w:t>survey specialists</w:t>
            </w:r>
            <w:r w:rsidR="002D7DDC" w:rsidRPr="00141B31">
              <w:rPr>
                <w:rFonts w:cstheme="minorHAnsi"/>
              </w:rPr>
              <w:t xml:space="preserve">. </w:t>
            </w:r>
          </w:p>
          <w:p w14:paraId="6D07F15E" w14:textId="77777777" w:rsidR="00636BD6" w:rsidRPr="00141B31" w:rsidRDefault="00636BD6" w:rsidP="00134F36">
            <w:pPr>
              <w:rPr>
                <w:rFonts w:cstheme="minorHAnsi"/>
              </w:rPr>
            </w:pPr>
          </w:p>
          <w:p w14:paraId="3CACD011" w14:textId="4CB6EA40" w:rsidR="00636BD6" w:rsidRPr="00141B31" w:rsidRDefault="00636BD6" w:rsidP="00134F36">
            <w:pPr>
              <w:rPr>
                <w:rFonts w:cstheme="minorHAnsi"/>
                <w:b/>
                <w:bCs/>
              </w:rPr>
            </w:pPr>
            <w:r w:rsidRPr="00141B31">
              <w:rPr>
                <w:rFonts w:cstheme="minorHAnsi"/>
                <w:b/>
                <w:bCs/>
              </w:rPr>
              <w:t>Curriculum Efficiency and Sustainability Support (CEFSS)</w:t>
            </w:r>
          </w:p>
          <w:p w14:paraId="2DB56D3B" w14:textId="5A72DE96" w:rsidR="00905D30" w:rsidRPr="00141B31" w:rsidRDefault="00905D30" w:rsidP="00134F36">
            <w:pPr>
              <w:rPr>
                <w:rFonts w:cstheme="minorHAnsi"/>
              </w:rPr>
            </w:pPr>
            <w:r w:rsidRPr="00141B31">
              <w:rPr>
                <w:rFonts w:cstheme="minorHAnsi"/>
              </w:rPr>
              <w:t>Following a suggestion from the FEC</w:t>
            </w:r>
            <w:r w:rsidR="00790744">
              <w:rPr>
                <w:rFonts w:cstheme="minorHAnsi"/>
              </w:rPr>
              <w:t>,</w:t>
            </w:r>
            <w:r w:rsidRPr="00141B31">
              <w:rPr>
                <w:rFonts w:cstheme="minorHAnsi"/>
              </w:rPr>
              <w:t xml:space="preserve"> </w:t>
            </w:r>
            <w:r w:rsidR="00D4244B">
              <w:rPr>
                <w:rFonts w:cstheme="minorHAnsi"/>
              </w:rPr>
              <w:t>to</w:t>
            </w:r>
            <w:r w:rsidRPr="00141B31">
              <w:rPr>
                <w:rFonts w:cstheme="minorHAnsi"/>
              </w:rPr>
              <w:t xml:space="preserve"> complete a CEFSS review, </w:t>
            </w:r>
            <w:r w:rsidR="004C76D6" w:rsidRPr="00141B31">
              <w:rPr>
                <w:rFonts w:cstheme="minorHAnsi"/>
              </w:rPr>
              <w:t>the team chased this activity in the annual strategic con</w:t>
            </w:r>
            <w:r w:rsidR="00A50733" w:rsidRPr="00141B31">
              <w:rPr>
                <w:rFonts w:cstheme="minorHAnsi"/>
              </w:rPr>
              <w:t>versation this year, after delays due to staff shortages in the FEC team</w:t>
            </w:r>
            <w:r w:rsidR="00F408BA">
              <w:rPr>
                <w:rFonts w:cstheme="minorHAnsi"/>
              </w:rPr>
              <w:t xml:space="preserve"> had delayed this activity</w:t>
            </w:r>
            <w:r w:rsidR="00A50733" w:rsidRPr="00141B31">
              <w:rPr>
                <w:rFonts w:cstheme="minorHAnsi"/>
              </w:rPr>
              <w:t xml:space="preserve">. </w:t>
            </w:r>
            <w:r w:rsidR="00C0366D" w:rsidRPr="00141B31">
              <w:rPr>
                <w:rFonts w:cstheme="minorHAnsi"/>
              </w:rPr>
              <w:t xml:space="preserve">Whilst the final report has not been received, </w:t>
            </w:r>
            <w:r w:rsidR="003E0F26" w:rsidRPr="00141B31">
              <w:rPr>
                <w:rFonts w:cstheme="minorHAnsi"/>
              </w:rPr>
              <w:t xml:space="preserve">the </w:t>
            </w:r>
            <w:r w:rsidR="00D356B6" w:rsidRPr="00141B31">
              <w:rPr>
                <w:rFonts w:cstheme="minorHAnsi"/>
              </w:rPr>
              <w:t xml:space="preserve">feedback has been incredibly </w:t>
            </w:r>
            <w:r w:rsidR="003E0F26" w:rsidRPr="00141B31">
              <w:rPr>
                <w:rFonts w:cstheme="minorHAnsi"/>
              </w:rPr>
              <w:t>positive</w:t>
            </w:r>
            <w:r w:rsidR="0076407C">
              <w:rPr>
                <w:rFonts w:cstheme="minorHAnsi"/>
              </w:rPr>
              <w:t>, specifically mentioning</w:t>
            </w:r>
            <w:r w:rsidR="00E94479" w:rsidRPr="00141B31">
              <w:rPr>
                <w:rFonts w:cstheme="minorHAnsi"/>
              </w:rPr>
              <w:t>:</w:t>
            </w:r>
          </w:p>
          <w:p w14:paraId="4B99992F" w14:textId="7FA4212A" w:rsidR="00E94479" w:rsidRPr="00141B31" w:rsidRDefault="00E94479" w:rsidP="00AB49C4">
            <w:pPr>
              <w:pStyle w:val="ListParagraph"/>
              <w:numPr>
                <w:ilvl w:val="0"/>
                <w:numId w:val="3"/>
              </w:numPr>
              <w:rPr>
                <w:rFonts w:cstheme="minorHAnsi"/>
              </w:rPr>
            </w:pPr>
            <w:r w:rsidRPr="00141B31">
              <w:rPr>
                <w:rFonts w:cstheme="minorHAnsi"/>
              </w:rPr>
              <w:t>Exceptional results for our ILR audit</w:t>
            </w:r>
          </w:p>
          <w:p w14:paraId="507DD433" w14:textId="302CA1C8" w:rsidR="00E94479" w:rsidRPr="00141B31" w:rsidRDefault="00DC47B0" w:rsidP="00AB49C4">
            <w:pPr>
              <w:pStyle w:val="ListParagraph"/>
              <w:numPr>
                <w:ilvl w:val="0"/>
                <w:numId w:val="3"/>
              </w:numPr>
              <w:rPr>
                <w:rFonts w:cstheme="minorHAnsi"/>
              </w:rPr>
            </w:pPr>
            <w:r>
              <w:rPr>
                <w:rFonts w:cstheme="minorHAnsi"/>
              </w:rPr>
              <w:t>A d</w:t>
            </w:r>
            <w:r w:rsidR="00E94479" w:rsidRPr="00141B31">
              <w:rPr>
                <w:rFonts w:cstheme="minorHAnsi"/>
              </w:rPr>
              <w:t xml:space="preserve">etailed, well planned and executed </w:t>
            </w:r>
            <w:r w:rsidR="00563012" w:rsidRPr="00141B31">
              <w:rPr>
                <w:rFonts w:cstheme="minorHAnsi"/>
              </w:rPr>
              <w:t>curriculum financial planning process</w:t>
            </w:r>
          </w:p>
          <w:p w14:paraId="675F3105" w14:textId="34626305" w:rsidR="00F0170C" w:rsidRPr="00141B31" w:rsidRDefault="00F0170C" w:rsidP="00AB49C4">
            <w:pPr>
              <w:pStyle w:val="ListParagraph"/>
              <w:numPr>
                <w:ilvl w:val="0"/>
                <w:numId w:val="3"/>
              </w:numPr>
              <w:rPr>
                <w:rFonts w:cstheme="minorHAnsi"/>
              </w:rPr>
            </w:pPr>
            <w:r w:rsidRPr="00141B31">
              <w:rPr>
                <w:rFonts w:cstheme="minorHAnsi"/>
              </w:rPr>
              <w:t>Monthly accounts available within 10 days</w:t>
            </w:r>
          </w:p>
          <w:p w14:paraId="1251CF2B" w14:textId="354D3AFF" w:rsidR="00F0170C" w:rsidRPr="00141B31" w:rsidRDefault="00F8078C" w:rsidP="00134F36">
            <w:pPr>
              <w:rPr>
                <w:rFonts w:cstheme="minorHAnsi"/>
              </w:rPr>
            </w:pPr>
            <w:r w:rsidRPr="00141B31">
              <w:rPr>
                <w:rFonts w:cstheme="minorHAnsi"/>
              </w:rPr>
              <w:t>They have asked if we are willing to share our best practice with others in the sector</w:t>
            </w:r>
            <w:r w:rsidR="00BE4FF6" w:rsidRPr="00141B31">
              <w:rPr>
                <w:rFonts w:cstheme="minorHAnsi"/>
              </w:rPr>
              <w:t>, referring to us as “leaders in the sector”</w:t>
            </w:r>
            <w:r w:rsidRPr="00141B31">
              <w:rPr>
                <w:rFonts w:cstheme="minorHAnsi"/>
              </w:rPr>
              <w:t>.</w:t>
            </w:r>
          </w:p>
          <w:p w14:paraId="666C6D39" w14:textId="77777777" w:rsidR="000C6679" w:rsidRPr="00141B31" w:rsidRDefault="000C6679" w:rsidP="00134F36">
            <w:pPr>
              <w:rPr>
                <w:rFonts w:cstheme="minorHAnsi"/>
              </w:rPr>
            </w:pPr>
          </w:p>
          <w:p w14:paraId="69CCB05B" w14:textId="5B1F947F" w:rsidR="000C6679" w:rsidRPr="00141B31" w:rsidRDefault="00F55E0B" w:rsidP="00134F36">
            <w:pPr>
              <w:rPr>
                <w:rFonts w:cstheme="minorHAnsi"/>
              </w:rPr>
            </w:pPr>
            <w:r w:rsidRPr="00141B31">
              <w:rPr>
                <w:rFonts w:cstheme="minorHAnsi"/>
              </w:rPr>
              <w:t>The corporation congratulated the team</w:t>
            </w:r>
            <w:proofErr w:type="gramStart"/>
            <w:r w:rsidRPr="00141B31">
              <w:rPr>
                <w:rFonts w:cstheme="minorHAnsi"/>
              </w:rPr>
              <w:t>, and in particular</w:t>
            </w:r>
            <w:proofErr w:type="gramEnd"/>
            <w:r w:rsidRPr="00141B31">
              <w:rPr>
                <w:rFonts w:cstheme="minorHAnsi"/>
              </w:rPr>
              <w:t xml:space="preserve"> those whose high standards</w:t>
            </w:r>
            <w:r w:rsidR="00015B62" w:rsidRPr="00141B31">
              <w:rPr>
                <w:rFonts w:cstheme="minorHAnsi"/>
              </w:rPr>
              <w:t xml:space="preserve">, </w:t>
            </w:r>
            <w:r w:rsidR="006F5A0C" w:rsidRPr="00141B31">
              <w:rPr>
                <w:rFonts w:cstheme="minorHAnsi"/>
              </w:rPr>
              <w:t>and robust processes, contributed to the recent ILR audit</w:t>
            </w:r>
            <w:r w:rsidR="00636181" w:rsidRPr="00141B31">
              <w:rPr>
                <w:rFonts w:cstheme="minorHAnsi"/>
              </w:rPr>
              <w:t xml:space="preserve"> results. Governors asked for their thanks to be shared with the team.</w:t>
            </w:r>
          </w:p>
          <w:p w14:paraId="36DA535D" w14:textId="77777777" w:rsidR="00134F36" w:rsidRPr="00141B31" w:rsidRDefault="00134F36" w:rsidP="00C70F0E">
            <w:pPr>
              <w:rPr>
                <w:rFonts w:cstheme="minorHAnsi"/>
                <w:b/>
                <w:bCs/>
              </w:rPr>
            </w:pPr>
          </w:p>
          <w:p w14:paraId="3C4BED1B" w14:textId="77777777" w:rsidR="004D4CAA" w:rsidRPr="00141B31" w:rsidRDefault="004D4CAA" w:rsidP="00C70F0E">
            <w:pPr>
              <w:rPr>
                <w:rFonts w:cstheme="minorHAnsi"/>
                <w:b/>
                <w:bCs/>
              </w:rPr>
            </w:pPr>
            <w:r w:rsidRPr="00141B31">
              <w:rPr>
                <w:rFonts w:cstheme="minorHAnsi"/>
                <w:b/>
                <w:bCs/>
              </w:rPr>
              <w:t>Simplification Project</w:t>
            </w:r>
          </w:p>
          <w:p w14:paraId="102A0694" w14:textId="7E779556" w:rsidR="00304363" w:rsidRPr="00141B31" w:rsidRDefault="000B1CA8" w:rsidP="00304363">
            <w:pPr>
              <w:rPr>
                <w:rFonts w:cstheme="minorHAnsi"/>
              </w:rPr>
            </w:pPr>
            <w:r w:rsidRPr="00141B31">
              <w:rPr>
                <w:rFonts w:cstheme="minorHAnsi"/>
              </w:rPr>
              <w:lastRenderedPageBreak/>
              <w:t>The group are o</w:t>
            </w:r>
            <w:r w:rsidR="00304363" w:rsidRPr="00141B31">
              <w:rPr>
                <w:rFonts w:cstheme="minorHAnsi"/>
              </w:rPr>
              <w:t xml:space="preserve">ne of 8 </w:t>
            </w:r>
            <w:r w:rsidRPr="00141B31">
              <w:rPr>
                <w:rFonts w:cstheme="minorHAnsi"/>
              </w:rPr>
              <w:t>colleges</w:t>
            </w:r>
            <w:r w:rsidR="00304363" w:rsidRPr="00141B31">
              <w:rPr>
                <w:rFonts w:cstheme="minorHAnsi"/>
              </w:rPr>
              <w:t xml:space="preserve"> </w:t>
            </w:r>
            <w:r w:rsidRPr="00141B31">
              <w:rPr>
                <w:rFonts w:cstheme="minorHAnsi"/>
              </w:rPr>
              <w:t>involved</w:t>
            </w:r>
            <w:r w:rsidR="00304363" w:rsidRPr="00141B31">
              <w:rPr>
                <w:rFonts w:cstheme="minorHAnsi"/>
              </w:rPr>
              <w:t xml:space="preserve"> in the </w:t>
            </w:r>
            <w:r w:rsidRPr="00141B31">
              <w:rPr>
                <w:rFonts w:cstheme="minorHAnsi"/>
              </w:rPr>
              <w:t>simplification</w:t>
            </w:r>
            <w:r w:rsidR="00304363" w:rsidRPr="00141B31">
              <w:rPr>
                <w:rFonts w:cstheme="minorHAnsi"/>
              </w:rPr>
              <w:t xml:space="preserve"> </w:t>
            </w:r>
            <w:r w:rsidR="00DC47B0" w:rsidRPr="00141B31">
              <w:rPr>
                <w:rFonts w:cstheme="minorHAnsi"/>
              </w:rPr>
              <w:t>project and</w:t>
            </w:r>
            <w:r w:rsidRPr="00141B31">
              <w:rPr>
                <w:rFonts w:cstheme="minorHAnsi"/>
              </w:rPr>
              <w:t xml:space="preserve"> will receive</w:t>
            </w:r>
            <w:r w:rsidR="00304363" w:rsidRPr="00141B31">
              <w:rPr>
                <w:rFonts w:cstheme="minorHAnsi"/>
              </w:rPr>
              <w:t xml:space="preserve"> addit</w:t>
            </w:r>
            <w:r w:rsidR="00F35C95" w:rsidRPr="00141B31">
              <w:rPr>
                <w:rFonts w:cstheme="minorHAnsi"/>
              </w:rPr>
              <w:t>ional</w:t>
            </w:r>
            <w:r w:rsidR="00304363" w:rsidRPr="00141B31">
              <w:rPr>
                <w:rFonts w:cstheme="minorHAnsi"/>
              </w:rPr>
              <w:t xml:space="preserve"> funding as a result</w:t>
            </w:r>
            <w:r w:rsidR="00F35C95" w:rsidRPr="00141B31">
              <w:rPr>
                <w:rFonts w:cstheme="minorHAnsi"/>
              </w:rPr>
              <w:t xml:space="preserve"> (approx. £</w:t>
            </w:r>
            <w:r w:rsidR="001930E8">
              <w:rPr>
                <w:rFonts w:cstheme="minorHAnsi"/>
              </w:rPr>
              <w:t>8</w:t>
            </w:r>
            <w:r w:rsidR="001930E8" w:rsidRPr="00141B31">
              <w:rPr>
                <w:rFonts w:cstheme="minorHAnsi"/>
              </w:rPr>
              <w:t xml:space="preserve">00k </w:t>
            </w:r>
            <w:r w:rsidR="008627EA" w:rsidRPr="00141B31">
              <w:rPr>
                <w:rFonts w:cstheme="minorHAnsi"/>
              </w:rPr>
              <w:t>received for bootcamps</w:t>
            </w:r>
            <w:r w:rsidR="001930E8">
              <w:rPr>
                <w:rFonts w:cstheme="minorHAnsi"/>
              </w:rPr>
              <w:t xml:space="preserve"> including £100K of pump priming</w:t>
            </w:r>
            <w:r w:rsidR="00F35C95" w:rsidRPr="00141B31">
              <w:rPr>
                <w:rFonts w:cstheme="minorHAnsi"/>
              </w:rPr>
              <w:t>)</w:t>
            </w:r>
            <w:r w:rsidR="008627EA" w:rsidRPr="00141B31">
              <w:rPr>
                <w:rFonts w:cstheme="minorHAnsi"/>
              </w:rPr>
              <w:t xml:space="preserve"> as well as </w:t>
            </w:r>
            <w:r w:rsidR="00322292">
              <w:rPr>
                <w:rFonts w:cstheme="minorHAnsi"/>
              </w:rPr>
              <w:t xml:space="preserve">considering </w:t>
            </w:r>
            <w:r w:rsidR="008627EA" w:rsidRPr="00141B31">
              <w:rPr>
                <w:rFonts w:cstheme="minorHAnsi"/>
              </w:rPr>
              <w:t>opportunities for</w:t>
            </w:r>
            <w:r w:rsidR="00A263BE">
              <w:rPr>
                <w:rFonts w:cstheme="minorHAnsi"/>
              </w:rPr>
              <w:t xml:space="preserve"> the</w:t>
            </w:r>
            <w:r w:rsidR="008627EA" w:rsidRPr="00141B31">
              <w:rPr>
                <w:rFonts w:cstheme="minorHAnsi"/>
              </w:rPr>
              <w:t xml:space="preserve"> simplification of processes and systems (apprenticeships</w:t>
            </w:r>
            <w:r w:rsidR="00962AFA" w:rsidRPr="00141B31">
              <w:rPr>
                <w:rFonts w:cstheme="minorHAnsi"/>
              </w:rPr>
              <w:t xml:space="preserve">, adult skills and </w:t>
            </w:r>
            <w:r w:rsidR="00497210" w:rsidRPr="00141B31">
              <w:rPr>
                <w:rFonts w:cstheme="minorHAnsi"/>
              </w:rPr>
              <w:t>bursaries</w:t>
            </w:r>
            <w:r w:rsidR="00962AFA" w:rsidRPr="00141B31">
              <w:rPr>
                <w:rFonts w:cstheme="minorHAnsi"/>
              </w:rPr>
              <w:t>).</w:t>
            </w:r>
            <w:r w:rsidR="00497210" w:rsidRPr="00141B31">
              <w:rPr>
                <w:rFonts w:cstheme="minorHAnsi"/>
              </w:rPr>
              <w:t xml:space="preserve"> It also enables the group to learn more about the</w:t>
            </w:r>
            <w:r w:rsidR="00304363" w:rsidRPr="00141B31">
              <w:rPr>
                <w:rFonts w:cstheme="minorHAnsi"/>
              </w:rPr>
              <w:t xml:space="preserve"> sector and</w:t>
            </w:r>
            <w:r w:rsidR="00497210" w:rsidRPr="00141B31">
              <w:rPr>
                <w:rFonts w:cstheme="minorHAnsi"/>
              </w:rPr>
              <w:t xml:space="preserve"> be able to</w:t>
            </w:r>
            <w:r w:rsidR="00304363" w:rsidRPr="00141B31">
              <w:rPr>
                <w:rFonts w:cstheme="minorHAnsi"/>
              </w:rPr>
              <w:t xml:space="preserve"> </w:t>
            </w:r>
            <w:r w:rsidR="00497210" w:rsidRPr="00141B31">
              <w:rPr>
                <w:rFonts w:cstheme="minorHAnsi"/>
              </w:rPr>
              <w:t xml:space="preserve">play our part in </w:t>
            </w:r>
            <w:r w:rsidR="00304363" w:rsidRPr="00141B31">
              <w:rPr>
                <w:rFonts w:cstheme="minorHAnsi"/>
              </w:rPr>
              <w:t>chang</w:t>
            </w:r>
            <w:r w:rsidR="00497210" w:rsidRPr="00141B31">
              <w:rPr>
                <w:rFonts w:cstheme="minorHAnsi"/>
              </w:rPr>
              <w:t xml:space="preserve">ing </w:t>
            </w:r>
            <w:r w:rsidR="00304363" w:rsidRPr="00141B31">
              <w:rPr>
                <w:rFonts w:cstheme="minorHAnsi"/>
              </w:rPr>
              <w:t>priorities</w:t>
            </w:r>
            <w:r w:rsidR="00FA7EDB" w:rsidRPr="00141B31">
              <w:rPr>
                <w:rFonts w:cstheme="minorHAnsi"/>
              </w:rPr>
              <w:t xml:space="preserve"> and </w:t>
            </w:r>
            <w:r w:rsidR="00670B1C" w:rsidRPr="00141B31">
              <w:rPr>
                <w:rFonts w:cstheme="minorHAnsi"/>
              </w:rPr>
              <w:t>influencing processes.</w:t>
            </w:r>
            <w:r w:rsidR="00287854">
              <w:rPr>
                <w:rFonts w:cstheme="minorHAnsi"/>
              </w:rPr>
              <w:t xml:space="preserve"> It also raises our profile with the ESFA, in line with our strategic objectives.</w:t>
            </w:r>
          </w:p>
          <w:p w14:paraId="374B0C2C" w14:textId="77777777" w:rsidR="00304363" w:rsidRPr="00141B31" w:rsidRDefault="00304363" w:rsidP="00304363">
            <w:pPr>
              <w:rPr>
                <w:rFonts w:cstheme="minorHAnsi"/>
              </w:rPr>
            </w:pPr>
          </w:p>
          <w:p w14:paraId="5EA920E3" w14:textId="07AB664F" w:rsidR="00D95FE0" w:rsidRPr="00141B31" w:rsidRDefault="00D95FE0" w:rsidP="00D95FE0">
            <w:pPr>
              <w:autoSpaceDE w:val="0"/>
              <w:autoSpaceDN w:val="0"/>
              <w:adjustRightInd w:val="0"/>
              <w:rPr>
                <w:rFonts w:cstheme="minorHAnsi"/>
                <w:b/>
                <w:bCs/>
              </w:rPr>
            </w:pPr>
            <w:r w:rsidRPr="00141B31">
              <w:rPr>
                <w:rFonts w:cstheme="minorHAnsi"/>
                <w:b/>
                <w:bCs/>
              </w:rPr>
              <w:t>Financial Pilot</w:t>
            </w:r>
            <w:r w:rsidR="00B24B68" w:rsidRPr="00141B31">
              <w:rPr>
                <w:rFonts w:cstheme="minorHAnsi"/>
                <w:b/>
                <w:bCs/>
              </w:rPr>
              <w:t xml:space="preserve"> and ESFA Strategy Group</w:t>
            </w:r>
          </w:p>
          <w:p w14:paraId="2ECDE264" w14:textId="0645DBA3" w:rsidR="00304363" w:rsidRPr="00141B31" w:rsidRDefault="00B24B68" w:rsidP="00B24B68">
            <w:pPr>
              <w:autoSpaceDE w:val="0"/>
              <w:autoSpaceDN w:val="0"/>
              <w:adjustRightInd w:val="0"/>
              <w:rPr>
                <w:rFonts w:cstheme="minorHAnsi"/>
              </w:rPr>
            </w:pPr>
            <w:r w:rsidRPr="00141B31">
              <w:rPr>
                <w:rFonts w:cstheme="minorHAnsi"/>
              </w:rPr>
              <w:t>The group have also been</w:t>
            </w:r>
            <w:r w:rsidR="00D95FE0" w:rsidRPr="00141B31">
              <w:rPr>
                <w:rFonts w:cstheme="minorHAnsi"/>
              </w:rPr>
              <w:t xml:space="preserve"> asked to take part in the Financial Pilot which will start in August after the College Financial Forecasting Returns (CFFR) ha</w:t>
            </w:r>
            <w:r w:rsidR="00EC3D3B">
              <w:rPr>
                <w:rFonts w:cstheme="minorHAnsi"/>
              </w:rPr>
              <w:t>ve</w:t>
            </w:r>
            <w:r w:rsidR="00D95FE0" w:rsidRPr="00141B31">
              <w:rPr>
                <w:rFonts w:cstheme="minorHAnsi"/>
              </w:rPr>
              <w:t xml:space="preserve"> been completed</w:t>
            </w:r>
            <w:r w:rsidRPr="00141B31">
              <w:rPr>
                <w:rFonts w:cstheme="minorHAnsi"/>
              </w:rPr>
              <w:t xml:space="preserve">, </w:t>
            </w:r>
            <w:proofErr w:type="gramStart"/>
            <w:r w:rsidRPr="00141B31">
              <w:rPr>
                <w:rFonts w:cstheme="minorHAnsi"/>
              </w:rPr>
              <w:t xml:space="preserve">and </w:t>
            </w:r>
            <w:r w:rsidR="00B55734">
              <w:rPr>
                <w:rFonts w:cstheme="minorHAnsi"/>
              </w:rPr>
              <w:t>also</w:t>
            </w:r>
            <w:proofErr w:type="gramEnd"/>
            <w:r w:rsidR="00B55734">
              <w:rPr>
                <w:rFonts w:cstheme="minorHAnsi"/>
              </w:rPr>
              <w:t xml:space="preserve"> join </w:t>
            </w:r>
            <w:r w:rsidRPr="00141B31">
              <w:rPr>
                <w:rFonts w:cstheme="minorHAnsi"/>
              </w:rPr>
              <w:t>the ESFA S</w:t>
            </w:r>
            <w:r w:rsidR="00304363" w:rsidRPr="00141B31">
              <w:rPr>
                <w:rFonts w:cstheme="minorHAnsi"/>
              </w:rPr>
              <w:t xml:space="preserve">trategy </w:t>
            </w:r>
            <w:r w:rsidRPr="00141B31">
              <w:rPr>
                <w:rFonts w:cstheme="minorHAnsi"/>
              </w:rPr>
              <w:t>G</w:t>
            </w:r>
            <w:r w:rsidR="00304363" w:rsidRPr="00141B31">
              <w:rPr>
                <w:rFonts w:cstheme="minorHAnsi"/>
              </w:rPr>
              <w:t>roup</w:t>
            </w:r>
            <w:r w:rsidR="00F05953" w:rsidRPr="00141B31">
              <w:rPr>
                <w:rFonts w:cstheme="minorHAnsi"/>
              </w:rPr>
              <w:t xml:space="preserve">. Our participation is </w:t>
            </w:r>
            <w:r w:rsidR="00216A8E" w:rsidRPr="00141B31">
              <w:rPr>
                <w:rFonts w:cstheme="minorHAnsi"/>
              </w:rPr>
              <w:t>a</w:t>
            </w:r>
            <w:r w:rsidR="00F05953" w:rsidRPr="00141B31">
              <w:rPr>
                <w:rFonts w:cstheme="minorHAnsi"/>
              </w:rPr>
              <w:t xml:space="preserve"> useful learning </w:t>
            </w:r>
            <w:r w:rsidR="00216A8E" w:rsidRPr="00141B31">
              <w:rPr>
                <w:rFonts w:cstheme="minorHAnsi"/>
              </w:rPr>
              <w:t xml:space="preserve">experience </w:t>
            </w:r>
            <w:r w:rsidR="00F05953" w:rsidRPr="00141B31">
              <w:rPr>
                <w:rFonts w:cstheme="minorHAnsi"/>
              </w:rPr>
              <w:t>for us</w:t>
            </w:r>
            <w:r w:rsidR="00E775DF" w:rsidRPr="00141B31">
              <w:rPr>
                <w:rFonts w:cstheme="minorHAnsi"/>
              </w:rPr>
              <w:t>,</w:t>
            </w:r>
            <w:r w:rsidR="00F05953" w:rsidRPr="00141B31">
              <w:rPr>
                <w:rFonts w:cstheme="minorHAnsi"/>
              </w:rPr>
              <w:t xml:space="preserve"> for example the </w:t>
            </w:r>
            <w:r w:rsidR="00304363" w:rsidRPr="00141B31">
              <w:rPr>
                <w:rFonts w:cstheme="minorHAnsi"/>
              </w:rPr>
              <w:t xml:space="preserve">tool used by Ofsted </w:t>
            </w:r>
            <w:r w:rsidR="00F05953" w:rsidRPr="00141B31">
              <w:rPr>
                <w:rFonts w:cstheme="minorHAnsi"/>
              </w:rPr>
              <w:t xml:space="preserve">has </w:t>
            </w:r>
            <w:r w:rsidR="005A0AF1" w:rsidRPr="00141B31">
              <w:rPr>
                <w:rFonts w:cstheme="minorHAnsi"/>
              </w:rPr>
              <w:t>taught us what the group need to do next for our</w:t>
            </w:r>
            <w:r w:rsidR="00304363" w:rsidRPr="00141B31">
              <w:rPr>
                <w:rFonts w:cstheme="minorHAnsi"/>
              </w:rPr>
              <w:t xml:space="preserve"> destination data</w:t>
            </w:r>
            <w:r w:rsidR="00E775DF" w:rsidRPr="00141B31">
              <w:rPr>
                <w:rFonts w:cstheme="minorHAnsi"/>
              </w:rPr>
              <w:t>.</w:t>
            </w:r>
          </w:p>
          <w:p w14:paraId="7FFCE1A6" w14:textId="77777777" w:rsidR="00261F6D" w:rsidRPr="00141B31" w:rsidRDefault="00261F6D" w:rsidP="00B24B68">
            <w:pPr>
              <w:autoSpaceDE w:val="0"/>
              <w:autoSpaceDN w:val="0"/>
              <w:adjustRightInd w:val="0"/>
              <w:rPr>
                <w:rFonts w:cstheme="minorHAnsi"/>
              </w:rPr>
            </w:pPr>
          </w:p>
          <w:p w14:paraId="244287C5" w14:textId="2F5DF6EC" w:rsidR="00261F6D" w:rsidRPr="00141B31" w:rsidRDefault="00261F6D" w:rsidP="00B24B68">
            <w:pPr>
              <w:autoSpaceDE w:val="0"/>
              <w:autoSpaceDN w:val="0"/>
              <w:adjustRightInd w:val="0"/>
              <w:rPr>
                <w:rFonts w:cstheme="minorHAnsi"/>
                <w:b/>
                <w:bCs/>
              </w:rPr>
            </w:pPr>
            <w:r w:rsidRPr="00141B31">
              <w:rPr>
                <w:rFonts w:cstheme="minorHAnsi"/>
                <w:b/>
                <w:bCs/>
              </w:rPr>
              <w:t>Senior and Middle Manager away days</w:t>
            </w:r>
          </w:p>
          <w:p w14:paraId="666F59EC" w14:textId="5F794E6E" w:rsidR="00812AF9" w:rsidRPr="00141B31" w:rsidRDefault="00812AF9" w:rsidP="00812AF9">
            <w:pPr>
              <w:rPr>
                <w:rFonts w:cstheme="minorHAnsi"/>
              </w:rPr>
            </w:pPr>
            <w:r w:rsidRPr="00141B31">
              <w:rPr>
                <w:rFonts w:cstheme="minorHAnsi"/>
              </w:rPr>
              <w:t>There have been 3 away days</w:t>
            </w:r>
            <w:r w:rsidR="007226B4" w:rsidRPr="00141B31">
              <w:rPr>
                <w:rFonts w:cstheme="minorHAnsi"/>
              </w:rPr>
              <w:t xml:space="preserve"> </w:t>
            </w:r>
            <w:r w:rsidR="00CB3DBC" w:rsidRPr="00141B31">
              <w:rPr>
                <w:rFonts w:cstheme="minorHAnsi"/>
              </w:rPr>
              <w:t xml:space="preserve">for </w:t>
            </w:r>
            <w:r w:rsidRPr="00141B31">
              <w:rPr>
                <w:rFonts w:cstheme="minorHAnsi"/>
              </w:rPr>
              <w:t>senior and middle leaders</w:t>
            </w:r>
            <w:r w:rsidR="007226B4" w:rsidRPr="00141B31">
              <w:rPr>
                <w:rFonts w:cstheme="minorHAnsi"/>
              </w:rPr>
              <w:t>, which makes 6 since AH began in post</w:t>
            </w:r>
            <w:r w:rsidR="00CB3DBC" w:rsidRPr="00141B31">
              <w:rPr>
                <w:rFonts w:cstheme="minorHAnsi"/>
              </w:rPr>
              <w:t>. The l</w:t>
            </w:r>
            <w:r w:rsidRPr="00141B31">
              <w:rPr>
                <w:rFonts w:cstheme="minorHAnsi"/>
              </w:rPr>
              <w:t xml:space="preserve">ast </w:t>
            </w:r>
            <w:r w:rsidR="00CB3DBC" w:rsidRPr="00141B31">
              <w:rPr>
                <w:rFonts w:cstheme="minorHAnsi"/>
              </w:rPr>
              <w:t xml:space="preserve">session </w:t>
            </w:r>
            <w:r w:rsidRPr="00141B31">
              <w:rPr>
                <w:rFonts w:cstheme="minorHAnsi"/>
              </w:rPr>
              <w:t xml:space="preserve">was </w:t>
            </w:r>
            <w:r w:rsidR="00CB3DBC" w:rsidRPr="00141B31">
              <w:rPr>
                <w:rFonts w:cstheme="minorHAnsi"/>
              </w:rPr>
              <w:t xml:space="preserve">the </w:t>
            </w:r>
            <w:r w:rsidRPr="00141B31">
              <w:rPr>
                <w:rFonts w:cstheme="minorHAnsi"/>
              </w:rPr>
              <w:t>best</w:t>
            </w:r>
            <w:r w:rsidR="00CB3DBC" w:rsidRPr="00141B31">
              <w:rPr>
                <w:rFonts w:cstheme="minorHAnsi"/>
              </w:rPr>
              <w:t xml:space="preserve"> yet, focussing </w:t>
            </w:r>
            <w:r w:rsidRPr="00141B31">
              <w:rPr>
                <w:rFonts w:cstheme="minorHAnsi"/>
              </w:rPr>
              <w:t>on people and cultu</w:t>
            </w:r>
            <w:r w:rsidR="00CB3DBC" w:rsidRPr="00141B31">
              <w:rPr>
                <w:rFonts w:cstheme="minorHAnsi"/>
              </w:rPr>
              <w:t>r</w:t>
            </w:r>
            <w:r w:rsidRPr="00141B31">
              <w:rPr>
                <w:rFonts w:cstheme="minorHAnsi"/>
              </w:rPr>
              <w:t>e</w:t>
            </w:r>
            <w:r w:rsidR="00CB3DBC" w:rsidRPr="00141B31">
              <w:rPr>
                <w:rFonts w:cstheme="minorHAnsi"/>
              </w:rPr>
              <w:t>.</w:t>
            </w:r>
            <w:r w:rsidRPr="00141B31">
              <w:rPr>
                <w:rFonts w:cstheme="minorHAnsi"/>
              </w:rPr>
              <w:t xml:space="preserve"> </w:t>
            </w:r>
            <w:r w:rsidR="00C030EA">
              <w:rPr>
                <w:rFonts w:cstheme="minorHAnsi"/>
              </w:rPr>
              <w:t>Managers</w:t>
            </w:r>
            <w:r w:rsidR="007226B4" w:rsidRPr="00141B31">
              <w:rPr>
                <w:rFonts w:cstheme="minorHAnsi"/>
              </w:rPr>
              <w:t xml:space="preserve"> discussed </w:t>
            </w:r>
            <w:r w:rsidRPr="00141B31">
              <w:rPr>
                <w:rFonts w:cstheme="minorHAnsi"/>
              </w:rPr>
              <w:t xml:space="preserve">what </w:t>
            </w:r>
            <w:r w:rsidR="007226B4" w:rsidRPr="00141B31">
              <w:rPr>
                <w:rFonts w:cstheme="minorHAnsi"/>
              </w:rPr>
              <w:t xml:space="preserve"> they would w</w:t>
            </w:r>
            <w:r w:rsidRPr="00141B31">
              <w:rPr>
                <w:rFonts w:cstheme="minorHAnsi"/>
              </w:rPr>
              <w:t>ant to change</w:t>
            </w:r>
            <w:r w:rsidR="007226B4" w:rsidRPr="00141B31">
              <w:rPr>
                <w:rFonts w:cstheme="minorHAnsi"/>
              </w:rPr>
              <w:t>,</w:t>
            </w:r>
            <w:r w:rsidRPr="00141B31">
              <w:rPr>
                <w:rFonts w:cstheme="minorHAnsi"/>
              </w:rPr>
              <w:t xml:space="preserve"> </w:t>
            </w:r>
            <w:r w:rsidR="007226B4" w:rsidRPr="00141B31">
              <w:rPr>
                <w:rFonts w:cstheme="minorHAnsi"/>
              </w:rPr>
              <w:t xml:space="preserve"> </w:t>
            </w:r>
            <w:r w:rsidR="00C12A61">
              <w:rPr>
                <w:rFonts w:cstheme="minorHAnsi"/>
              </w:rPr>
              <w:t xml:space="preserve">reviewed </w:t>
            </w:r>
            <w:r w:rsidR="007226B4" w:rsidRPr="00141B31">
              <w:rPr>
                <w:rFonts w:cstheme="minorHAnsi"/>
              </w:rPr>
              <w:t>the</w:t>
            </w:r>
            <w:r w:rsidRPr="00141B31">
              <w:rPr>
                <w:rFonts w:cstheme="minorHAnsi"/>
              </w:rPr>
              <w:t xml:space="preserve"> PDR process</w:t>
            </w:r>
            <w:r w:rsidR="007226B4" w:rsidRPr="00141B31">
              <w:rPr>
                <w:rFonts w:cstheme="minorHAnsi"/>
              </w:rPr>
              <w:t xml:space="preserve"> (appraisal)</w:t>
            </w:r>
            <w:r w:rsidRPr="00141B31">
              <w:rPr>
                <w:rFonts w:cstheme="minorHAnsi"/>
              </w:rPr>
              <w:t xml:space="preserve"> and </w:t>
            </w:r>
            <w:r w:rsidR="00C12A61">
              <w:rPr>
                <w:rFonts w:cstheme="minorHAnsi"/>
              </w:rPr>
              <w:t xml:space="preserve">debated </w:t>
            </w:r>
            <w:r w:rsidR="007226B4" w:rsidRPr="00141B31">
              <w:rPr>
                <w:rFonts w:cstheme="minorHAnsi"/>
              </w:rPr>
              <w:t xml:space="preserve">the </w:t>
            </w:r>
            <w:r w:rsidRPr="00141B31">
              <w:rPr>
                <w:rFonts w:cstheme="minorHAnsi"/>
              </w:rPr>
              <w:t>KPI for next year</w:t>
            </w:r>
            <w:r w:rsidR="007226B4" w:rsidRPr="00141B31">
              <w:rPr>
                <w:rFonts w:cstheme="minorHAnsi"/>
              </w:rPr>
              <w:t>. They are r</w:t>
            </w:r>
            <w:r w:rsidRPr="00141B31">
              <w:rPr>
                <w:rFonts w:cstheme="minorHAnsi"/>
              </w:rPr>
              <w:t>eally making progress as a new te</w:t>
            </w:r>
            <w:r w:rsidR="000F6C2A" w:rsidRPr="00141B31">
              <w:rPr>
                <w:rFonts w:cstheme="minorHAnsi"/>
              </w:rPr>
              <w:t>a</w:t>
            </w:r>
            <w:r w:rsidRPr="00141B31">
              <w:rPr>
                <w:rFonts w:cstheme="minorHAnsi"/>
              </w:rPr>
              <w:t>m</w:t>
            </w:r>
            <w:r w:rsidR="000F6C2A" w:rsidRPr="00141B31">
              <w:rPr>
                <w:rFonts w:cstheme="minorHAnsi"/>
              </w:rPr>
              <w:t>.</w:t>
            </w:r>
          </w:p>
          <w:p w14:paraId="552C9989" w14:textId="77777777" w:rsidR="00856880" w:rsidRPr="00141B31" w:rsidRDefault="00856880" w:rsidP="00812AF9">
            <w:pPr>
              <w:rPr>
                <w:rFonts w:cstheme="minorHAnsi"/>
              </w:rPr>
            </w:pPr>
          </w:p>
          <w:p w14:paraId="607AFB22" w14:textId="5DFE177F" w:rsidR="00856880" w:rsidRPr="00141B31" w:rsidRDefault="00856880" w:rsidP="00812AF9">
            <w:pPr>
              <w:rPr>
                <w:rFonts w:cstheme="minorHAnsi"/>
                <w:b/>
                <w:bCs/>
              </w:rPr>
            </w:pPr>
            <w:r w:rsidRPr="00141B31">
              <w:rPr>
                <w:rFonts w:cstheme="minorHAnsi"/>
                <w:b/>
                <w:bCs/>
              </w:rPr>
              <w:t>Degree Awarding Powers</w:t>
            </w:r>
          </w:p>
          <w:p w14:paraId="02B45278" w14:textId="6F6E7F6A" w:rsidR="00856880" w:rsidRPr="00141B31" w:rsidRDefault="00856880" w:rsidP="00812AF9">
            <w:pPr>
              <w:rPr>
                <w:rFonts w:cstheme="minorHAnsi"/>
              </w:rPr>
            </w:pPr>
            <w:r w:rsidRPr="00141B31">
              <w:rPr>
                <w:rFonts w:cstheme="minorHAnsi"/>
              </w:rPr>
              <w:t xml:space="preserve">The </w:t>
            </w:r>
            <w:proofErr w:type="spellStart"/>
            <w:r w:rsidRPr="00141B31">
              <w:rPr>
                <w:rFonts w:cstheme="minorHAnsi"/>
              </w:rPr>
              <w:t>OfS</w:t>
            </w:r>
            <w:proofErr w:type="spellEnd"/>
            <w:r w:rsidRPr="00141B31">
              <w:rPr>
                <w:rFonts w:cstheme="minorHAnsi"/>
              </w:rPr>
              <w:t xml:space="preserve"> have confirmed they are providing an </w:t>
            </w:r>
            <w:r w:rsidR="0080683C" w:rsidRPr="00141B31">
              <w:rPr>
                <w:rFonts w:cstheme="minorHAnsi"/>
              </w:rPr>
              <w:t>extension</w:t>
            </w:r>
            <w:r w:rsidR="00210F79" w:rsidRPr="00141B31">
              <w:rPr>
                <w:rFonts w:cstheme="minorHAnsi"/>
              </w:rPr>
              <w:t xml:space="preserve"> for our degree awarding powers and will confirm this formally by the end of the month.</w:t>
            </w:r>
            <w:r w:rsidR="006120A8" w:rsidRPr="00141B31">
              <w:rPr>
                <w:rFonts w:cstheme="minorHAnsi"/>
              </w:rPr>
              <w:t xml:space="preserve"> Th</w:t>
            </w:r>
            <w:r w:rsidR="008C301B" w:rsidRPr="00141B31">
              <w:rPr>
                <w:rFonts w:cstheme="minorHAnsi"/>
              </w:rPr>
              <w:t>eir visit is confirmed now as 10</w:t>
            </w:r>
            <w:r w:rsidR="008C301B" w:rsidRPr="00141B31">
              <w:rPr>
                <w:rFonts w:cstheme="minorHAnsi"/>
                <w:vertAlign w:val="superscript"/>
              </w:rPr>
              <w:t>th</w:t>
            </w:r>
            <w:r w:rsidR="008C301B" w:rsidRPr="00141B31">
              <w:rPr>
                <w:rFonts w:cstheme="minorHAnsi"/>
              </w:rPr>
              <w:t xml:space="preserve"> and 11</w:t>
            </w:r>
            <w:r w:rsidR="008C301B" w:rsidRPr="00141B31">
              <w:rPr>
                <w:rFonts w:cstheme="minorHAnsi"/>
                <w:vertAlign w:val="superscript"/>
              </w:rPr>
              <w:t>th</w:t>
            </w:r>
            <w:r w:rsidR="008C301B" w:rsidRPr="00141B31">
              <w:rPr>
                <w:rFonts w:cstheme="minorHAnsi"/>
              </w:rPr>
              <w:t xml:space="preserve"> October.</w:t>
            </w:r>
          </w:p>
          <w:p w14:paraId="1AE76AE9" w14:textId="77777777" w:rsidR="00422CE9" w:rsidRPr="00141B31" w:rsidRDefault="00422CE9" w:rsidP="00812AF9">
            <w:pPr>
              <w:rPr>
                <w:rFonts w:cstheme="minorHAnsi"/>
              </w:rPr>
            </w:pPr>
          </w:p>
          <w:p w14:paraId="1CF6C93A" w14:textId="1F5EF7EB" w:rsidR="00422CE9" w:rsidRPr="00141B31" w:rsidRDefault="00923310" w:rsidP="00812AF9">
            <w:pPr>
              <w:rPr>
                <w:rFonts w:cstheme="minorHAnsi"/>
                <w:b/>
                <w:bCs/>
              </w:rPr>
            </w:pPr>
            <w:r w:rsidRPr="00141B31">
              <w:rPr>
                <w:rFonts w:cstheme="minorHAnsi"/>
                <w:b/>
                <w:bCs/>
              </w:rPr>
              <w:t>Election Update</w:t>
            </w:r>
          </w:p>
          <w:p w14:paraId="3D570A82" w14:textId="5BE1418C" w:rsidR="00145D1A" w:rsidRPr="00141B31" w:rsidRDefault="00145D1A" w:rsidP="00145D1A">
            <w:pPr>
              <w:rPr>
                <w:rFonts w:cstheme="minorHAnsi"/>
              </w:rPr>
            </w:pPr>
            <w:r w:rsidRPr="00141B31">
              <w:rPr>
                <w:rFonts w:cstheme="minorHAnsi"/>
              </w:rPr>
              <w:t>The group had a visit from Sir Kier Starmer on 12</w:t>
            </w:r>
            <w:r w:rsidRPr="00141B31">
              <w:rPr>
                <w:rFonts w:cstheme="minorHAnsi"/>
                <w:vertAlign w:val="superscript"/>
              </w:rPr>
              <w:t>th</w:t>
            </w:r>
            <w:r w:rsidRPr="00141B31">
              <w:rPr>
                <w:rFonts w:cstheme="minorHAnsi"/>
              </w:rPr>
              <w:t xml:space="preserve"> June, and had the opportunity to </w:t>
            </w:r>
            <w:r w:rsidR="00160BFC" w:rsidRPr="00141B31">
              <w:rPr>
                <w:rFonts w:cstheme="minorHAnsi"/>
              </w:rPr>
              <w:t xml:space="preserve">highlight </w:t>
            </w:r>
            <w:r w:rsidRPr="00141B31">
              <w:rPr>
                <w:rFonts w:cstheme="minorHAnsi"/>
              </w:rPr>
              <w:t xml:space="preserve">some of the challenges the sector is facing, including </w:t>
            </w:r>
            <w:r w:rsidR="00524C30" w:rsidRPr="00141B31">
              <w:rPr>
                <w:rFonts w:cstheme="minorHAnsi"/>
              </w:rPr>
              <w:t xml:space="preserve">the reduction in </w:t>
            </w:r>
            <w:r w:rsidRPr="00141B31">
              <w:rPr>
                <w:rFonts w:cstheme="minorHAnsi"/>
              </w:rPr>
              <w:t>level 3 qualifications</w:t>
            </w:r>
            <w:r w:rsidR="00524C30" w:rsidRPr="00141B31">
              <w:rPr>
                <w:rFonts w:cstheme="minorHAnsi"/>
              </w:rPr>
              <w:t xml:space="preserve">, increase in T Levels, </w:t>
            </w:r>
            <w:r w:rsidRPr="00141B31">
              <w:rPr>
                <w:rFonts w:cstheme="minorHAnsi"/>
              </w:rPr>
              <w:t xml:space="preserve"> and Eng</w:t>
            </w:r>
            <w:r w:rsidR="00160BFC" w:rsidRPr="00141B31">
              <w:rPr>
                <w:rFonts w:cstheme="minorHAnsi"/>
              </w:rPr>
              <w:t>lish</w:t>
            </w:r>
            <w:r w:rsidRPr="00141B31">
              <w:rPr>
                <w:rFonts w:cstheme="minorHAnsi"/>
              </w:rPr>
              <w:t xml:space="preserve"> and </w:t>
            </w:r>
            <w:r w:rsidR="00160BFC" w:rsidRPr="00141B31">
              <w:rPr>
                <w:rFonts w:cstheme="minorHAnsi"/>
              </w:rPr>
              <w:t>M</w:t>
            </w:r>
            <w:r w:rsidRPr="00141B31">
              <w:rPr>
                <w:rFonts w:cstheme="minorHAnsi"/>
              </w:rPr>
              <w:t>aths</w:t>
            </w:r>
            <w:r w:rsidR="00246E87" w:rsidRPr="00141B31">
              <w:rPr>
                <w:rFonts w:cstheme="minorHAnsi"/>
              </w:rPr>
              <w:t xml:space="preserve"> requirements </w:t>
            </w:r>
            <w:r w:rsidR="000E7E23" w:rsidRPr="00141B31">
              <w:rPr>
                <w:rFonts w:cstheme="minorHAnsi"/>
              </w:rPr>
              <w:t>for those on vocational programmes. The group have invited him back for a further visit.</w:t>
            </w:r>
            <w:r w:rsidR="00057DB5" w:rsidRPr="00141B31">
              <w:rPr>
                <w:rFonts w:cstheme="minorHAnsi"/>
              </w:rPr>
              <w:t xml:space="preserve"> </w:t>
            </w:r>
            <w:r w:rsidR="001D2F50" w:rsidRPr="00141B31">
              <w:rPr>
                <w:rFonts w:cstheme="minorHAnsi"/>
              </w:rPr>
              <w:t>The group have also received</w:t>
            </w:r>
            <w:r w:rsidRPr="00141B31">
              <w:rPr>
                <w:rFonts w:cstheme="minorHAnsi"/>
              </w:rPr>
              <w:t xml:space="preserve"> a lovely email from Bri</w:t>
            </w:r>
            <w:r w:rsidR="00735C85" w:rsidRPr="00141B31">
              <w:rPr>
                <w:rFonts w:cstheme="minorHAnsi"/>
              </w:rPr>
              <w:t>dget Phillipson</w:t>
            </w:r>
            <w:r w:rsidRPr="00141B31">
              <w:rPr>
                <w:rFonts w:cstheme="minorHAnsi"/>
              </w:rPr>
              <w:t xml:space="preserve"> </w:t>
            </w:r>
            <w:r w:rsidR="001D2F50" w:rsidRPr="00141B31">
              <w:rPr>
                <w:rFonts w:cstheme="minorHAnsi"/>
              </w:rPr>
              <w:t xml:space="preserve">who states she </w:t>
            </w:r>
            <w:r w:rsidRPr="00141B31">
              <w:rPr>
                <w:rFonts w:cstheme="minorHAnsi"/>
              </w:rPr>
              <w:t>w</w:t>
            </w:r>
            <w:r w:rsidR="001D2F50" w:rsidRPr="00141B31">
              <w:rPr>
                <w:rFonts w:cstheme="minorHAnsi"/>
              </w:rPr>
              <w:t>a</w:t>
            </w:r>
            <w:r w:rsidRPr="00141B31">
              <w:rPr>
                <w:rFonts w:cstheme="minorHAnsi"/>
              </w:rPr>
              <w:t>nts to change</w:t>
            </w:r>
            <w:r w:rsidR="001D2F50" w:rsidRPr="00141B31">
              <w:rPr>
                <w:rFonts w:cstheme="minorHAnsi"/>
              </w:rPr>
              <w:t xml:space="preserve"> the </w:t>
            </w:r>
            <w:r w:rsidRPr="00141B31">
              <w:rPr>
                <w:rFonts w:cstheme="minorHAnsi"/>
              </w:rPr>
              <w:t xml:space="preserve"> relationship with the sect</w:t>
            </w:r>
            <w:r w:rsidR="001D2F50" w:rsidRPr="00141B31">
              <w:rPr>
                <w:rFonts w:cstheme="minorHAnsi"/>
              </w:rPr>
              <w:t>or.</w:t>
            </w:r>
          </w:p>
          <w:p w14:paraId="4F3AF245" w14:textId="77777777" w:rsidR="00145D1A" w:rsidRPr="00141B31" w:rsidRDefault="00145D1A" w:rsidP="00145D1A">
            <w:pPr>
              <w:rPr>
                <w:rFonts w:cstheme="minorHAnsi"/>
              </w:rPr>
            </w:pPr>
          </w:p>
          <w:p w14:paraId="221C2666" w14:textId="3019971F" w:rsidR="00923310" w:rsidRPr="00141B31" w:rsidRDefault="0077029C" w:rsidP="00812AF9">
            <w:pPr>
              <w:rPr>
                <w:rFonts w:cstheme="minorHAnsi"/>
                <w:b/>
                <w:bCs/>
              </w:rPr>
            </w:pPr>
            <w:r w:rsidRPr="00141B31">
              <w:rPr>
                <w:rFonts w:cstheme="minorHAnsi"/>
                <w:b/>
                <w:bCs/>
              </w:rPr>
              <w:t>Applications</w:t>
            </w:r>
          </w:p>
          <w:p w14:paraId="274B37D5" w14:textId="7822BDF6" w:rsidR="00392230" w:rsidRPr="00141B31" w:rsidRDefault="00392230" w:rsidP="00392230">
            <w:pPr>
              <w:rPr>
                <w:rFonts w:cstheme="minorHAnsi"/>
              </w:rPr>
            </w:pPr>
            <w:r w:rsidRPr="00141B31">
              <w:rPr>
                <w:rFonts w:cstheme="minorHAnsi"/>
              </w:rPr>
              <w:t xml:space="preserve">Numbers are looking strong with more than </w:t>
            </w:r>
            <w:r w:rsidR="00D26801">
              <w:rPr>
                <w:rFonts w:cstheme="minorHAnsi"/>
              </w:rPr>
              <w:t>4</w:t>
            </w:r>
            <w:r w:rsidR="00D26801" w:rsidRPr="00141B31">
              <w:rPr>
                <w:rFonts w:cstheme="minorHAnsi"/>
              </w:rPr>
              <w:t xml:space="preserve">50 </w:t>
            </w:r>
            <w:r w:rsidRPr="00141B31">
              <w:rPr>
                <w:rFonts w:cstheme="minorHAnsi"/>
              </w:rPr>
              <w:t>more applications received than this time last year.</w:t>
            </w:r>
            <w:r w:rsidR="0044514B" w:rsidRPr="00141B31">
              <w:rPr>
                <w:rFonts w:cstheme="minorHAnsi"/>
              </w:rPr>
              <w:t xml:space="preserve"> Whilst applications do not all convert to students on roll, the level of participation is strong which is another good indicator.</w:t>
            </w:r>
            <w:r w:rsidR="00C42793" w:rsidRPr="00141B31">
              <w:rPr>
                <w:rFonts w:cstheme="minorHAnsi"/>
              </w:rPr>
              <w:t xml:space="preserve"> It will create </w:t>
            </w:r>
            <w:r w:rsidRPr="00141B31">
              <w:rPr>
                <w:rFonts w:cstheme="minorHAnsi"/>
              </w:rPr>
              <w:t>staffing challenges that need to be considered</w:t>
            </w:r>
            <w:r w:rsidR="00C42793" w:rsidRPr="00141B31">
              <w:rPr>
                <w:rFonts w:cstheme="minorHAnsi"/>
              </w:rPr>
              <w:t>,</w:t>
            </w:r>
            <w:r w:rsidRPr="00141B31">
              <w:rPr>
                <w:rFonts w:cstheme="minorHAnsi"/>
              </w:rPr>
              <w:t xml:space="preserve"> esp</w:t>
            </w:r>
            <w:r w:rsidR="00C42793" w:rsidRPr="00141B31">
              <w:rPr>
                <w:rFonts w:cstheme="minorHAnsi"/>
              </w:rPr>
              <w:t>ecially for</w:t>
            </w:r>
            <w:r w:rsidRPr="00141B31">
              <w:rPr>
                <w:rFonts w:cstheme="minorHAnsi"/>
              </w:rPr>
              <w:t xml:space="preserve"> </w:t>
            </w:r>
            <w:r w:rsidR="00C42793" w:rsidRPr="00141B31">
              <w:rPr>
                <w:rFonts w:cstheme="minorHAnsi"/>
              </w:rPr>
              <w:t>English</w:t>
            </w:r>
            <w:r w:rsidRPr="00141B31">
              <w:rPr>
                <w:rFonts w:cstheme="minorHAnsi"/>
              </w:rPr>
              <w:t xml:space="preserve"> and </w:t>
            </w:r>
            <w:r w:rsidR="00C42793" w:rsidRPr="00141B31">
              <w:rPr>
                <w:rFonts w:cstheme="minorHAnsi"/>
              </w:rPr>
              <w:t>M</w:t>
            </w:r>
            <w:r w:rsidRPr="00141B31">
              <w:rPr>
                <w:rFonts w:cstheme="minorHAnsi"/>
              </w:rPr>
              <w:t>aths</w:t>
            </w:r>
            <w:r w:rsidR="00C42793" w:rsidRPr="00141B31">
              <w:rPr>
                <w:rFonts w:cstheme="minorHAnsi"/>
              </w:rPr>
              <w:t>.</w:t>
            </w:r>
          </w:p>
          <w:p w14:paraId="0BA9ACF7" w14:textId="77777777" w:rsidR="00392230" w:rsidRPr="00141B31" w:rsidRDefault="00392230" w:rsidP="00392230">
            <w:pPr>
              <w:rPr>
                <w:rFonts w:cstheme="minorHAnsi"/>
              </w:rPr>
            </w:pPr>
          </w:p>
          <w:p w14:paraId="2DA91E39" w14:textId="77777777" w:rsidR="00B86B4E" w:rsidRPr="00141B31" w:rsidRDefault="00392230" w:rsidP="00392230">
            <w:pPr>
              <w:rPr>
                <w:rFonts w:cstheme="minorHAnsi"/>
                <w:b/>
                <w:bCs/>
              </w:rPr>
            </w:pPr>
            <w:r w:rsidRPr="00141B31">
              <w:rPr>
                <w:rFonts w:cstheme="minorHAnsi"/>
                <w:b/>
                <w:bCs/>
              </w:rPr>
              <w:t xml:space="preserve">Skegness </w:t>
            </w:r>
            <w:r w:rsidR="00B86B4E" w:rsidRPr="00141B31">
              <w:rPr>
                <w:rFonts w:cstheme="minorHAnsi"/>
                <w:b/>
                <w:bCs/>
              </w:rPr>
              <w:t>Towns Fund</w:t>
            </w:r>
          </w:p>
          <w:p w14:paraId="075D3742" w14:textId="7ED1A97A" w:rsidR="00392230" w:rsidRPr="00141B31" w:rsidRDefault="004A3E17" w:rsidP="0033172C">
            <w:pPr>
              <w:autoSpaceDE w:val="0"/>
              <w:autoSpaceDN w:val="0"/>
              <w:adjustRightInd w:val="0"/>
              <w:rPr>
                <w:rFonts w:cstheme="minorHAnsi"/>
              </w:rPr>
            </w:pPr>
            <w:r w:rsidRPr="00141B31">
              <w:rPr>
                <w:rFonts w:cstheme="minorHAnsi"/>
              </w:rPr>
              <w:t xml:space="preserve">The Towns Fund continue to be very supportive,  and we are </w:t>
            </w:r>
            <w:r w:rsidR="0033172C" w:rsidRPr="00141B31">
              <w:rPr>
                <w:rFonts w:cstheme="minorHAnsi"/>
              </w:rPr>
              <w:t xml:space="preserve">currently being considered for </w:t>
            </w:r>
            <w:r w:rsidRPr="00141B31">
              <w:rPr>
                <w:rFonts w:cstheme="minorHAnsi"/>
              </w:rPr>
              <w:t>a multi-use games</w:t>
            </w:r>
            <w:r w:rsidR="0033172C" w:rsidRPr="00141B31">
              <w:rPr>
                <w:rFonts w:cstheme="minorHAnsi"/>
              </w:rPr>
              <w:t xml:space="preserve"> </w:t>
            </w:r>
            <w:r w:rsidRPr="00141B31">
              <w:rPr>
                <w:rFonts w:cstheme="minorHAnsi"/>
              </w:rPr>
              <w:t>area to be developed on the Skegness Campus</w:t>
            </w:r>
            <w:r w:rsidR="0051150A">
              <w:rPr>
                <w:rFonts w:cstheme="minorHAnsi"/>
              </w:rPr>
              <w:t>. T</w:t>
            </w:r>
            <w:r w:rsidRPr="00141B31">
              <w:rPr>
                <w:rFonts w:cstheme="minorHAnsi"/>
              </w:rPr>
              <w:t>hey are engaging with the FA</w:t>
            </w:r>
            <w:r w:rsidR="0033172C" w:rsidRPr="00141B31">
              <w:rPr>
                <w:rFonts w:cstheme="minorHAnsi"/>
              </w:rPr>
              <w:t xml:space="preserve"> </w:t>
            </w:r>
            <w:r w:rsidRPr="00141B31">
              <w:rPr>
                <w:rFonts w:cstheme="minorHAnsi"/>
              </w:rPr>
              <w:t>to look at additional resources to develop the site</w:t>
            </w:r>
            <w:r w:rsidR="0033172C" w:rsidRPr="00141B31">
              <w:rPr>
                <w:rFonts w:cstheme="minorHAnsi"/>
              </w:rPr>
              <w:t>.</w:t>
            </w:r>
          </w:p>
          <w:p w14:paraId="059B05E4" w14:textId="77777777" w:rsidR="00233E2B" w:rsidRPr="00141B31" w:rsidRDefault="00233E2B" w:rsidP="0033172C">
            <w:pPr>
              <w:autoSpaceDE w:val="0"/>
              <w:autoSpaceDN w:val="0"/>
              <w:adjustRightInd w:val="0"/>
              <w:rPr>
                <w:rFonts w:cstheme="minorHAnsi"/>
              </w:rPr>
            </w:pPr>
          </w:p>
          <w:p w14:paraId="030B2591" w14:textId="671E0B9C" w:rsidR="00233E2B" w:rsidRPr="00141B31" w:rsidRDefault="00A26860" w:rsidP="0033172C">
            <w:pPr>
              <w:autoSpaceDE w:val="0"/>
              <w:autoSpaceDN w:val="0"/>
              <w:adjustRightInd w:val="0"/>
              <w:rPr>
                <w:rFonts w:cstheme="minorHAnsi"/>
                <w:b/>
                <w:bCs/>
              </w:rPr>
            </w:pPr>
            <w:r w:rsidRPr="00141B31">
              <w:rPr>
                <w:rFonts w:cstheme="minorHAnsi"/>
                <w:b/>
                <w:bCs/>
              </w:rPr>
              <w:t>Staff meetings</w:t>
            </w:r>
          </w:p>
          <w:p w14:paraId="3344951F" w14:textId="7E911850" w:rsidR="00A26860" w:rsidRPr="00141B31" w:rsidRDefault="00470D9E" w:rsidP="0033172C">
            <w:pPr>
              <w:autoSpaceDE w:val="0"/>
              <w:autoSpaceDN w:val="0"/>
              <w:adjustRightInd w:val="0"/>
              <w:rPr>
                <w:rFonts w:cstheme="minorHAnsi"/>
              </w:rPr>
            </w:pPr>
            <w:r w:rsidRPr="00141B31">
              <w:rPr>
                <w:rFonts w:cstheme="minorHAnsi"/>
              </w:rPr>
              <w:t xml:space="preserve">Participation in staff meetings continues to rise, and on the North Bank there have been a series of “myth-buster” sessions, breaking down </w:t>
            </w:r>
            <w:r w:rsidR="00093999" w:rsidRPr="00141B31">
              <w:rPr>
                <w:rFonts w:cstheme="minorHAnsi"/>
              </w:rPr>
              <w:t xml:space="preserve">remaining staff perceptions and concerns about contracts and ways of working. </w:t>
            </w:r>
            <w:r w:rsidR="00963878" w:rsidRPr="00141B31">
              <w:rPr>
                <w:rFonts w:cstheme="minorHAnsi"/>
              </w:rPr>
              <w:t xml:space="preserve">These have alleviated </w:t>
            </w:r>
            <w:proofErr w:type="gramStart"/>
            <w:r w:rsidR="00963878" w:rsidRPr="00141B31">
              <w:rPr>
                <w:rFonts w:cstheme="minorHAnsi"/>
              </w:rPr>
              <w:t>a number of</w:t>
            </w:r>
            <w:proofErr w:type="gramEnd"/>
            <w:r w:rsidR="00963878" w:rsidRPr="00141B31">
              <w:rPr>
                <w:rFonts w:cstheme="minorHAnsi"/>
              </w:rPr>
              <w:t xml:space="preserve"> concerns</w:t>
            </w:r>
            <w:r w:rsidR="0046601E" w:rsidRPr="00141B31">
              <w:rPr>
                <w:rFonts w:cstheme="minorHAnsi"/>
              </w:rPr>
              <w:t>. The foc</w:t>
            </w:r>
            <w:r w:rsidR="00C80944" w:rsidRPr="00141B31">
              <w:rPr>
                <w:rFonts w:cstheme="minorHAnsi"/>
              </w:rPr>
              <w:t>us now is moving forward</w:t>
            </w:r>
            <w:r w:rsidR="00377F67">
              <w:rPr>
                <w:rFonts w:cstheme="minorHAnsi"/>
              </w:rPr>
              <w:t xml:space="preserve"> together</w:t>
            </w:r>
            <w:r w:rsidR="00C80944" w:rsidRPr="00141B31">
              <w:rPr>
                <w:rFonts w:cstheme="minorHAnsi"/>
              </w:rPr>
              <w:t>.</w:t>
            </w:r>
          </w:p>
          <w:p w14:paraId="1E1D82F2" w14:textId="77777777" w:rsidR="00392230" w:rsidRPr="00141B31" w:rsidRDefault="00392230" w:rsidP="00392230">
            <w:pPr>
              <w:rPr>
                <w:rFonts w:cstheme="minorHAnsi"/>
              </w:rPr>
            </w:pPr>
          </w:p>
          <w:p w14:paraId="5720F3EC" w14:textId="0071D676" w:rsidR="0077029C" w:rsidRPr="00141B31" w:rsidRDefault="00C13771" w:rsidP="00812AF9">
            <w:pPr>
              <w:rPr>
                <w:rFonts w:cstheme="minorHAnsi"/>
                <w:b/>
                <w:bCs/>
              </w:rPr>
            </w:pPr>
            <w:r w:rsidRPr="00141B31">
              <w:rPr>
                <w:rFonts w:cstheme="minorHAnsi"/>
                <w:b/>
                <w:bCs/>
              </w:rPr>
              <w:t>80</w:t>
            </w:r>
            <w:r w:rsidRPr="00141B31">
              <w:rPr>
                <w:rFonts w:cstheme="minorHAnsi"/>
                <w:b/>
                <w:bCs/>
                <w:vertAlign w:val="superscript"/>
              </w:rPr>
              <w:t>th</w:t>
            </w:r>
            <w:r w:rsidRPr="00141B31">
              <w:rPr>
                <w:rFonts w:cstheme="minorHAnsi"/>
                <w:b/>
                <w:bCs/>
              </w:rPr>
              <w:t xml:space="preserve"> Anniversary celebration</w:t>
            </w:r>
          </w:p>
          <w:p w14:paraId="06FD36E9" w14:textId="1AB58403" w:rsidR="00C13771" w:rsidRPr="00141B31" w:rsidRDefault="00C13771" w:rsidP="00812AF9">
            <w:pPr>
              <w:rPr>
                <w:rFonts w:cstheme="minorHAnsi"/>
              </w:rPr>
            </w:pPr>
            <w:r w:rsidRPr="00141B31">
              <w:rPr>
                <w:rFonts w:cstheme="minorHAnsi"/>
              </w:rPr>
              <w:t>The community event</w:t>
            </w:r>
            <w:r w:rsidR="00B70A36" w:rsidRPr="00141B31">
              <w:rPr>
                <w:rFonts w:cstheme="minorHAnsi"/>
              </w:rPr>
              <w:t xml:space="preserve"> was a major success</w:t>
            </w:r>
            <w:r w:rsidR="001C1D5D" w:rsidRPr="00141B31">
              <w:rPr>
                <w:rFonts w:cstheme="minorHAnsi"/>
              </w:rPr>
              <w:t>, with over 2,500 visitors on site</w:t>
            </w:r>
            <w:r w:rsidR="00DA11D2" w:rsidRPr="00141B31">
              <w:rPr>
                <w:rFonts w:cstheme="minorHAnsi"/>
              </w:rPr>
              <w:t xml:space="preserve">, and </w:t>
            </w:r>
            <w:r w:rsidR="004A3889" w:rsidRPr="00141B31">
              <w:rPr>
                <w:rFonts w:cstheme="minorHAnsi"/>
              </w:rPr>
              <w:t xml:space="preserve">a lot of positive feedback from the community and our partners. Having seen the impact of the event, it is intended to build on this success, at </w:t>
            </w:r>
            <w:r w:rsidR="00DD3C38" w:rsidRPr="00141B31">
              <w:rPr>
                <w:rFonts w:cstheme="minorHAnsi"/>
              </w:rPr>
              <w:t>other sites.</w:t>
            </w:r>
            <w:r w:rsidR="008C3534">
              <w:rPr>
                <w:rFonts w:cstheme="minorHAnsi"/>
              </w:rPr>
              <w:t xml:space="preserve"> Ideally there will be community events </w:t>
            </w:r>
            <w:r w:rsidR="005552A0">
              <w:rPr>
                <w:rFonts w:cstheme="minorHAnsi"/>
              </w:rPr>
              <w:t xml:space="preserve">arranged </w:t>
            </w:r>
            <w:r w:rsidR="008C3534">
              <w:rPr>
                <w:rFonts w:cstheme="minorHAnsi"/>
              </w:rPr>
              <w:t>every couple of years</w:t>
            </w:r>
            <w:r w:rsidR="005552A0">
              <w:rPr>
                <w:rFonts w:cstheme="minorHAnsi"/>
              </w:rPr>
              <w:t>.</w:t>
            </w:r>
          </w:p>
          <w:p w14:paraId="01737D86" w14:textId="77777777" w:rsidR="00DD3C38" w:rsidRPr="00141B31" w:rsidRDefault="00DD3C38" w:rsidP="00812AF9">
            <w:pPr>
              <w:rPr>
                <w:rFonts w:cstheme="minorHAnsi"/>
              </w:rPr>
            </w:pPr>
          </w:p>
          <w:p w14:paraId="000301CB" w14:textId="5F3229F4" w:rsidR="00DD3C38" w:rsidRPr="00141B31" w:rsidRDefault="00DD3C38" w:rsidP="00812AF9">
            <w:pPr>
              <w:rPr>
                <w:rFonts w:cstheme="minorHAnsi"/>
                <w:b/>
                <w:bCs/>
              </w:rPr>
            </w:pPr>
            <w:r w:rsidRPr="00141B31">
              <w:rPr>
                <w:rFonts w:cstheme="minorHAnsi"/>
                <w:b/>
                <w:bCs/>
              </w:rPr>
              <w:lastRenderedPageBreak/>
              <w:t>TEC Annual Conference</w:t>
            </w:r>
          </w:p>
          <w:p w14:paraId="343E7C43" w14:textId="79701EFF" w:rsidR="00DD3C38" w:rsidRPr="00141B31" w:rsidRDefault="00DD3C38" w:rsidP="00812AF9">
            <w:pPr>
              <w:rPr>
                <w:rFonts w:cstheme="minorHAnsi"/>
              </w:rPr>
            </w:pPr>
            <w:r w:rsidRPr="00141B31">
              <w:rPr>
                <w:rFonts w:cstheme="minorHAnsi"/>
              </w:rPr>
              <w:t xml:space="preserve">The group held its second annual conference for </w:t>
            </w:r>
            <w:r w:rsidR="001A2893" w:rsidRPr="00141B31">
              <w:rPr>
                <w:rFonts w:cstheme="minorHAnsi"/>
              </w:rPr>
              <w:t>staff across the group</w:t>
            </w:r>
            <w:r w:rsidR="00C83761" w:rsidRPr="00141B31">
              <w:rPr>
                <w:rFonts w:cstheme="minorHAnsi"/>
              </w:rPr>
              <w:t xml:space="preserve">. It was a </w:t>
            </w:r>
            <w:proofErr w:type="gramStart"/>
            <w:r w:rsidR="00C83761" w:rsidRPr="00141B31">
              <w:rPr>
                <w:rFonts w:cstheme="minorHAnsi"/>
              </w:rPr>
              <w:t>really positive</w:t>
            </w:r>
            <w:proofErr w:type="gramEnd"/>
            <w:r w:rsidR="00C83761" w:rsidRPr="00141B31">
              <w:rPr>
                <w:rFonts w:cstheme="minorHAnsi"/>
              </w:rPr>
              <w:t xml:space="preserve"> end </w:t>
            </w:r>
            <w:r w:rsidR="00745A14" w:rsidRPr="00141B31">
              <w:rPr>
                <w:rFonts w:cstheme="minorHAnsi"/>
              </w:rPr>
              <w:t xml:space="preserve">to </w:t>
            </w:r>
            <w:r w:rsidR="00C83761" w:rsidRPr="00141B31">
              <w:rPr>
                <w:rFonts w:cstheme="minorHAnsi"/>
              </w:rPr>
              <w:t>the year, and a real shi</w:t>
            </w:r>
            <w:r w:rsidR="00B20968" w:rsidRPr="00141B31">
              <w:rPr>
                <w:rFonts w:cstheme="minorHAnsi"/>
              </w:rPr>
              <w:t>f</w:t>
            </w:r>
            <w:r w:rsidR="00C83761" w:rsidRPr="00141B31">
              <w:rPr>
                <w:rFonts w:cstheme="minorHAnsi"/>
              </w:rPr>
              <w:t>t in minds</w:t>
            </w:r>
            <w:r w:rsidR="00B20968" w:rsidRPr="00141B31">
              <w:rPr>
                <w:rFonts w:cstheme="minorHAnsi"/>
              </w:rPr>
              <w:t>et wa</w:t>
            </w:r>
            <w:r w:rsidR="00840972" w:rsidRPr="00141B31">
              <w:rPr>
                <w:rFonts w:cstheme="minorHAnsi"/>
              </w:rPr>
              <w:t xml:space="preserve">s seen. </w:t>
            </w:r>
          </w:p>
          <w:p w14:paraId="2555D27F" w14:textId="77777777" w:rsidR="004D4CAA" w:rsidRPr="00141B31" w:rsidRDefault="004D4CAA" w:rsidP="00C70F0E">
            <w:pPr>
              <w:rPr>
                <w:rFonts w:cstheme="minorHAnsi"/>
                <w:b/>
                <w:bCs/>
              </w:rPr>
            </w:pPr>
          </w:p>
          <w:p w14:paraId="79FC696A" w14:textId="357E57A0" w:rsidR="00676053" w:rsidRPr="00141B31" w:rsidRDefault="00676053" w:rsidP="00C70F0E">
            <w:pPr>
              <w:rPr>
                <w:rFonts w:cstheme="minorHAnsi"/>
              </w:rPr>
            </w:pPr>
            <w:r w:rsidRPr="00141B31">
              <w:rPr>
                <w:rFonts w:cstheme="minorHAnsi"/>
              </w:rPr>
              <w:t xml:space="preserve">Governors thanked the CEO for her report and </w:t>
            </w:r>
            <w:r w:rsidR="004B0C83" w:rsidRPr="00141B31">
              <w:rPr>
                <w:rFonts w:cstheme="minorHAnsi"/>
              </w:rPr>
              <w:t xml:space="preserve">for the number of good news items contained within it. They then </w:t>
            </w:r>
            <w:r w:rsidRPr="00141B31">
              <w:rPr>
                <w:rFonts w:cstheme="minorHAnsi"/>
              </w:rPr>
              <w:t>questioned:</w:t>
            </w:r>
          </w:p>
          <w:p w14:paraId="0272BF1F" w14:textId="77777777" w:rsidR="00676053" w:rsidRPr="00141B31" w:rsidRDefault="00676053" w:rsidP="00C70F0E">
            <w:pPr>
              <w:rPr>
                <w:rFonts w:cstheme="minorHAnsi"/>
              </w:rPr>
            </w:pPr>
          </w:p>
          <w:p w14:paraId="6E317311" w14:textId="0F628328" w:rsidR="006D12EB" w:rsidRPr="00141B31" w:rsidRDefault="00253045" w:rsidP="00AB49C4">
            <w:pPr>
              <w:pStyle w:val="ListParagraph"/>
              <w:numPr>
                <w:ilvl w:val="0"/>
                <w:numId w:val="4"/>
              </w:numPr>
              <w:rPr>
                <w:rFonts w:cstheme="minorHAnsi"/>
              </w:rPr>
            </w:pPr>
            <w:r w:rsidRPr="00141B31">
              <w:rPr>
                <w:rFonts w:cstheme="minorHAnsi"/>
              </w:rPr>
              <w:t>The feedback rate on the survey and how</w:t>
            </w:r>
            <w:r w:rsidR="00FE77A2" w:rsidRPr="00141B31">
              <w:rPr>
                <w:rFonts w:cstheme="minorHAnsi"/>
              </w:rPr>
              <w:t xml:space="preserve"> this compared to expectations. With over 500 responses </w:t>
            </w:r>
            <w:r w:rsidR="00D14DB0" w:rsidRPr="00141B31">
              <w:rPr>
                <w:rFonts w:cstheme="minorHAnsi"/>
              </w:rPr>
              <w:t xml:space="preserve">(48%) it is far higher than in the past, and more in line with </w:t>
            </w:r>
            <w:r w:rsidR="00A2585F" w:rsidRPr="00141B31">
              <w:rPr>
                <w:rFonts w:cstheme="minorHAnsi"/>
              </w:rPr>
              <w:t>the sector. The board confirmed it is an indicator of the level of engagement of the staff</w:t>
            </w:r>
            <w:r w:rsidR="00852EF3" w:rsidRPr="00141B31">
              <w:rPr>
                <w:rFonts w:cstheme="minorHAnsi"/>
              </w:rPr>
              <w:t>, and it would be good to build on this</w:t>
            </w:r>
            <w:r w:rsidR="006D062B" w:rsidRPr="00141B31">
              <w:rPr>
                <w:rFonts w:cstheme="minorHAnsi"/>
              </w:rPr>
              <w:t xml:space="preserve"> – acknowledging that this would capture in the main those who had stronger feelings of positivity or concern.</w:t>
            </w:r>
            <w:r w:rsidR="00A5037F" w:rsidRPr="00141B31">
              <w:rPr>
                <w:rFonts w:cstheme="minorHAnsi"/>
              </w:rPr>
              <w:t xml:space="preserve"> The way the group responded, would directly link to staff confidence in being listened to, and </w:t>
            </w:r>
            <w:r w:rsidR="00EE3984">
              <w:rPr>
                <w:rFonts w:cstheme="minorHAnsi"/>
              </w:rPr>
              <w:t xml:space="preserve">demonstrating that their </w:t>
            </w:r>
            <w:r w:rsidR="00A5037F" w:rsidRPr="00141B31">
              <w:rPr>
                <w:rFonts w:cstheme="minorHAnsi"/>
              </w:rPr>
              <w:t xml:space="preserve">views </w:t>
            </w:r>
            <w:r w:rsidR="00EE3984">
              <w:rPr>
                <w:rFonts w:cstheme="minorHAnsi"/>
              </w:rPr>
              <w:t xml:space="preserve">are actively </w:t>
            </w:r>
            <w:r w:rsidR="00A5037F" w:rsidRPr="00141B31">
              <w:rPr>
                <w:rFonts w:cstheme="minorHAnsi"/>
              </w:rPr>
              <w:t>being considered.</w:t>
            </w:r>
          </w:p>
          <w:p w14:paraId="09F1A9D8" w14:textId="6B075A69" w:rsidR="00F03B71" w:rsidRPr="00F94475" w:rsidRDefault="006D12EB" w:rsidP="006D12EB">
            <w:pPr>
              <w:pStyle w:val="ListParagraph"/>
              <w:rPr>
                <w:rFonts w:cstheme="minorHAnsi"/>
              </w:rPr>
            </w:pPr>
            <w:r w:rsidRPr="00F94475">
              <w:rPr>
                <w:rFonts w:cstheme="minorHAnsi"/>
              </w:rPr>
              <w:t xml:space="preserve">Governors asked for an overview of next steps and </w:t>
            </w:r>
            <w:r w:rsidR="00F94475" w:rsidRPr="00F94475">
              <w:rPr>
                <w:rFonts w:cstheme="minorHAnsi"/>
              </w:rPr>
              <w:t xml:space="preserve">for updates of the smaller ad hoc </w:t>
            </w:r>
            <w:r w:rsidR="00F03B71" w:rsidRPr="00F94475">
              <w:rPr>
                <w:rFonts w:cstheme="minorHAnsi"/>
              </w:rPr>
              <w:t xml:space="preserve">surveys </w:t>
            </w:r>
            <w:r w:rsidR="00F94475" w:rsidRPr="00F94475">
              <w:rPr>
                <w:rFonts w:cstheme="minorHAnsi"/>
              </w:rPr>
              <w:t xml:space="preserve">planned </w:t>
            </w:r>
            <w:r w:rsidR="00F03B71" w:rsidRPr="00F94475">
              <w:rPr>
                <w:rFonts w:cstheme="minorHAnsi"/>
              </w:rPr>
              <w:t>across the next academic year.</w:t>
            </w:r>
            <w:r w:rsidR="00D26801" w:rsidRPr="00F94475">
              <w:rPr>
                <w:rFonts w:cstheme="minorHAnsi"/>
              </w:rPr>
              <w:t xml:space="preserve"> </w:t>
            </w:r>
          </w:p>
          <w:p w14:paraId="7345FE8C" w14:textId="4AE022DA" w:rsidR="00B07C09" w:rsidRPr="00141B31" w:rsidRDefault="00B07C09" w:rsidP="006D12EB">
            <w:pPr>
              <w:pStyle w:val="ListParagraph"/>
              <w:rPr>
                <w:rFonts w:cstheme="minorHAnsi"/>
              </w:rPr>
            </w:pPr>
            <w:r w:rsidRPr="00F94475">
              <w:rPr>
                <w:rFonts w:cstheme="minorHAnsi"/>
              </w:rPr>
              <w:t>Governors also confirmed it would be good to receive a</w:t>
            </w:r>
            <w:r w:rsidRPr="00141B31">
              <w:rPr>
                <w:rFonts w:cstheme="minorHAnsi"/>
              </w:rPr>
              <w:t xml:space="preserve"> wish list of resources needed, </w:t>
            </w:r>
            <w:r w:rsidR="005F06CC" w:rsidRPr="00141B31">
              <w:rPr>
                <w:rFonts w:cstheme="minorHAnsi"/>
              </w:rPr>
              <w:t>if numbers are significantly increased in September.</w:t>
            </w:r>
          </w:p>
          <w:p w14:paraId="1D8FF0E4" w14:textId="77777777" w:rsidR="00F03B71" w:rsidRPr="00141B31" w:rsidRDefault="00F03B71" w:rsidP="006D12EB">
            <w:pPr>
              <w:pStyle w:val="ListParagraph"/>
              <w:rPr>
                <w:rFonts w:cstheme="minorHAnsi"/>
              </w:rPr>
            </w:pPr>
          </w:p>
          <w:p w14:paraId="7B2C8DA9" w14:textId="19910AC4" w:rsidR="00F03B71" w:rsidRPr="00141B31" w:rsidRDefault="00F03B71" w:rsidP="00AB49C4">
            <w:pPr>
              <w:pStyle w:val="ListParagraph"/>
              <w:numPr>
                <w:ilvl w:val="0"/>
                <w:numId w:val="4"/>
              </w:numPr>
              <w:rPr>
                <w:rFonts w:cstheme="minorHAnsi"/>
              </w:rPr>
            </w:pPr>
            <w:r w:rsidRPr="00141B31">
              <w:rPr>
                <w:rFonts w:cstheme="minorHAnsi"/>
              </w:rPr>
              <w:t xml:space="preserve">If applications are significantly higher, </w:t>
            </w:r>
            <w:r w:rsidR="00987036" w:rsidRPr="00141B31">
              <w:rPr>
                <w:rFonts w:cstheme="minorHAnsi"/>
              </w:rPr>
              <w:t xml:space="preserve">governors noted the funding is lagged and asked if there were any more immediate grants or support available. </w:t>
            </w:r>
            <w:r w:rsidR="00755D29" w:rsidRPr="00141B31">
              <w:rPr>
                <w:rFonts w:cstheme="minorHAnsi"/>
              </w:rPr>
              <w:t>It was confirmed that if numbers were markedly different, an application could be made</w:t>
            </w:r>
            <w:r w:rsidR="00D26801">
              <w:rPr>
                <w:rFonts w:cstheme="minorHAnsi"/>
              </w:rPr>
              <w:t xml:space="preserve"> to the ESFA</w:t>
            </w:r>
            <w:r w:rsidR="00755D29" w:rsidRPr="00141B31">
              <w:rPr>
                <w:rFonts w:cstheme="minorHAnsi"/>
              </w:rPr>
              <w:t>.</w:t>
            </w:r>
          </w:p>
          <w:p w14:paraId="1BA01C07" w14:textId="77777777" w:rsidR="00054F97" w:rsidRPr="00141B31" w:rsidRDefault="00054F97" w:rsidP="00054F97">
            <w:pPr>
              <w:pStyle w:val="ListParagraph"/>
              <w:rPr>
                <w:rFonts w:cstheme="minorHAnsi"/>
              </w:rPr>
            </w:pPr>
          </w:p>
          <w:p w14:paraId="35D886DA" w14:textId="1C01E051" w:rsidR="00ED52D6" w:rsidRPr="00141B31" w:rsidRDefault="00ED52D6" w:rsidP="00AB49C4">
            <w:pPr>
              <w:pStyle w:val="ListParagraph"/>
              <w:numPr>
                <w:ilvl w:val="0"/>
                <w:numId w:val="4"/>
              </w:numPr>
              <w:rPr>
                <w:rFonts w:cstheme="minorHAnsi"/>
              </w:rPr>
            </w:pPr>
            <w:r w:rsidRPr="00141B31">
              <w:rPr>
                <w:rFonts w:cstheme="minorHAnsi"/>
              </w:rPr>
              <w:t xml:space="preserve">Governors questioned </w:t>
            </w:r>
            <w:r w:rsidR="00763AD7" w:rsidRPr="00141B31">
              <w:rPr>
                <w:rFonts w:cstheme="minorHAnsi"/>
              </w:rPr>
              <w:t xml:space="preserve">what curriculum support would be needed if the increase in numbers </w:t>
            </w:r>
            <w:r w:rsidR="00A828DD" w:rsidRPr="00141B31">
              <w:rPr>
                <w:rFonts w:cstheme="minorHAnsi"/>
              </w:rPr>
              <w:t xml:space="preserve">materialises. It was confirmed that it would not necessarily impact on additional </w:t>
            </w:r>
            <w:r w:rsidR="00054F97" w:rsidRPr="00141B31">
              <w:rPr>
                <w:rFonts w:cstheme="minorHAnsi"/>
              </w:rPr>
              <w:t>classrooms, but would impact on</w:t>
            </w:r>
            <w:r w:rsidR="00DC149B">
              <w:rPr>
                <w:rFonts w:cstheme="minorHAnsi"/>
              </w:rPr>
              <w:t xml:space="preserve"> support services </w:t>
            </w:r>
            <w:r w:rsidR="00417166">
              <w:rPr>
                <w:rFonts w:cstheme="minorHAnsi"/>
              </w:rPr>
              <w:t xml:space="preserve">and staffing </w:t>
            </w:r>
            <w:r w:rsidR="00DC149B">
              <w:rPr>
                <w:rFonts w:cstheme="minorHAnsi"/>
              </w:rPr>
              <w:t>e.g.</w:t>
            </w:r>
            <w:r w:rsidR="00054F97" w:rsidRPr="00141B31">
              <w:rPr>
                <w:rFonts w:cstheme="minorHAnsi"/>
              </w:rPr>
              <w:t xml:space="preserve"> English and Maths support, Learner Services etc.</w:t>
            </w:r>
          </w:p>
          <w:p w14:paraId="25E38762" w14:textId="3572006F" w:rsidR="00676053" w:rsidRPr="00141B31" w:rsidRDefault="00E073FB" w:rsidP="006D12EB">
            <w:pPr>
              <w:pStyle w:val="ListParagraph"/>
              <w:rPr>
                <w:rFonts w:cstheme="minorHAnsi"/>
              </w:rPr>
            </w:pPr>
            <w:r w:rsidRPr="00141B31">
              <w:rPr>
                <w:rFonts w:cstheme="minorHAnsi"/>
              </w:rPr>
              <w:t xml:space="preserve">The group are recruiting based on the latest </w:t>
            </w:r>
            <w:r w:rsidR="008A6F57">
              <w:rPr>
                <w:rFonts w:cstheme="minorHAnsi"/>
              </w:rPr>
              <w:t>student</w:t>
            </w:r>
            <w:r w:rsidRPr="00141B31">
              <w:rPr>
                <w:rFonts w:cstheme="minorHAnsi"/>
              </w:rPr>
              <w:t xml:space="preserve"> projections.</w:t>
            </w:r>
          </w:p>
          <w:p w14:paraId="297AD94C" w14:textId="77777777" w:rsidR="009A4E64" w:rsidRPr="00141B31" w:rsidRDefault="009A4E64" w:rsidP="006D12EB">
            <w:pPr>
              <w:pStyle w:val="ListParagraph"/>
              <w:rPr>
                <w:rFonts w:cstheme="minorHAnsi"/>
              </w:rPr>
            </w:pPr>
          </w:p>
          <w:p w14:paraId="7E834523" w14:textId="77777777" w:rsidR="0082101A" w:rsidRDefault="00314A43" w:rsidP="0082101A">
            <w:pPr>
              <w:rPr>
                <w:rFonts w:cstheme="minorHAnsi"/>
              </w:rPr>
            </w:pPr>
            <w:r w:rsidRPr="0082101A">
              <w:rPr>
                <w:rFonts w:cstheme="minorHAnsi"/>
              </w:rPr>
              <w:t>Governors then questioned the “</w:t>
            </w:r>
            <w:r w:rsidR="009A4E64" w:rsidRPr="0082101A">
              <w:rPr>
                <w:rFonts w:cstheme="minorHAnsi"/>
              </w:rPr>
              <w:t>So what</w:t>
            </w:r>
            <w:r w:rsidRPr="0082101A">
              <w:rPr>
                <w:rFonts w:cstheme="minorHAnsi"/>
              </w:rPr>
              <w:t>” from</w:t>
            </w:r>
            <w:r w:rsidR="009A4E64" w:rsidRPr="0082101A">
              <w:rPr>
                <w:rFonts w:cstheme="minorHAnsi"/>
              </w:rPr>
              <w:t xml:space="preserve"> the staff survey. </w:t>
            </w:r>
            <w:r w:rsidRPr="0082101A">
              <w:rPr>
                <w:rFonts w:cstheme="minorHAnsi"/>
              </w:rPr>
              <w:t xml:space="preserve">Questions included – how to </w:t>
            </w:r>
            <w:r w:rsidR="009A4E64" w:rsidRPr="0082101A">
              <w:rPr>
                <w:rFonts w:cstheme="minorHAnsi"/>
              </w:rPr>
              <w:t xml:space="preserve">engage </w:t>
            </w:r>
            <w:r w:rsidRPr="0082101A">
              <w:rPr>
                <w:rFonts w:cstheme="minorHAnsi"/>
              </w:rPr>
              <w:t xml:space="preserve">staff that did not respond to the survey, </w:t>
            </w:r>
            <w:r w:rsidR="009A4E64" w:rsidRPr="0082101A">
              <w:rPr>
                <w:rFonts w:cstheme="minorHAnsi"/>
              </w:rPr>
              <w:t xml:space="preserve"> how </w:t>
            </w:r>
            <w:r w:rsidRPr="0082101A">
              <w:rPr>
                <w:rFonts w:cstheme="minorHAnsi"/>
              </w:rPr>
              <w:t>the group</w:t>
            </w:r>
            <w:r w:rsidR="009A4E64" w:rsidRPr="0082101A">
              <w:rPr>
                <w:rFonts w:cstheme="minorHAnsi"/>
              </w:rPr>
              <w:t xml:space="preserve"> </w:t>
            </w:r>
            <w:r w:rsidRPr="0082101A">
              <w:rPr>
                <w:rFonts w:cstheme="minorHAnsi"/>
              </w:rPr>
              <w:t>plan to</w:t>
            </w:r>
            <w:r w:rsidR="009A4E64" w:rsidRPr="0082101A">
              <w:rPr>
                <w:rFonts w:cstheme="minorHAnsi"/>
              </w:rPr>
              <w:t xml:space="preserve"> move forward with comm</w:t>
            </w:r>
            <w:r w:rsidRPr="0082101A">
              <w:rPr>
                <w:rFonts w:cstheme="minorHAnsi"/>
              </w:rPr>
              <w:t xml:space="preserve">unications, </w:t>
            </w:r>
            <w:r w:rsidR="00C839DF" w:rsidRPr="0082101A">
              <w:rPr>
                <w:rFonts w:cstheme="minorHAnsi"/>
              </w:rPr>
              <w:t xml:space="preserve">and for more information about the development of internal communications. </w:t>
            </w:r>
          </w:p>
          <w:p w14:paraId="5E4EEFFA" w14:textId="77777777" w:rsidR="0082101A" w:rsidRDefault="0082101A" w:rsidP="0082101A">
            <w:pPr>
              <w:rPr>
                <w:rFonts w:cstheme="minorHAnsi"/>
              </w:rPr>
            </w:pPr>
          </w:p>
          <w:p w14:paraId="1A1B9442" w14:textId="77777777" w:rsidR="0082101A" w:rsidRPr="0082101A" w:rsidRDefault="0082101A" w:rsidP="0082101A">
            <w:pPr>
              <w:rPr>
                <w:rFonts w:cstheme="minorHAnsi"/>
                <w:b/>
                <w:bCs/>
              </w:rPr>
            </w:pPr>
            <w:r w:rsidRPr="0082101A">
              <w:rPr>
                <w:rFonts w:cstheme="minorHAnsi"/>
                <w:b/>
                <w:bCs/>
              </w:rPr>
              <w:t>Internal Communications:</w:t>
            </w:r>
          </w:p>
          <w:p w14:paraId="0BA02E78" w14:textId="77777777" w:rsidR="005E0599" w:rsidRDefault="00C839DF" w:rsidP="005E0599">
            <w:pPr>
              <w:pStyle w:val="ListParagraph"/>
              <w:numPr>
                <w:ilvl w:val="0"/>
                <w:numId w:val="19"/>
              </w:numPr>
              <w:rPr>
                <w:rFonts w:cstheme="minorHAnsi"/>
              </w:rPr>
            </w:pPr>
            <w:r w:rsidRPr="005E0599">
              <w:rPr>
                <w:rFonts w:cstheme="minorHAnsi"/>
              </w:rPr>
              <w:t>The group are now sharing</w:t>
            </w:r>
            <w:r w:rsidR="009A4E64" w:rsidRPr="005E0599">
              <w:rPr>
                <w:rFonts w:cstheme="minorHAnsi"/>
              </w:rPr>
              <w:t xml:space="preserve"> cascade </w:t>
            </w:r>
            <w:r w:rsidRPr="005E0599">
              <w:rPr>
                <w:rFonts w:cstheme="minorHAnsi"/>
              </w:rPr>
              <w:t>briefings</w:t>
            </w:r>
            <w:r w:rsidR="00C509CA" w:rsidRPr="005E0599">
              <w:rPr>
                <w:rFonts w:cstheme="minorHAnsi"/>
              </w:rPr>
              <w:t xml:space="preserve"> – which share the </w:t>
            </w:r>
            <w:r w:rsidR="00482EAF" w:rsidRPr="005E0599">
              <w:rPr>
                <w:rFonts w:cstheme="minorHAnsi"/>
              </w:rPr>
              <w:t xml:space="preserve">main 5-6 points from each ELT meeting – that managers can deliver in their staff briefings. </w:t>
            </w:r>
          </w:p>
          <w:p w14:paraId="46F0AF4B" w14:textId="77777777" w:rsidR="005E0599" w:rsidRDefault="00482EAF" w:rsidP="0082101A">
            <w:pPr>
              <w:pStyle w:val="ListParagraph"/>
              <w:numPr>
                <w:ilvl w:val="0"/>
                <w:numId w:val="19"/>
              </w:numPr>
              <w:rPr>
                <w:rFonts w:cstheme="minorHAnsi"/>
              </w:rPr>
            </w:pPr>
            <w:r w:rsidRPr="005E0599">
              <w:rPr>
                <w:rFonts w:cstheme="minorHAnsi"/>
              </w:rPr>
              <w:t xml:space="preserve">The group are working with Internal Communication consultants who are advising on how best to communicate with all staff across a large </w:t>
            </w:r>
            <w:proofErr w:type="gramStart"/>
            <w:r w:rsidRPr="005E0599">
              <w:rPr>
                <w:rFonts w:cstheme="minorHAnsi"/>
              </w:rPr>
              <w:t>group, and</w:t>
            </w:r>
            <w:proofErr w:type="gramEnd"/>
            <w:r w:rsidRPr="005E0599">
              <w:rPr>
                <w:rFonts w:cstheme="minorHAnsi"/>
              </w:rPr>
              <w:t xml:space="preserve"> will provide a number of tools on how to achieve this. </w:t>
            </w:r>
          </w:p>
          <w:p w14:paraId="42AD7B40" w14:textId="77777777" w:rsidR="00BA43B9" w:rsidRDefault="00C3082A" w:rsidP="00BA43B9">
            <w:pPr>
              <w:pStyle w:val="ListParagraph"/>
              <w:numPr>
                <w:ilvl w:val="0"/>
                <w:numId w:val="19"/>
              </w:numPr>
              <w:rPr>
                <w:rFonts w:cstheme="minorHAnsi"/>
              </w:rPr>
            </w:pPr>
            <w:r w:rsidRPr="005E0599">
              <w:rPr>
                <w:rFonts w:cstheme="minorHAnsi"/>
              </w:rPr>
              <w:t xml:space="preserve">We are also planning to </w:t>
            </w:r>
            <w:r w:rsidR="00722A3D" w:rsidRPr="005E0599">
              <w:rPr>
                <w:rFonts w:cstheme="minorHAnsi"/>
              </w:rPr>
              <w:t>invigorate</w:t>
            </w:r>
            <w:r w:rsidRPr="005E0599">
              <w:rPr>
                <w:rFonts w:cstheme="minorHAnsi"/>
              </w:rPr>
              <w:t xml:space="preserve"> “Engage” – our </w:t>
            </w:r>
            <w:r w:rsidR="00755C74" w:rsidRPr="005E0599">
              <w:rPr>
                <w:rFonts w:cstheme="minorHAnsi"/>
              </w:rPr>
              <w:t>in-house</w:t>
            </w:r>
            <w:r w:rsidR="009A4E64" w:rsidRPr="005E0599">
              <w:rPr>
                <w:rFonts w:cstheme="minorHAnsi"/>
              </w:rPr>
              <w:t xml:space="preserve"> social media </w:t>
            </w:r>
            <w:r w:rsidRPr="005E0599">
              <w:rPr>
                <w:rFonts w:cstheme="minorHAnsi"/>
              </w:rPr>
              <w:t>platform that will be relaunched in September.</w:t>
            </w:r>
            <w:r w:rsidR="00A56D56" w:rsidRPr="005E0599">
              <w:rPr>
                <w:rFonts w:cstheme="minorHAnsi"/>
              </w:rPr>
              <w:t xml:space="preserve"> </w:t>
            </w:r>
          </w:p>
          <w:p w14:paraId="783C5541" w14:textId="3D9971BF" w:rsidR="00BA43B9" w:rsidRDefault="00C3082A" w:rsidP="00BA43B9">
            <w:pPr>
              <w:pStyle w:val="ListParagraph"/>
              <w:numPr>
                <w:ilvl w:val="0"/>
                <w:numId w:val="19"/>
              </w:numPr>
              <w:rPr>
                <w:rFonts w:cstheme="minorHAnsi"/>
              </w:rPr>
            </w:pPr>
            <w:r w:rsidRPr="005E0599">
              <w:rPr>
                <w:rFonts w:cstheme="minorHAnsi"/>
              </w:rPr>
              <w:t xml:space="preserve">Staff engagement is already improving, as evidenced by the increasing </w:t>
            </w:r>
            <w:r w:rsidR="009A4E64" w:rsidRPr="005E0599">
              <w:rPr>
                <w:rFonts w:cstheme="minorHAnsi"/>
              </w:rPr>
              <w:t xml:space="preserve">turn out at staff </w:t>
            </w:r>
            <w:r w:rsidRPr="005E0599">
              <w:rPr>
                <w:rFonts w:cstheme="minorHAnsi"/>
              </w:rPr>
              <w:t>meetings</w:t>
            </w:r>
            <w:r w:rsidR="009A4E64" w:rsidRPr="005E0599">
              <w:rPr>
                <w:rFonts w:cstheme="minorHAnsi"/>
              </w:rPr>
              <w:t xml:space="preserve"> and </w:t>
            </w:r>
            <w:r w:rsidRPr="005E0599">
              <w:rPr>
                <w:rFonts w:cstheme="minorHAnsi"/>
              </w:rPr>
              <w:t xml:space="preserve">willingness to ask </w:t>
            </w:r>
            <w:r w:rsidR="009A4E64" w:rsidRPr="005E0599">
              <w:rPr>
                <w:rFonts w:cstheme="minorHAnsi"/>
              </w:rPr>
              <w:t>more questions too</w:t>
            </w:r>
            <w:r w:rsidRPr="005E0599">
              <w:rPr>
                <w:rFonts w:cstheme="minorHAnsi"/>
              </w:rPr>
              <w:t>.</w:t>
            </w:r>
          </w:p>
          <w:p w14:paraId="03F3DE07" w14:textId="77777777" w:rsidR="00BA43B9" w:rsidRDefault="00D51152" w:rsidP="00BA43B9">
            <w:pPr>
              <w:pStyle w:val="ListParagraph"/>
              <w:numPr>
                <w:ilvl w:val="0"/>
                <w:numId w:val="19"/>
              </w:numPr>
              <w:rPr>
                <w:rFonts w:cstheme="minorHAnsi"/>
              </w:rPr>
            </w:pPr>
            <w:r w:rsidRPr="00BA43B9">
              <w:rPr>
                <w:rFonts w:cstheme="minorHAnsi"/>
              </w:rPr>
              <w:t xml:space="preserve">The consultants are also working with us on how we </w:t>
            </w:r>
            <w:r w:rsidR="009A4E64" w:rsidRPr="00BA43B9">
              <w:rPr>
                <w:rFonts w:cstheme="minorHAnsi"/>
              </w:rPr>
              <w:t>com</w:t>
            </w:r>
            <w:r w:rsidRPr="00BA43B9">
              <w:rPr>
                <w:rFonts w:cstheme="minorHAnsi"/>
              </w:rPr>
              <w:t>municate our</w:t>
            </w:r>
            <w:r w:rsidR="009A4E64" w:rsidRPr="00BA43B9">
              <w:rPr>
                <w:rFonts w:cstheme="minorHAnsi"/>
              </w:rPr>
              <w:t xml:space="preserve"> mission</w:t>
            </w:r>
            <w:r w:rsidR="00B56C9D" w:rsidRPr="00BA43B9">
              <w:rPr>
                <w:rFonts w:cstheme="minorHAnsi"/>
              </w:rPr>
              <w:t>,</w:t>
            </w:r>
            <w:r w:rsidR="009A4E64" w:rsidRPr="00BA43B9">
              <w:rPr>
                <w:rFonts w:cstheme="minorHAnsi"/>
              </w:rPr>
              <w:t xml:space="preserve"> vision and values for mid management too</w:t>
            </w:r>
            <w:r w:rsidRPr="00BA43B9">
              <w:rPr>
                <w:rFonts w:cstheme="minorHAnsi"/>
              </w:rPr>
              <w:t>, who can then share consistent messages to staff at all levels of the organisation.</w:t>
            </w:r>
          </w:p>
          <w:p w14:paraId="1A3104B9" w14:textId="77777777" w:rsidR="00660C3B" w:rsidRDefault="00CA32A7" w:rsidP="00BA43B9">
            <w:pPr>
              <w:pStyle w:val="ListParagraph"/>
              <w:numPr>
                <w:ilvl w:val="0"/>
                <w:numId w:val="19"/>
              </w:numPr>
              <w:rPr>
                <w:rFonts w:cstheme="minorHAnsi"/>
              </w:rPr>
            </w:pPr>
            <w:r w:rsidRPr="00BA43B9">
              <w:rPr>
                <w:rFonts w:cstheme="minorHAnsi"/>
              </w:rPr>
              <w:t xml:space="preserve">The senior team will continue </w:t>
            </w:r>
            <w:r w:rsidR="00D52CFD" w:rsidRPr="00BA43B9">
              <w:rPr>
                <w:rFonts w:cstheme="minorHAnsi"/>
              </w:rPr>
              <w:t xml:space="preserve">to deliver roadshows across all sites, as feedback from these has been very positive. </w:t>
            </w:r>
          </w:p>
          <w:p w14:paraId="0A020445" w14:textId="7FDCB752" w:rsidR="00CA32A7" w:rsidRPr="00BA43B9" w:rsidRDefault="00722A3D" w:rsidP="00BA43B9">
            <w:pPr>
              <w:pStyle w:val="ListParagraph"/>
              <w:numPr>
                <w:ilvl w:val="0"/>
                <w:numId w:val="19"/>
              </w:numPr>
              <w:rPr>
                <w:rFonts w:cstheme="minorHAnsi"/>
              </w:rPr>
            </w:pPr>
            <w:r w:rsidRPr="00BA43B9">
              <w:rPr>
                <w:rFonts w:cstheme="minorHAnsi"/>
              </w:rPr>
              <w:t xml:space="preserve">All staff emails will also be used as one tool, and reviewing activity confirms approx. </w:t>
            </w:r>
            <w:r w:rsidR="00D26801">
              <w:rPr>
                <w:rFonts w:cstheme="minorHAnsi"/>
              </w:rPr>
              <w:t>5</w:t>
            </w:r>
            <w:r w:rsidR="00D26801" w:rsidRPr="00BA43B9">
              <w:rPr>
                <w:rFonts w:cstheme="minorHAnsi"/>
              </w:rPr>
              <w:t>8</w:t>
            </w:r>
            <w:r w:rsidRPr="00BA43B9">
              <w:rPr>
                <w:rFonts w:cstheme="minorHAnsi"/>
              </w:rPr>
              <w:t>% of staff read these communications.</w:t>
            </w:r>
          </w:p>
          <w:p w14:paraId="4FF4A5AE" w14:textId="77777777" w:rsidR="009A4E64" w:rsidRPr="00141B31" w:rsidRDefault="009A4E64" w:rsidP="009A4E64">
            <w:pPr>
              <w:rPr>
                <w:rFonts w:cstheme="minorHAnsi"/>
              </w:rPr>
            </w:pPr>
          </w:p>
          <w:p w14:paraId="32C25A56" w14:textId="205D8338" w:rsidR="009A4E64" w:rsidRPr="00141B31" w:rsidRDefault="00CF39D6" w:rsidP="009A4E64">
            <w:pPr>
              <w:rPr>
                <w:rFonts w:cstheme="minorHAnsi"/>
              </w:rPr>
            </w:pPr>
            <w:r w:rsidRPr="00141B31">
              <w:rPr>
                <w:rFonts w:cstheme="minorHAnsi"/>
              </w:rPr>
              <w:t>A governor asked if the CEO might consider framing part of the CEO report under the headline 2030 aims, which would help focus governor minds on the strategic, and direction of travel, including</w:t>
            </w:r>
            <w:r w:rsidR="008E188D">
              <w:rPr>
                <w:rFonts w:cstheme="minorHAnsi"/>
              </w:rPr>
              <w:t>:</w:t>
            </w:r>
          </w:p>
          <w:p w14:paraId="651059A6" w14:textId="6A0A230E" w:rsidR="009A4E64" w:rsidRPr="00FE3A35" w:rsidRDefault="009A4E64" w:rsidP="00FE3A35">
            <w:pPr>
              <w:pStyle w:val="ListParagraph"/>
              <w:numPr>
                <w:ilvl w:val="0"/>
                <w:numId w:val="20"/>
              </w:numPr>
              <w:rPr>
                <w:rFonts w:cstheme="minorHAnsi"/>
              </w:rPr>
            </w:pPr>
            <w:r w:rsidRPr="00FE3A35">
              <w:rPr>
                <w:rFonts w:cstheme="minorHAnsi"/>
              </w:rPr>
              <w:lastRenderedPageBreak/>
              <w:t xml:space="preserve">Reputation, engagement , </w:t>
            </w:r>
            <w:r w:rsidR="008E188D" w:rsidRPr="00FE3A35">
              <w:rPr>
                <w:rFonts w:cstheme="minorHAnsi"/>
              </w:rPr>
              <w:t>and influence</w:t>
            </w:r>
            <w:r w:rsidRPr="00FE3A35">
              <w:rPr>
                <w:rFonts w:cstheme="minorHAnsi"/>
              </w:rPr>
              <w:t xml:space="preserve"> –</w:t>
            </w:r>
            <w:r w:rsidR="008E188D" w:rsidRPr="00FE3A35">
              <w:rPr>
                <w:rFonts w:cstheme="minorHAnsi"/>
              </w:rPr>
              <w:t>and it was recognised</w:t>
            </w:r>
            <w:r w:rsidRPr="00FE3A35">
              <w:rPr>
                <w:rFonts w:cstheme="minorHAnsi"/>
              </w:rPr>
              <w:t xml:space="preserve"> some progress</w:t>
            </w:r>
            <w:r w:rsidR="00CC2DD8" w:rsidRPr="00FE3A35">
              <w:rPr>
                <w:rFonts w:cstheme="minorHAnsi"/>
              </w:rPr>
              <w:t xml:space="preserve"> has been identified in </w:t>
            </w:r>
            <w:proofErr w:type="gramStart"/>
            <w:r w:rsidR="008A6F57">
              <w:rPr>
                <w:rFonts w:cstheme="minorHAnsi"/>
              </w:rPr>
              <w:t>a number of</w:t>
            </w:r>
            <w:proofErr w:type="gramEnd"/>
            <w:r w:rsidR="008A6F57">
              <w:rPr>
                <w:rFonts w:cstheme="minorHAnsi"/>
              </w:rPr>
              <w:t xml:space="preserve"> areas within </w:t>
            </w:r>
            <w:r w:rsidR="00CC2DD8" w:rsidRPr="00FE3A35">
              <w:rPr>
                <w:rFonts w:cstheme="minorHAnsi"/>
              </w:rPr>
              <w:t xml:space="preserve">the most recent </w:t>
            </w:r>
            <w:r w:rsidR="008A6F57">
              <w:rPr>
                <w:rFonts w:cstheme="minorHAnsi"/>
              </w:rPr>
              <w:t xml:space="preserve">CEO </w:t>
            </w:r>
            <w:r w:rsidR="00CC2DD8" w:rsidRPr="00FE3A35">
              <w:rPr>
                <w:rFonts w:cstheme="minorHAnsi"/>
              </w:rPr>
              <w:t>report</w:t>
            </w:r>
            <w:r w:rsidR="008A6F57">
              <w:rPr>
                <w:rFonts w:cstheme="minorHAnsi"/>
              </w:rPr>
              <w:t>.</w:t>
            </w:r>
          </w:p>
          <w:p w14:paraId="3F4C2F4A" w14:textId="21EFC7C0" w:rsidR="009A4E64" w:rsidRPr="00FE3A35" w:rsidRDefault="009A4E64" w:rsidP="00FE3A35">
            <w:pPr>
              <w:pStyle w:val="ListParagraph"/>
              <w:numPr>
                <w:ilvl w:val="0"/>
                <w:numId w:val="20"/>
              </w:numPr>
              <w:rPr>
                <w:rFonts w:cstheme="minorHAnsi"/>
              </w:rPr>
            </w:pPr>
            <w:r w:rsidRPr="00FE3A35">
              <w:rPr>
                <w:rFonts w:cstheme="minorHAnsi"/>
              </w:rPr>
              <w:t>Engagement with politicians</w:t>
            </w:r>
            <w:r w:rsidR="00CC2DD8" w:rsidRPr="00FE3A35">
              <w:rPr>
                <w:rFonts w:cstheme="minorHAnsi"/>
              </w:rPr>
              <w:t xml:space="preserve"> – e.g. the Sir Kier Starmer visit</w:t>
            </w:r>
            <w:r w:rsidR="008A6F57">
              <w:rPr>
                <w:rFonts w:cstheme="minorHAnsi"/>
              </w:rPr>
              <w:t>.</w:t>
            </w:r>
          </w:p>
          <w:p w14:paraId="08C48816" w14:textId="6A396B86" w:rsidR="00202403" w:rsidRPr="00FE3A35" w:rsidRDefault="009A4E64" w:rsidP="00FE3A35">
            <w:pPr>
              <w:pStyle w:val="ListParagraph"/>
              <w:numPr>
                <w:ilvl w:val="0"/>
                <w:numId w:val="20"/>
              </w:numPr>
              <w:rPr>
                <w:rFonts w:cstheme="minorHAnsi"/>
              </w:rPr>
            </w:pPr>
            <w:r w:rsidRPr="00FE3A35">
              <w:rPr>
                <w:rFonts w:cstheme="minorHAnsi"/>
              </w:rPr>
              <w:t xml:space="preserve">Engagement with ESFA/ FEC – raising </w:t>
            </w:r>
            <w:r w:rsidR="00CC2DD8" w:rsidRPr="00FE3A35">
              <w:rPr>
                <w:rFonts w:cstheme="minorHAnsi"/>
              </w:rPr>
              <w:t xml:space="preserve">the group’s </w:t>
            </w:r>
            <w:r w:rsidRPr="00FE3A35">
              <w:rPr>
                <w:rFonts w:cstheme="minorHAnsi"/>
              </w:rPr>
              <w:t>profile</w:t>
            </w:r>
            <w:r w:rsidR="00CC2DD8" w:rsidRPr="00FE3A35">
              <w:rPr>
                <w:rFonts w:cstheme="minorHAnsi"/>
              </w:rPr>
              <w:t xml:space="preserve">, and </w:t>
            </w:r>
            <w:r w:rsidR="0028635E" w:rsidRPr="00FE3A35">
              <w:rPr>
                <w:rFonts w:cstheme="minorHAnsi"/>
              </w:rPr>
              <w:t>positive engagement</w:t>
            </w:r>
            <w:r w:rsidR="00854514" w:rsidRPr="00FE3A35">
              <w:rPr>
                <w:rFonts w:cstheme="minorHAnsi"/>
              </w:rPr>
              <w:t xml:space="preserve"> in </w:t>
            </w:r>
            <w:proofErr w:type="gramStart"/>
            <w:r w:rsidR="00854514" w:rsidRPr="00FE3A35">
              <w:rPr>
                <w:rFonts w:cstheme="minorHAnsi"/>
              </w:rPr>
              <w:t>a number of</w:t>
            </w:r>
            <w:proofErr w:type="gramEnd"/>
            <w:r w:rsidR="00854514" w:rsidRPr="00FE3A35">
              <w:rPr>
                <w:rFonts w:cstheme="minorHAnsi"/>
              </w:rPr>
              <w:t xml:space="preserve"> activities was</w:t>
            </w:r>
            <w:r w:rsidR="0028635E" w:rsidRPr="00FE3A35">
              <w:rPr>
                <w:rFonts w:cstheme="minorHAnsi"/>
              </w:rPr>
              <w:t xml:space="preserve"> recorded </w:t>
            </w:r>
            <w:r w:rsidR="00854514" w:rsidRPr="00FE3A35">
              <w:rPr>
                <w:rFonts w:cstheme="minorHAnsi"/>
              </w:rPr>
              <w:t>i</w:t>
            </w:r>
            <w:r w:rsidR="0028635E" w:rsidRPr="00FE3A35">
              <w:rPr>
                <w:rFonts w:cstheme="minorHAnsi"/>
              </w:rPr>
              <w:t>n the latest report.</w:t>
            </w:r>
          </w:p>
          <w:p w14:paraId="5C39009B" w14:textId="44C84862" w:rsidR="00202403" w:rsidRPr="00141B31" w:rsidRDefault="00202403" w:rsidP="00C70F0E">
            <w:pPr>
              <w:rPr>
                <w:rFonts w:cstheme="minorHAnsi"/>
                <w:b/>
                <w:bCs/>
              </w:rPr>
            </w:pPr>
          </w:p>
        </w:tc>
        <w:tc>
          <w:tcPr>
            <w:tcW w:w="741" w:type="dxa"/>
          </w:tcPr>
          <w:p w14:paraId="332DEA5A" w14:textId="77777777" w:rsidR="00234D6F" w:rsidRPr="00141B31" w:rsidRDefault="00234D6F" w:rsidP="004D0FC9">
            <w:pPr>
              <w:tabs>
                <w:tab w:val="left" w:pos="1620"/>
                <w:tab w:val="left" w:pos="4678"/>
              </w:tabs>
              <w:autoSpaceDE w:val="0"/>
              <w:autoSpaceDN w:val="0"/>
              <w:adjustRightInd w:val="0"/>
              <w:rPr>
                <w:rFonts w:eastAsia="Calibri" w:cstheme="minorHAnsi"/>
                <w:color w:val="000000" w:themeColor="text1"/>
              </w:rPr>
            </w:pPr>
          </w:p>
          <w:p w14:paraId="17A58335" w14:textId="77777777" w:rsidR="00E502EB" w:rsidRDefault="00E502EB" w:rsidP="004D0FC9">
            <w:pPr>
              <w:tabs>
                <w:tab w:val="left" w:pos="1620"/>
                <w:tab w:val="left" w:pos="4678"/>
              </w:tabs>
              <w:autoSpaceDE w:val="0"/>
              <w:autoSpaceDN w:val="0"/>
              <w:adjustRightInd w:val="0"/>
              <w:rPr>
                <w:rFonts w:eastAsia="Calibri" w:cstheme="minorHAnsi"/>
                <w:color w:val="000000" w:themeColor="text1"/>
              </w:rPr>
            </w:pPr>
          </w:p>
          <w:p w14:paraId="69FB9C8A"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19003284"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5BB624B6"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442BAD38"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70B87B1B"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6F6C4252"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565D6DC9"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766A96B8"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1398A4B3"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44BA2AA4"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4338ABBC"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3FA3A387"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4502577F" w14:textId="77777777" w:rsidR="00C43876" w:rsidRDefault="00C43876" w:rsidP="004D0FC9">
            <w:pPr>
              <w:tabs>
                <w:tab w:val="left" w:pos="1620"/>
                <w:tab w:val="left" w:pos="4678"/>
              </w:tabs>
              <w:autoSpaceDE w:val="0"/>
              <w:autoSpaceDN w:val="0"/>
              <w:adjustRightInd w:val="0"/>
              <w:rPr>
                <w:rFonts w:eastAsia="Calibri" w:cstheme="minorHAnsi"/>
                <w:color w:val="000000" w:themeColor="text1"/>
              </w:rPr>
            </w:pPr>
          </w:p>
          <w:p w14:paraId="1C403865" w14:textId="0E1F0A71" w:rsidR="00C43876" w:rsidRDefault="00C43876"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1</w:t>
            </w:r>
          </w:p>
          <w:p w14:paraId="34A2162B"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34C1512E"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711DA8A7"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299DD97C"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3BAADD4E"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756EBDAF"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43F9D700"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157F306C"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58F719D3"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0720D7D0"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3F25F196"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1DADD994"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322F9672"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58D050B1"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0713C8B2"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2F82D943"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273C4ABD"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196D5A84"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21797B20"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48EBF0CB"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6A320E83"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12D9F797"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362FE9B3"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1C5B337D"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47941B97"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6BFFFC17"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2DE84782"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4156F372"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31B1D212"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38FA7B5E"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621A3FA4"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702F9173"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55302D1A"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23BDFDEA" w14:textId="77777777" w:rsidR="00E2399B" w:rsidRDefault="00E2399B" w:rsidP="004D0FC9">
            <w:pPr>
              <w:tabs>
                <w:tab w:val="left" w:pos="1620"/>
                <w:tab w:val="left" w:pos="4678"/>
              </w:tabs>
              <w:autoSpaceDE w:val="0"/>
              <w:autoSpaceDN w:val="0"/>
              <w:adjustRightInd w:val="0"/>
              <w:rPr>
                <w:rFonts w:eastAsia="Calibri" w:cstheme="minorHAnsi"/>
                <w:color w:val="000000" w:themeColor="text1"/>
              </w:rPr>
            </w:pPr>
          </w:p>
          <w:p w14:paraId="2C18821B" w14:textId="43440832" w:rsidR="00E2399B" w:rsidRPr="00141B31" w:rsidRDefault="00E2399B"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2</w:t>
            </w:r>
          </w:p>
          <w:p w14:paraId="29E4DBE6" w14:textId="77777777" w:rsidR="009E62A8" w:rsidRDefault="009E62A8" w:rsidP="004D0FC9">
            <w:pPr>
              <w:tabs>
                <w:tab w:val="left" w:pos="1620"/>
                <w:tab w:val="left" w:pos="4678"/>
              </w:tabs>
              <w:autoSpaceDE w:val="0"/>
              <w:autoSpaceDN w:val="0"/>
              <w:adjustRightInd w:val="0"/>
              <w:rPr>
                <w:rFonts w:eastAsia="Calibri" w:cstheme="minorHAnsi"/>
                <w:color w:val="000000" w:themeColor="text1"/>
              </w:rPr>
            </w:pPr>
          </w:p>
          <w:p w14:paraId="3BA3CE8F"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03BE8A55"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4C1E429C"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3197C94C"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7F05700E"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7AA10040"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701246E3"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2764AF49"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4EF88439"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15DF9E32"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1B24B046"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1A408D08"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7A63BE1E"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0893D456"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48BB1422"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3CCD42C3"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32DA243A"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p>
          <w:p w14:paraId="3CC9F1D1" w14:textId="77777777" w:rsidR="0076407C" w:rsidRDefault="0076407C"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3</w:t>
            </w:r>
          </w:p>
          <w:p w14:paraId="26DFA23A"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1D2E8FB0"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2D9B8CC"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6B696C8E"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7665F46"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6DF0FB62"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0DFDD5F0"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0324645B"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D83FF74"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025D5A4B"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6A5885FD"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1ABF359B"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028ABC7B"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14AED8C"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6399FEFE"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72169611"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666DDABA"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59A92C0"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79B87B1"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17CC5A35"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6832E7E"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23D84068"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698F3FB"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0FCA2685"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CC2A422"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6D2CC5D3"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59ED5C33"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799AFD88"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13E519C8"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79E3077"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6D8B276"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68E8A54F"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5C434ACF"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55948001"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3F3F963"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F4493C5"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C0AEBB3"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621D78C1"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01C40F62"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567B5D2A"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285B0BFC"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19FA4410"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169DD7C9"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092F3F8B"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08EBC54C"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1289E883"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B00CF92"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79DDF96D"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272FE4FB"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11E4EDA"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5BDC9ACA"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5D2F746"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52FF61A"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08B59AD"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1EDBBF52"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1FC66811"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CBB33C0"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145F247C"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19ADC2E"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B64EACF"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3D7282C"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57687FC"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33FFE61"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13D2266C"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ECFC152"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73A096ED"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71B98EFE"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4931037C"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034FAAC3"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726A2B19"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3643637B"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p>
          <w:p w14:paraId="67DDF85F" w14:textId="77777777" w:rsidR="00A961CB" w:rsidRDefault="00A961CB"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4</w:t>
            </w:r>
          </w:p>
          <w:p w14:paraId="72F05230" w14:textId="77777777" w:rsidR="00DC149B" w:rsidRDefault="00DC149B" w:rsidP="004D0FC9">
            <w:pPr>
              <w:tabs>
                <w:tab w:val="left" w:pos="1620"/>
                <w:tab w:val="left" w:pos="4678"/>
              </w:tabs>
              <w:autoSpaceDE w:val="0"/>
              <w:autoSpaceDN w:val="0"/>
              <w:adjustRightInd w:val="0"/>
              <w:rPr>
                <w:rFonts w:eastAsia="Calibri" w:cstheme="minorHAnsi"/>
                <w:color w:val="000000" w:themeColor="text1"/>
              </w:rPr>
            </w:pPr>
          </w:p>
          <w:p w14:paraId="4602021B" w14:textId="77777777" w:rsidR="00DC149B" w:rsidRDefault="00DC149B" w:rsidP="004D0FC9">
            <w:pPr>
              <w:tabs>
                <w:tab w:val="left" w:pos="1620"/>
                <w:tab w:val="left" w:pos="4678"/>
              </w:tabs>
              <w:autoSpaceDE w:val="0"/>
              <w:autoSpaceDN w:val="0"/>
              <w:adjustRightInd w:val="0"/>
              <w:rPr>
                <w:rFonts w:eastAsia="Calibri" w:cstheme="minorHAnsi"/>
                <w:color w:val="000000" w:themeColor="text1"/>
              </w:rPr>
            </w:pPr>
          </w:p>
          <w:p w14:paraId="3BE03B2B" w14:textId="77777777" w:rsidR="00DC149B" w:rsidRDefault="00DC149B"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5</w:t>
            </w:r>
          </w:p>
          <w:p w14:paraId="7C6D773B"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7B83EC44"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57C2EFA5"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30ECE3C4"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67EC2D9D"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6BA5DA7C"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4202FD91"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65795ABC"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7C17EB8B"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6863E972"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784323A2"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1AA2D18F"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13E864A5"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55D4B00B"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4ED4C673"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2333C1A4"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585A3DB9"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003EA180"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3DA0F538"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1BF6031C"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48240A3F"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77082BF2"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5DB94D56"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1C35BC28"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512B9743"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6DCE1867"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7128CB34"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6F315FE1"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0C372181"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23362DE3"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265CEDF4"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595A156E"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26D783AD"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133936BC" w14:textId="77777777" w:rsidR="00854514" w:rsidRDefault="00854514" w:rsidP="004D0FC9">
            <w:pPr>
              <w:tabs>
                <w:tab w:val="left" w:pos="1620"/>
                <w:tab w:val="left" w:pos="4678"/>
              </w:tabs>
              <w:autoSpaceDE w:val="0"/>
              <w:autoSpaceDN w:val="0"/>
              <w:adjustRightInd w:val="0"/>
              <w:rPr>
                <w:rFonts w:eastAsia="Calibri" w:cstheme="minorHAnsi"/>
                <w:color w:val="000000" w:themeColor="text1"/>
              </w:rPr>
            </w:pPr>
          </w:p>
          <w:p w14:paraId="4B3AA028" w14:textId="3AB63421" w:rsidR="00854514" w:rsidRDefault="005D323A"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6</w:t>
            </w:r>
          </w:p>
          <w:p w14:paraId="600E677D" w14:textId="77777777" w:rsidR="00DC149B" w:rsidRDefault="00DC149B" w:rsidP="004D0FC9">
            <w:pPr>
              <w:tabs>
                <w:tab w:val="left" w:pos="1620"/>
                <w:tab w:val="left" w:pos="4678"/>
              </w:tabs>
              <w:autoSpaceDE w:val="0"/>
              <w:autoSpaceDN w:val="0"/>
              <w:adjustRightInd w:val="0"/>
              <w:rPr>
                <w:rFonts w:eastAsia="Calibri" w:cstheme="minorHAnsi"/>
                <w:color w:val="000000" w:themeColor="text1"/>
              </w:rPr>
            </w:pPr>
          </w:p>
          <w:p w14:paraId="0E464F0F" w14:textId="77777777" w:rsidR="00DC149B" w:rsidRDefault="00DC149B" w:rsidP="004D0FC9">
            <w:pPr>
              <w:tabs>
                <w:tab w:val="left" w:pos="1620"/>
                <w:tab w:val="left" w:pos="4678"/>
              </w:tabs>
              <w:autoSpaceDE w:val="0"/>
              <w:autoSpaceDN w:val="0"/>
              <w:adjustRightInd w:val="0"/>
              <w:rPr>
                <w:rFonts w:eastAsia="Calibri" w:cstheme="minorHAnsi"/>
                <w:color w:val="000000" w:themeColor="text1"/>
              </w:rPr>
            </w:pPr>
          </w:p>
          <w:p w14:paraId="38F6E567" w14:textId="77777777" w:rsidR="00DC149B" w:rsidRDefault="00DC149B" w:rsidP="004D0FC9">
            <w:pPr>
              <w:tabs>
                <w:tab w:val="left" w:pos="1620"/>
                <w:tab w:val="left" w:pos="4678"/>
              </w:tabs>
              <w:autoSpaceDE w:val="0"/>
              <w:autoSpaceDN w:val="0"/>
              <w:adjustRightInd w:val="0"/>
              <w:rPr>
                <w:rFonts w:eastAsia="Calibri" w:cstheme="minorHAnsi"/>
                <w:color w:val="000000" w:themeColor="text1"/>
              </w:rPr>
            </w:pPr>
          </w:p>
          <w:p w14:paraId="04B0758C" w14:textId="77777777" w:rsidR="00DC149B" w:rsidRDefault="00DC149B" w:rsidP="004D0FC9">
            <w:pPr>
              <w:tabs>
                <w:tab w:val="left" w:pos="1620"/>
                <w:tab w:val="left" w:pos="4678"/>
              </w:tabs>
              <w:autoSpaceDE w:val="0"/>
              <w:autoSpaceDN w:val="0"/>
              <w:adjustRightInd w:val="0"/>
              <w:rPr>
                <w:rFonts w:eastAsia="Calibri" w:cstheme="minorHAnsi"/>
                <w:color w:val="000000" w:themeColor="text1"/>
              </w:rPr>
            </w:pPr>
          </w:p>
          <w:p w14:paraId="35D1CB05" w14:textId="77777777" w:rsidR="00DC149B" w:rsidRDefault="00DC149B" w:rsidP="004D0FC9">
            <w:pPr>
              <w:tabs>
                <w:tab w:val="left" w:pos="1620"/>
                <w:tab w:val="left" w:pos="4678"/>
              </w:tabs>
              <w:autoSpaceDE w:val="0"/>
              <w:autoSpaceDN w:val="0"/>
              <w:adjustRightInd w:val="0"/>
              <w:rPr>
                <w:rFonts w:eastAsia="Calibri" w:cstheme="minorHAnsi"/>
                <w:color w:val="000000" w:themeColor="text1"/>
              </w:rPr>
            </w:pPr>
          </w:p>
          <w:p w14:paraId="616F77B3" w14:textId="77777777" w:rsidR="00417166" w:rsidRDefault="00417166" w:rsidP="004D0FC9">
            <w:pPr>
              <w:tabs>
                <w:tab w:val="left" w:pos="1620"/>
                <w:tab w:val="left" w:pos="4678"/>
              </w:tabs>
              <w:autoSpaceDE w:val="0"/>
              <w:autoSpaceDN w:val="0"/>
              <w:adjustRightInd w:val="0"/>
              <w:rPr>
                <w:rFonts w:eastAsia="Calibri" w:cstheme="minorHAnsi"/>
                <w:color w:val="000000" w:themeColor="text1"/>
              </w:rPr>
            </w:pPr>
          </w:p>
          <w:p w14:paraId="11D91A85" w14:textId="5617A737" w:rsidR="00DC149B" w:rsidRPr="00141B31" w:rsidRDefault="00DC149B" w:rsidP="004D0FC9">
            <w:pPr>
              <w:tabs>
                <w:tab w:val="left" w:pos="1620"/>
                <w:tab w:val="left" w:pos="4678"/>
              </w:tabs>
              <w:autoSpaceDE w:val="0"/>
              <w:autoSpaceDN w:val="0"/>
              <w:adjustRightInd w:val="0"/>
              <w:rPr>
                <w:rFonts w:eastAsia="Calibri" w:cstheme="minorHAnsi"/>
                <w:color w:val="000000" w:themeColor="text1"/>
              </w:rPr>
            </w:pPr>
          </w:p>
        </w:tc>
      </w:tr>
      <w:tr w:rsidR="0028635E" w:rsidRPr="00141B31" w14:paraId="5479A520" w14:textId="77777777" w:rsidTr="00CB46AD">
        <w:tc>
          <w:tcPr>
            <w:tcW w:w="711" w:type="dxa"/>
          </w:tcPr>
          <w:p w14:paraId="5F383849" w14:textId="6FE24D84" w:rsidR="0028635E" w:rsidRPr="00141B31" w:rsidRDefault="00D30207"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lastRenderedPageBreak/>
              <w:t>4.</w:t>
            </w:r>
          </w:p>
        </w:tc>
        <w:tc>
          <w:tcPr>
            <w:tcW w:w="8716" w:type="dxa"/>
          </w:tcPr>
          <w:p w14:paraId="5EA5FDB2" w14:textId="77777777" w:rsidR="0028635E" w:rsidRPr="00141B31" w:rsidRDefault="00BB31D1" w:rsidP="00234D6F">
            <w:pPr>
              <w:tabs>
                <w:tab w:val="left" w:pos="1620"/>
                <w:tab w:val="left" w:pos="4678"/>
              </w:tabs>
              <w:autoSpaceDE w:val="0"/>
              <w:autoSpaceDN w:val="0"/>
              <w:adjustRightInd w:val="0"/>
              <w:rPr>
                <w:rFonts w:eastAsia="Calibri" w:cstheme="minorHAnsi"/>
                <w:b/>
                <w:color w:val="000000" w:themeColor="text1"/>
              </w:rPr>
            </w:pPr>
            <w:r w:rsidRPr="00141B31">
              <w:rPr>
                <w:rFonts w:eastAsia="Calibri" w:cstheme="minorHAnsi"/>
                <w:b/>
                <w:color w:val="000000" w:themeColor="text1"/>
              </w:rPr>
              <w:t>Update on the Strategic KPI</w:t>
            </w:r>
          </w:p>
          <w:p w14:paraId="79650A14" w14:textId="00CD8537" w:rsidR="00C87B0B" w:rsidRPr="00141B31" w:rsidRDefault="00C87B0B" w:rsidP="00234D6F">
            <w:pPr>
              <w:tabs>
                <w:tab w:val="left" w:pos="1620"/>
                <w:tab w:val="left" w:pos="4678"/>
              </w:tabs>
              <w:autoSpaceDE w:val="0"/>
              <w:autoSpaceDN w:val="0"/>
              <w:adjustRightInd w:val="0"/>
              <w:rPr>
                <w:rFonts w:eastAsia="Calibri" w:cstheme="minorHAnsi"/>
                <w:bCs/>
                <w:color w:val="000000" w:themeColor="text1"/>
              </w:rPr>
            </w:pPr>
            <w:r w:rsidRPr="00141B31">
              <w:rPr>
                <w:rFonts w:eastAsia="Calibri" w:cstheme="minorHAnsi"/>
                <w:bCs/>
                <w:color w:val="000000" w:themeColor="text1"/>
              </w:rPr>
              <w:t xml:space="preserve">Members </w:t>
            </w:r>
            <w:r w:rsidR="00EA6897" w:rsidRPr="00141B31">
              <w:rPr>
                <w:rFonts w:eastAsia="Calibri" w:cstheme="minorHAnsi"/>
                <w:bCs/>
                <w:color w:val="000000" w:themeColor="text1"/>
              </w:rPr>
              <w:t>acknowledged</w:t>
            </w:r>
            <w:r w:rsidRPr="00141B31">
              <w:rPr>
                <w:rFonts w:eastAsia="Calibri" w:cstheme="minorHAnsi"/>
                <w:bCs/>
                <w:color w:val="000000" w:themeColor="text1"/>
              </w:rPr>
              <w:t xml:space="preserve"> that </w:t>
            </w:r>
            <w:r w:rsidR="0077239C" w:rsidRPr="00141B31">
              <w:rPr>
                <w:rFonts w:eastAsia="Calibri" w:cstheme="minorHAnsi"/>
                <w:bCs/>
                <w:color w:val="000000" w:themeColor="text1"/>
              </w:rPr>
              <w:t>good progress had been achieved this year, before turning to the areas</w:t>
            </w:r>
            <w:r w:rsidR="006A2571" w:rsidRPr="00141B31">
              <w:rPr>
                <w:rFonts w:eastAsia="Calibri" w:cstheme="minorHAnsi"/>
                <w:bCs/>
                <w:color w:val="000000" w:themeColor="text1"/>
              </w:rPr>
              <w:t xml:space="preserve"> </w:t>
            </w:r>
            <w:r w:rsidR="00F468BB" w:rsidRPr="00141B31">
              <w:rPr>
                <w:rFonts w:eastAsia="Calibri" w:cstheme="minorHAnsi"/>
                <w:bCs/>
                <w:color w:val="000000" w:themeColor="text1"/>
              </w:rPr>
              <w:t>highlighted of concern:</w:t>
            </w:r>
          </w:p>
          <w:p w14:paraId="1E3A0FC4" w14:textId="77777777" w:rsidR="00F468BB" w:rsidRPr="00141B31" w:rsidRDefault="00F468BB" w:rsidP="00234D6F">
            <w:pPr>
              <w:tabs>
                <w:tab w:val="left" w:pos="1620"/>
                <w:tab w:val="left" w:pos="4678"/>
              </w:tabs>
              <w:autoSpaceDE w:val="0"/>
              <w:autoSpaceDN w:val="0"/>
              <w:adjustRightInd w:val="0"/>
              <w:rPr>
                <w:rFonts w:eastAsia="Calibri" w:cstheme="minorHAnsi"/>
                <w:b/>
                <w:color w:val="000000" w:themeColor="text1"/>
              </w:rPr>
            </w:pPr>
          </w:p>
          <w:p w14:paraId="359BC864" w14:textId="418CFF46" w:rsidR="00A42EF1" w:rsidRPr="00141B31" w:rsidRDefault="00A42EF1" w:rsidP="00A42EF1">
            <w:pPr>
              <w:rPr>
                <w:rFonts w:cstheme="minorHAnsi"/>
              </w:rPr>
            </w:pPr>
            <w:r w:rsidRPr="00141B31">
              <w:rPr>
                <w:rFonts w:cstheme="minorHAnsi"/>
                <w:b/>
                <w:bCs/>
              </w:rPr>
              <w:t>Marketing strategy</w:t>
            </w:r>
            <w:r w:rsidR="00F468BB" w:rsidRPr="00141B31">
              <w:rPr>
                <w:rFonts w:cstheme="minorHAnsi"/>
                <w:b/>
                <w:bCs/>
              </w:rPr>
              <w:t>:</w:t>
            </w:r>
            <w:r w:rsidR="00F468BB" w:rsidRPr="00141B31">
              <w:rPr>
                <w:rFonts w:cstheme="minorHAnsi"/>
              </w:rPr>
              <w:t xml:space="preserve"> </w:t>
            </w:r>
            <w:r w:rsidR="00497B84" w:rsidRPr="00141B31">
              <w:rPr>
                <w:rFonts w:cstheme="minorHAnsi"/>
              </w:rPr>
              <w:t>T</w:t>
            </w:r>
            <w:r w:rsidR="00F468BB" w:rsidRPr="00141B31">
              <w:rPr>
                <w:rFonts w:cstheme="minorHAnsi"/>
              </w:rPr>
              <w:t xml:space="preserve">his has </w:t>
            </w:r>
            <w:r w:rsidRPr="00141B31">
              <w:rPr>
                <w:rFonts w:cstheme="minorHAnsi"/>
              </w:rPr>
              <w:t xml:space="preserve">not </w:t>
            </w:r>
            <w:r w:rsidR="00F468BB" w:rsidRPr="00141B31">
              <w:rPr>
                <w:rFonts w:cstheme="minorHAnsi"/>
              </w:rPr>
              <w:t xml:space="preserve">been </w:t>
            </w:r>
            <w:r w:rsidRPr="00141B31">
              <w:rPr>
                <w:rFonts w:cstheme="minorHAnsi"/>
              </w:rPr>
              <w:t>achieved</w:t>
            </w:r>
            <w:r w:rsidR="00F468BB" w:rsidRPr="00141B31">
              <w:rPr>
                <w:rFonts w:cstheme="minorHAnsi"/>
              </w:rPr>
              <w:t xml:space="preserve">, and governors confirmed there was a specific </w:t>
            </w:r>
            <w:r w:rsidR="001630FE">
              <w:rPr>
                <w:rFonts w:cstheme="minorHAnsi"/>
              </w:rPr>
              <w:t xml:space="preserve">update and </w:t>
            </w:r>
            <w:r w:rsidR="00F468BB" w:rsidRPr="00141B31">
              <w:rPr>
                <w:rFonts w:cstheme="minorHAnsi"/>
              </w:rPr>
              <w:t xml:space="preserve">paper </w:t>
            </w:r>
            <w:proofErr w:type="gramStart"/>
            <w:r w:rsidR="00F468BB" w:rsidRPr="00141B31">
              <w:rPr>
                <w:rFonts w:cstheme="minorHAnsi"/>
              </w:rPr>
              <w:t>l</w:t>
            </w:r>
            <w:r w:rsidRPr="00141B31">
              <w:rPr>
                <w:rFonts w:cstheme="minorHAnsi"/>
              </w:rPr>
              <w:t>ater on</w:t>
            </w:r>
            <w:proofErr w:type="gramEnd"/>
            <w:r w:rsidRPr="00141B31">
              <w:rPr>
                <w:rFonts w:cstheme="minorHAnsi"/>
              </w:rPr>
              <w:t xml:space="preserve"> </w:t>
            </w:r>
            <w:r w:rsidR="00F468BB" w:rsidRPr="00141B31">
              <w:rPr>
                <w:rFonts w:cstheme="minorHAnsi"/>
              </w:rPr>
              <w:t xml:space="preserve">the </w:t>
            </w:r>
            <w:r w:rsidRPr="00141B31">
              <w:rPr>
                <w:rFonts w:cstheme="minorHAnsi"/>
              </w:rPr>
              <w:t>agenda</w:t>
            </w:r>
            <w:r w:rsidR="00F468BB" w:rsidRPr="00141B31">
              <w:rPr>
                <w:rFonts w:cstheme="minorHAnsi"/>
              </w:rPr>
              <w:t>.</w:t>
            </w:r>
            <w:r w:rsidR="00CC276B" w:rsidRPr="00141B31">
              <w:rPr>
                <w:rFonts w:cstheme="minorHAnsi"/>
              </w:rPr>
              <w:t xml:space="preserve"> The strategy will be shared in the autumn term.</w:t>
            </w:r>
          </w:p>
          <w:p w14:paraId="6C3661A4" w14:textId="77777777" w:rsidR="00F468BB" w:rsidRPr="00141B31" w:rsidRDefault="00F468BB" w:rsidP="00A42EF1">
            <w:pPr>
              <w:rPr>
                <w:rFonts w:cstheme="minorHAnsi"/>
              </w:rPr>
            </w:pPr>
          </w:p>
          <w:p w14:paraId="202C80A3" w14:textId="7C5B3EE0" w:rsidR="00A42EF1" w:rsidRPr="00141B31" w:rsidRDefault="00F468BB" w:rsidP="00A42EF1">
            <w:pPr>
              <w:rPr>
                <w:rFonts w:cstheme="minorHAnsi"/>
              </w:rPr>
            </w:pPr>
            <w:r w:rsidRPr="00141B31">
              <w:rPr>
                <w:rFonts w:cstheme="minorHAnsi"/>
                <w:b/>
                <w:bCs/>
              </w:rPr>
              <w:t>Attendance:</w:t>
            </w:r>
            <w:r w:rsidRPr="00141B31">
              <w:rPr>
                <w:rFonts w:cstheme="minorHAnsi"/>
              </w:rPr>
              <w:t xml:space="preserve"> Governors noted this was red rated and asked if it was improving, as the report did not </w:t>
            </w:r>
            <w:r w:rsidR="00A42EF1" w:rsidRPr="00141B31">
              <w:rPr>
                <w:rFonts w:cstheme="minorHAnsi"/>
              </w:rPr>
              <w:t>show</w:t>
            </w:r>
            <w:r w:rsidRPr="00141B31">
              <w:rPr>
                <w:rFonts w:cstheme="minorHAnsi"/>
              </w:rPr>
              <w:t xml:space="preserve"> the</w:t>
            </w:r>
            <w:r w:rsidR="00A42EF1" w:rsidRPr="00141B31">
              <w:rPr>
                <w:rFonts w:cstheme="minorHAnsi"/>
              </w:rPr>
              <w:t xml:space="preserve"> direction of travel</w:t>
            </w:r>
            <w:r w:rsidRPr="00141B31">
              <w:rPr>
                <w:rFonts w:cstheme="minorHAnsi"/>
              </w:rPr>
              <w:t xml:space="preserve">. </w:t>
            </w:r>
            <w:r w:rsidR="00A42EF1" w:rsidRPr="00141B31">
              <w:rPr>
                <w:rFonts w:cstheme="minorHAnsi"/>
              </w:rPr>
              <w:t>Over</w:t>
            </w:r>
            <w:r w:rsidRPr="00141B31">
              <w:rPr>
                <w:rFonts w:cstheme="minorHAnsi"/>
              </w:rPr>
              <w:t xml:space="preserve"> the</w:t>
            </w:r>
            <w:r w:rsidR="00A42EF1" w:rsidRPr="00141B31">
              <w:rPr>
                <w:rFonts w:cstheme="minorHAnsi"/>
              </w:rPr>
              <w:t xml:space="preserve"> last year</w:t>
            </w:r>
            <w:r w:rsidRPr="00141B31">
              <w:rPr>
                <w:rFonts w:cstheme="minorHAnsi"/>
              </w:rPr>
              <w:t xml:space="preserve">, </w:t>
            </w:r>
            <w:r w:rsidR="0043781D" w:rsidRPr="00141B31">
              <w:rPr>
                <w:rFonts w:cstheme="minorHAnsi"/>
              </w:rPr>
              <w:t>this</w:t>
            </w:r>
            <w:r w:rsidR="00A42EF1" w:rsidRPr="00141B31">
              <w:rPr>
                <w:rFonts w:cstheme="minorHAnsi"/>
              </w:rPr>
              <w:t xml:space="preserve"> has deteriorated </w:t>
            </w:r>
            <w:r w:rsidR="0043781D" w:rsidRPr="00141B31">
              <w:rPr>
                <w:rFonts w:cstheme="minorHAnsi"/>
              </w:rPr>
              <w:t>slightly</w:t>
            </w:r>
            <w:r w:rsidR="00CC276B" w:rsidRPr="00141B31">
              <w:rPr>
                <w:rFonts w:cstheme="minorHAnsi"/>
              </w:rPr>
              <w:t xml:space="preserve"> but </w:t>
            </w:r>
            <w:proofErr w:type="gramStart"/>
            <w:r w:rsidR="00CC276B" w:rsidRPr="00141B31">
              <w:rPr>
                <w:rFonts w:cstheme="minorHAnsi"/>
              </w:rPr>
              <w:t>a number of</w:t>
            </w:r>
            <w:proofErr w:type="gramEnd"/>
            <w:r w:rsidR="00CC276B" w:rsidRPr="00141B31">
              <w:rPr>
                <w:rFonts w:cstheme="minorHAnsi"/>
              </w:rPr>
              <w:t xml:space="preserve"> changes are being introduced </w:t>
            </w:r>
            <w:r w:rsidR="00A42EF1" w:rsidRPr="00141B31">
              <w:rPr>
                <w:rFonts w:cstheme="minorHAnsi"/>
              </w:rPr>
              <w:t>for next year</w:t>
            </w:r>
            <w:r w:rsidR="00652A09" w:rsidRPr="00141B31">
              <w:rPr>
                <w:rFonts w:cstheme="minorHAnsi"/>
              </w:rPr>
              <w:t xml:space="preserve">, including setting </w:t>
            </w:r>
            <w:r w:rsidR="00183162">
              <w:rPr>
                <w:rFonts w:cstheme="minorHAnsi"/>
              </w:rPr>
              <w:t xml:space="preserve">early </w:t>
            </w:r>
            <w:r w:rsidR="00652A09" w:rsidRPr="00141B31">
              <w:rPr>
                <w:rFonts w:cstheme="minorHAnsi"/>
              </w:rPr>
              <w:t>expectations, and looking</w:t>
            </w:r>
            <w:r w:rsidR="00A42EF1" w:rsidRPr="00141B31">
              <w:rPr>
                <w:rFonts w:cstheme="minorHAnsi"/>
              </w:rPr>
              <w:t xml:space="preserve"> at when </w:t>
            </w:r>
            <w:r w:rsidR="00652A09" w:rsidRPr="00141B31">
              <w:rPr>
                <w:rFonts w:cstheme="minorHAnsi"/>
              </w:rPr>
              <w:t>interventions</w:t>
            </w:r>
            <w:r w:rsidR="00A42EF1" w:rsidRPr="00141B31">
              <w:rPr>
                <w:rFonts w:cstheme="minorHAnsi"/>
              </w:rPr>
              <w:t xml:space="preserve"> should occur for absentees</w:t>
            </w:r>
            <w:r w:rsidR="00652A09" w:rsidRPr="00141B31">
              <w:rPr>
                <w:rFonts w:cstheme="minorHAnsi"/>
              </w:rPr>
              <w:t xml:space="preserve">. Our </w:t>
            </w:r>
            <w:r w:rsidR="00AA4B8B">
              <w:rPr>
                <w:rFonts w:cstheme="minorHAnsi"/>
              </w:rPr>
              <w:t xml:space="preserve">updated </w:t>
            </w:r>
            <w:r w:rsidR="00652A09" w:rsidRPr="00141B31">
              <w:rPr>
                <w:rFonts w:cstheme="minorHAnsi"/>
              </w:rPr>
              <w:t>systems will generate n</w:t>
            </w:r>
            <w:r w:rsidR="00A42EF1" w:rsidRPr="00141B31">
              <w:rPr>
                <w:rFonts w:cstheme="minorHAnsi"/>
              </w:rPr>
              <w:t xml:space="preserve">ew reports </w:t>
            </w:r>
            <w:r w:rsidR="00652A09" w:rsidRPr="00141B31">
              <w:rPr>
                <w:rFonts w:cstheme="minorHAnsi"/>
              </w:rPr>
              <w:t>that will</w:t>
            </w:r>
            <w:r w:rsidR="00A42EF1" w:rsidRPr="00141B31">
              <w:rPr>
                <w:rFonts w:cstheme="minorHAnsi"/>
              </w:rPr>
              <w:t xml:space="preserve"> identify  learners </w:t>
            </w:r>
            <w:r w:rsidR="00652A09" w:rsidRPr="00141B31">
              <w:rPr>
                <w:rFonts w:cstheme="minorHAnsi"/>
              </w:rPr>
              <w:t xml:space="preserve"> quickly </w:t>
            </w:r>
            <w:r w:rsidR="00A42EF1" w:rsidRPr="00141B31">
              <w:rPr>
                <w:rFonts w:cstheme="minorHAnsi"/>
              </w:rPr>
              <w:t>and  report on those not attending.</w:t>
            </w:r>
          </w:p>
          <w:p w14:paraId="1813B521" w14:textId="02749655" w:rsidR="00A42EF1" w:rsidRPr="00141B31" w:rsidRDefault="00211BEF" w:rsidP="00A42EF1">
            <w:pPr>
              <w:rPr>
                <w:rFonts w:cstheme="minorHAnsi"/>
              </w:rPr>
            </w:pPr>
            <w:r w:rsidRPr="00141B31">
              <w:rPr>
                <w:rFonts w:cstheme="minorHAnsi"/>
              </w:rPr>
              <w:t>Governors questioned if staff</w:t>
            </w:r>
            <w:r w:rsidR="00A42EF1" w:rsidRPr="00141B31">
              <w:rPr>
                <w:rFonts w:cstheme="minorHAnsi"/>
              </w:rPr>
              <w:t xml:space="preserve"> ask why </w:t>
            </w:r>
            <w:r w:rsidRPr="00141B31">
              <w:rPr>
                <w:rFonts w:cstheme="minorHAnsi"/>
              </w:rPr>
              <w:t xml:space="preserve">students are </w:t>
            </w:r>
            <w:r w:rsidR="00A42EF1" w:rsidRPr="00141B31">
              <w:rPr>
                <w:rFonts w:cstheme="minorHAnsi"/>
              </w:rPr>
              <w:t>not attending</w:t>
            </w:r>
            <w:r w:rsidRPr="00141B31">
              <w:rPr>
                <w:rFonts w:cstheme="minorHAnsi"/>
              </w:rPr>
              <w:t xml:space="preserve">, and if </w:t>
            </w:r>
            <w:r w:rsidR="00D96E8B" w:rsidRPr="00141B31">
              <w:rPr>
                <w:rFonts w:cstheme="minorHAnsi"/>
              </w:rPr>
              <w:t xml:space="preserve">there was flexibility to accommodate </w:t>
            </w:r>
            <w:r w:rsidR="00AA4B8B">
              <w:rPr>
                <w:rFonts w:cstheme="minorHAnsi"/>
              </w:rPr>
              <w:t xml:space="preserve">solutions for </w:t>
            </w:r>
            <w:r w:rsidR="0093234E">
              <w:rPr>
                <w:rFonts w:cstheme="minorHAnsi"/>
              </w:rPr>
              <w:t>some students</w:t>
            </w:r>
            <w:r w:rsidR="00A42EF1" w:rsidRPr="00141B31">
              <w:rPr>
                <w:rFonts w:cstheme="minorHAnsi"/>
              </w:rPr>
              <w:t xml:space="preserve">? </w:t>
            </w:r>
            <w:r w:rsidR="00D96E8B" w:rsidRPr="00141B31">
              <w:rPr>
                <w:rFonts w:cstheme="minorHAnsi"/>
              </w:rPr>
              <w:t>M</w:t>
            </w:r>
            <w:r w:rsidR="00A42EF1" w:rsidRPr="00141B31">
              <w:rPr>
                <w:rFonts w:cstheme="minorHAnsi"/>
              </w:rPr>
              <w:t xml:space="preserve">oney is  a driver for </w:t>
            </w:r>
            <w:r w:rsidR="00D96E8B" w:rsidRPr="00141B31">
              <w:rPr>
                <w:rFonts w:cstheme="minorHAnsi"/>
              </w:rPr>
              <w:t>households, and there is</w:t>
            </w:r>
            <w:r w:rsidR="00A42EF1" w:rsidRPr="00141B31">
              <w:rPr>
                <w:rFonts w:cstheme="minorHAnsi"/>
              </w:rPr>
              <w:t xml:space="preserve"> support</w:t>
            </w:r>
            <w:r w:rsidR="00D96E8B" w:rsidRPr="00141B31">
              <w:rPr>
                <w:rFonts w:cstheme="minorHAnsi"/>
              </w:rPr>
              <w:t xml:space="preserve"> available for students </w:t>
            </w:r>
            <w:r w:rsidR="00337474" w:rsidRPr="00141B31">
              <w:rPr>
                <w:rFonts w:cstheme="minorHAnsi"/>
              </w:rPr>
              <w:t>e.g.</w:t>
            </w:r>
            <w:r w:rsidR="00A42EF1" w:rsidRPr="00141B31">
              <w:rPr>
                <w:rFonts w:cstheme="minorHAnsi"/>
              </w:rPr>
              <w:t xml:space="preserve"> bursary</w:t>
            </w:r>
            <w:r w:rsidR="00337474" w:rsidRPr="00141B31">
              <w:rPr>
                <w:rFonts w:cstheme="minorHAnsi"/>
              </w:rPr>
              <w:t xml:space="preserve"> support. </w:t>
            </w:r>
            <w:r w:rsidR="00A42EF1" w:rsidRPr="00141B31">
              <w:rPr>
                <w:rFonts w:cstheme="minorHAnsi"/>
              </w:rPr>
              <w:t xml:space="preserve">Mental </w:t>
            </w:r>
            <w:r w:rsidR="00337474" w:rsidRPr="00141B31">
              <w:rPr>
                <w:rFonts w:cstheme="minorHAnsi"/>
              </w:rPr>
              <w:t>health</w:t>
            </w:r>
            <w:r w:rsidR="00A42EF1" w:rsidRPr="00141B31">
              <w:rPr>
                <w:rFonts w:cstheme="minorHAnsi"/>
              </w:rPr>
              <w:t xml:space="preserve"> is a</w:t>
            </w:r>
            <w:r w:rsidR="000D08EE" w:rsidRPr="00141B31">
              <w:rPr>
                <w:rFonts w:cstheme="minorHAnsi"/>
              </w:rPr>
              <w:t xml:space="preserve">nother key reason given, and our learner support services are supporting </w:t>
            </w:r>
            <w:proofErr w:type="gramStart"/>
            <w:r w:rsidR="000D08EE" w:rsidRPr="00141B31">
              <w:rPr>
                <w:rFonts w:cstheme="minorHAnsi"/>
              </w:rPr>
              <w:t>a large number of</w:t>
            </w:r>
            <w:proofErr w:type="gramEnd"/>
            <w:r w:rsidR="000D08EE" w:rsidRPr="00141B31">
              <w:rPr>
                <w:rFonts w:cstheme="minorHAnsi"/>
              </w:rPr>
              <w:t xml:space="preserve"> students.</w:t>
            </w:r>
          </w:p>
          <w:p w14:paraId="410B9A81" w14:textId="77777777" w:rsidR="000D08EE" w:rsidRPr="00141B31" w:rsidRDefault="000D08EE" w:rsidP="00A42EF1">
            <w:pPr>
              <w:rPr>
                <w:rFonts w:cstheme="minorHAnsi"/>
              </w:rPr>
            </w:pPr>
          </w:p>
          <w:p w14:paraId="341DD533" w14:textId="31BD5C54" w:rsidR="00AF3467" w:rsidRPr="00141B31" w:rsidRDefault="00AF3467" w:rsidP="00A42EF1">
            <w:pPr>
              <w:rPr>
                <w:rFonts w:cstheme="minorHAnsi"/>
              </w:rPr>
            </w:pPr>
            <w:r w:rsidRPr="00141B31">
              <w:rPr>
                <w:rFonts w:cstheme="minorHAnsi"/>
              </w:rPr>
              <w:t>Governors questioned if the team have reviewed to see if there was a link between absences and the use of agency staff and it was confirmed NM will review this and report it back.</w:t>
            </w:r>
          </w:p>
          <w:p w14:paraId="394F1832" w14:textId="77777777" w:rsidR="00AF3467" w:rsidRPr="00141B31" w:rsidRDefault="00AF3467" w:rsidP="00A42EF1">
            <w:pPr>
              <w:rPr>
                <w:rFonts w:cstheme="minorHAnsi"/>
              </w:rPr>
            </w:pPr>
          </w:p>
          <w:p w14:paraId="41BD4EC3" w14:textId="50C2CA14" w:rsidR="00AF3467" w:rsidRPr="00141B31" w:rsidRDefault="00AF3467" w:rsidP="00A42EF1">
            <w:pPr>
              <w:rPr>
                <w:rFonts w:cstheme="minorHAnsi"/>
              </w:rPr>
            </w:pPr>
            <w:r w:rsidRPr="00141B31">
              <w:rPr>
                <w:rFonts w:cstheme="minorHAnsi"/>
              </w:rPr>
              <w:t xml:space="preserve">Governors questioned how our attendance compares to the national average, and it was confirmed there is no </w:t>
            </w:r>
            <w:r w:rsidR="00FC299F">
              <w:rPr>
                <w:rFonts w:cstheme="minorHAnsi"/>
              </w:rPr>
              <w:t xml:space="preserve">national </w:t>
            </w:r>
            <w:r w:rsidR="00C1009E">
              <w:rPr>
                <w:rFonts w:cstheme="minorHAnsi"/>
              </w:rPr>
              <w:t xml:space="preserve">benchmarking </w:t>
            </w:r>
            <w:r w:rsidRPr="00141B31">
              <w:rPr>
                <w:rFonts w:cstheme="minorHAnsi"/>
              </w:rPr>
              <w:t>data. However, from discussions in networks and forums, many colleges are seeing a decline since 2020.</w:t>
            </w:r>
          </w:p>
          <w:p w14:paraId="31C3C2F0" w14:textId="77777777" w:rsidR="00AF3467" w:rsidRPr="00141B31" w:rsidRDefault="00AF3467" w:rsidP="00A42EF1">
            <w:pPr>
              <w:rPr>
                <w:rFonts w:cstheme="minorHAnsi"/>
              </w:rPr>
            </w:pPr>
          </w:p>
          <w:p w14:paraId="47187E71" w14:textId="7FF57937" w:rsidR="00A42EF1" w:rsidRPr="00141B31" w:rsidRDefault="00A42EF1" w:rsidP="00A42EF1">
            <w:pPr>
              <w:rPr>
                <w:rFonts w:cstheme="minorHAnsi"/>
              </w:rPr>
            </w:pPr>
            <w:r w:rsidRPr="00141B31">
              <w:rPr>
                <w:rFonts w:cstheme="minorHAnsi"/>
                <w:b/>
                <w:bCs/>
              </w:rPr>
              <w:t>Mat</w:t>
            </w:r>
            <w:r w:rsidR="000D08EE" w:rsidRPr="00141B31">
              <w:rPr>
                <w:rFonts w:cstheme="minorHAnsi"/>
                <w:b/>
                <w:bCs/>
              </w:rPr>
              <w:t>h</w:t>
            </w:r>
            <w:r w:rsidRPr="00141B31">
              <w:rPr>
                <w:rFonts w:cstheme="minorHAnsi"/>
                <w:b/>
                <w:bCs/>
              </w:rPr>
              <w:t xml:space="preserve">s and </w:t>
            </w:r>
            <w:r w:rsidR="000D08EE" w:rsidRPr="00141B31">
              <w:rPr>
                <w:rFonts w:cstheme="minorHAnsi"/>
                <w:b/>
                <w:bCs/>
              </w:rPr>
              <w:t>English:</w:t>
            </w:r>
            <w:r w:rsidR="000D08EE" w:rsidRPr="00141B31">
              <w:rPr>
                <w:rFonts w:cstheme="minorHAnsi"/>
              </w:rPr>
              <w:t xml:space="preserve"> This is</w:t>
            </w:r>
            <w:r w:rsidRPr="00141B31">
              <w:rPr>
                <w:rFonts w:cstheme="minorHAnsi"/>
              </w:rPr>
              <w:t xml:space="preserve"> a </w:t>
            </w:r>
            <w:r w:rsidR="000D08EE" w:rsidRPr="00141B31">
              <w:rPr>
                <w:rFonts w:cstheme="minorHAnsi"/>
              </w:rPr>
              <w:t>national</w:t>
            </w:r>
            <w:r w:rsidRPr="00141B31">
              <w:rPr>
                <w:rFonts w:cstheme="minorHAnsi"/>
              </w:rPr>
              <w:t xml:space="preserve"> issue</w:t>
            </w:r>
            <w:r w:rsidR="000D08EE" w:rsidRPr="00141B31">
              <w:rPr>
                <w:rFonts w:cstheme="minorHAnsi"/>
              </w:rPr>
              <w:t xml:space="preserve">, </w:t>
            </w:r>
            <w:r w:rsidRPr="00141B31">
              <w:rPr>
                <w:rFonts w:cstheme="minorHAnsi"/>
              </w:rPr>
              <w:t xml:space="preserve">and </w:t>
            </w:r>
            <w:r w:rsidR="000D08EE" w:rsidRPr="00141B31">
              <w:rPr>
                <w:rFonts w:cstheme="minorHAnsi"/>
              </w:rPr>
              <w:t xml:space="preserve"> the group are </w:t>
            </w:r>
            <w:r w:rsidRPr="00141B31">
              <w:rPr>
                <w:rFonts w:cstheme="minorHAnsi"/>
              </w:rPr>
              <w:t xml:space="preserve">adding </w:t>
            </w:r>
            <w:r w:rsidR="00D53781">
              <w:rPr>
                <w:rFonts w:cstheme="minorHAnsi"/>
              </w:rPr>
              <w:t>additional sessions</w:t>
            </w:r>
            <w:r w:rsidR="000D08EE" w:rsidRPr="00141B31">
              <w:rPr>
                <w:rFonts w:cstheme="minorHAnsi"/>
              </w:rPr>
              <w:t xml:space="preserve"> at the start of the year </w:t>
            </w:r>
            <w:r w:rsidRPr="00141B31">
              <w:rPr>
                <w:rFonts w:cstheme="minorHAnsi"/>
              </w:rPr>
              <w:t xml:space="preserve">to the timetable  to be creative </w:t>
            </w:r>
            <w:r w:rsidR="000D08EE" w:rsidRPr="00141B31">
              <w:rPr>
                <w:rFonts w:cstheme="minorHAnsi"/>
              </w:rPr>
              <w:t xml:space="preserve">and </w:t>
            </w:r>
            <w:r w:rsidR="00EE4B4B">
              <w:rPr>
                <w:rFonts w:cstheme="minorHAnsi"/>
              </w:rPr>
              <w:t xml:space="preserve">will </w:t>
            </w:r>
            <w:r w:rsidRPr="00141B31">
              <w:rPr>
                <w:rFonts w:cstheme="minorHAnsi"/>
              </w:rPr>
              <w:t>raise perception</w:t>
            </w:r>
            <w:r w:rsidR="00FC299F">
              <w:rPr>
                <w:rFonts w:cstheme="minorHAnsi"/>
              </w:rPr>
              <w:t>s</w:t>
            </w:r>
            <w:r w:rsidR="000D08EE" w:rsidRPr="00141B31">
              <w:rPr>
                <w:rFonts w:cstheme="minorHAnsi"/>
              </w:rPr>
              <w:t xml:space="preserve"> within the induction period,</w:t>
            </w:r>
            <w:r w:rsidRPr="00141B31">
              <w:rPr>
                <w:rFonts w:cstheme="minorHAnsi"/>
              </w:rPr>
              <w:t xml:space="preserve"> to </w:t>
            </w:r>
            <w:r w:rsidR="00D53781">
              <w:rPr>
                <w:rFonts w:cstheme="minorHAnsi"/>
              </w:rPr>
              <w:t>demonstrate</w:t>
            </w:r>
            <w:r w:rsidRPr="00141B31">
              <w:rPr>
                <w:rFonts w:cstheme="minorHAnsi"/>
              </w:rPr>
              <w:t xml:space="preserve"> why </w:t>
            </w:r>
            <w:r w:rsidR="000D08EE" w:rsidRPr="00141B31">
              <w:rPr>
                <w:rFonts w:cstheme="minorHAnsi"/>
              </w:rPr>
              <w:t xml:space="preserve">these subjects are </w:t>
            </w:r>
            <w:r w:rsidRPr="00141B31">
              <w:rPr>
                <w:rFonts w:cstheme="minorHAnsi"/>
              </w:rPr>
              <w:t xml:space="preserve">important for </w:t>
            </w:r>
            <w:r w:rsidR="00D53781">
              <w:rPr>
                <w:rFonts w:cstheme="minorHAnsi"/>
              </w:rPr>
              <w:t>students to attend</w:t>
            </w:r>
            <w:r w:rsidRPr="00141B31">
              <w:rPr>
                <w:rFonts w:cstheme="minorHAnsi"/>
              </w:rPr>
              <w:t>.</w:t>
            </w:r>
          </w:p>
          <w:p w14:paraId="23CF4B03" w14:textId="77777777" w:rsidR="00A42EF1" w:rsidRPr="00141B31" w:rsidRDefault="00A42EF1" w:rsidP="00A42EF1">
            <w:pPr>
              <w:rPr>
                <w:rFonts w:cstheme="minorHAnsi"/>
              </w:rPr>
            </w:pPr>
          </w:p>
          <w:p w14:paraId="03F84BF3" w14:textId="516AF2EE" w:rsidR="00A42EF1" w:rsidRPr="00141B31" w:rsidRDefault="00A42EF1" w:rsidP="00A42EF1">
            <w:pPr>
              <w:rPr>
                <w:rFonts w:cstheme="minorHAnsi"/>
              </w:rPr>
            </w:pPr>
            <w:r w:rsidRPr="00141B31">
              <w:rPr>
                <w:rFonts w:cstheme="minorHAnsi"/>
                <w:b/>
                <w:bCs/>
              </w:rPr>
              <w:t>Empowering students to succeed</w:t>
            </w:r>
            <w:r w:rsidR="00F12B7C" w:rsidRPr="00141B31">
              <w:rPr>
                <w:rFonts w:cstheme="minorHAnsi"/>
                <w:b/>
                <w:bCs/>
              </w:rPr>
              <w:t>:</w:t>
            </w:r>
            <w:r w:rsidR="00567FC8" w:rsidRPr="00141B31">
              <w:rPr>
                <w:rFonts w:cstheme="minorHAnsi"/>
                <w:b/>
                <w:bCs/>
              </w:rPr>
              <w:t xml:space="preserve"> </w:t>
            </w:r>
            <w:r w:rsidR="00567FC8" w:rsidRPr="00141B31">
              <w:rPr>
                <w:rFonts w:cstheme="minorHAnsi"/>
              </w:rPr>
              <w:t>The corporation asked the Curriculum and Quality Oversight Committee to</w:t>
            </w:r>
            <w:r w:rsidR="00567FC8" w:rsidRPr="00141B31">
              <w:rPr>
                <w:rFonts w:cstheme="minorHAnsi"/>
                <w:b/>
                <w:bCs/>
              </w:rPr>
              <w:t xml:space="preserve"> </w:t>
            </w:r>
            <w:r w:rsidRPr="00141B31">
              <w:rPr>
                <w:rFonts w:cstheme="minorHAnsi"/>
              </w:rPr>
              <w:t xml:space="preserve"> ensure vulnerable/ SEND students are not </w:t>
            </w:r>
            <w:proofErr w:type="gramStart"/>
            <w:r w:rsidRPr="00141B31">
              <w:rPr>
                <w:rFonts w:cstheme="minorHAnsi"/>
              </w:rPr>
              <w:t>lost</w:t>
            </w:r>
            <w:r w:rsidR="00567FC8" w:rsidRPr="00141B31">
              <w:rPr>
                <w:rFonts w:cstheme="minorHAnsi"/>
              </w:rPr>
              <w:t>, and</w:t>
            </w:r>
            <w:proofErr w:type="gramEnd"/>
            <w:r w:rsidR="00567FC8" w:rsidRPr="00141B31">
              <w:rPr>
                <w:rFonts w:cstheme="minorHAnsi"/>
              </w:rPr>
              <w:t xml:space="preserve"> are reviewed </w:t>
            </w:r>
            <w:r w:rsidR="00DA5B5B" w:rsidRPr="00141B31">
              <w:rPr>
                <w:rFonts w:cstheme="minorHAnsi"/>
              </w:rPr>
              <w:t>within each of the data reports.</w:t>
            </w:r>
          </w:p>
          <w:p w14:paraId="0AD427D5" w14:textId="4AC4884E" w:rsidR="00BB31D1" w:rsidRPr="00141B31" w:rsidRDefault="00BB31D1" w:rsidP="00234D6F">
            <w:pPr>
              <w:tabs>
                <w:tab w:val="left" w:pos="1620"/>
                <w:tab w:val="left" w:pos="4678"/>
              </w:tabs>
              <w:autoSpaceDE w:val="0"/>
              <w:autoSpaceDN w:val="0"/>
              <w:adjustRightInd w:val="0"/>
              <w:rPr>
                <w:rFonts w:eastAsia="Calibri" w:cstheme="minorHAnsi"/>
                <w:b/>
                <w:color w:val="000000" w:themeColor="text1"/>
              </w:rPr>
            </w:pPr>
          </w:p>
        </w:tc>
        <w:tc>
          <w:tcPr>
            <w:tcW w:w="741" w:type="dxa"/>
          </w:tcPr>
          <w:p w14:paraId="6E30EEC1" w14:textId="77777777" w:rsidR="0028635E" w:rsidRDefault="0028635E" w:rsidP="004D0FC9">
            <w:pPr>
              <w:tabs>
                <w:tab w:val="left" w:pos="1620"/>
                <w:tab w:val="left" w:pos="4678"/>
              </w:tabs>
              <w:autoSpaceDE w:val="0"/>
              <w:autoSpaceDN w:val="0"/>
              <w:adjustRightInd w:val="0"/>
              <w:rPr>
                <w:rFonts w:eastAsia="Calibri" w:cstheme="minorHAnsi"/>
                <w:color w:val="000000" w:themeColor="text1"/>
              </w:rPr>
            </w:pPr>
          </w:p>
          <w:p w14:paraId="43620B1E" w14:textId="77777777" w:rsidR="00856A21" w:rsidRDefault="00856A21" w:rsidP="004D0FC9">
            <w:pPr>
              <w:tabs>
                <w:tab w:val="left" w:pos="1620"/>
                <w:tab w:val="left" w:pos="4678"/>
              </w:tabs>
              <w:autoSpaceDE w:val="0"/>
              <w:autoSpaceDN w:val="0"/>
              <w:adjustRightInd w:val="0"/>
              <w:rPr>
                <w:rFonts w:eastAsia="Calibri" w:cstheme="minorHAnsi"/>
                <w:color w:val="000000" w:themeColor="text1"/>
              </w:rPr>
            </w:pPr>
          </w:p>
          <w:p w14:paraId="021005CD" w14:textId="77777777" w:rsidR="00856A21" w:rsidRDefault="00856A21" w:rsidP="004D0FC9">
            <w:pPr>
              <w:tabs>
                <w:tab w:val="left" w:pos="1620"/>
                <w:tab w:val="left" w:pos="4678"/>
              </w:tabs>
              <w:autoSpaceDE w:val="0"/>
              <w:autoSpaceDN w:val="0"/>
              <w:adjustRightInd w:val="0"/>
              <w:rPr>
                <w:rFonts w:eastAsia="Calibri" w:cstheme="minorHAnsi"/>
                <w:color w:val="000000" w:themeColor="text1"/>
              </w:rPr>
            </w:pPr>
          </w:p>
          <w:p w14:paraId="1B2EF028" w14:textId="77777777" w:rsidR="00856A21" w:rsidRDefault="00856A21" w:rsidP="004D0FC9">
            <w:pPr>
              <w:tabs>
                <w:tab w:val="left" w:pos="1620"/>
                <w:tab w:val="left" w:pos="4678"/>
              </w:tabs>
              <w:autoSpaceDE w:val="0"/>
              <w:autoSpaceDN w:val="0"/>
              <w:adjustRightInd w:val="0"/>
              <w:rPr>
                <w:rFonts w:eastAsia="Calibri" w:cstheme="minorHAnsi"/>
                <w:color w:val="000000" w:themeColor="text1"/>
              </w:rPr>
            </w:pPr>
          </w:p>
          <w:p w14:paraId="4B0861F4" w14:textId="77777777" w:rsidR="00856A21" w:rsidRDefault="00856A21" w:rsidP="004D0FC9">
            <w:pPr>
              <w:tabs>
                <w:tab w:val="left" w:pos="1620"/>
                <w:tab w:val="left" w:pos="4678"/>
              </w:tabs>
              <w:autoSpaceDE w:val="0"/>
              <w:autoSpaceDN w:val="0"/>
              <w:adjustRightInd w:val="0"/>
              <w:rPr>
                <w:rFonts w:eastAsia="Calibri" w:cstheme="minorHAnsi"/>
                <w:color w:val="000000" w:themeColor="text1"/>
              </w:rPr>
            </w:pPr>
          </w:p>
          <w:p w14:paraId="25793CA3" w14:textId="77777777" w:rsidR="00856A21" w:rsidRDefault="00856A21"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7</w:t>
            </w:r>
          </w:p>
          <w:p w14:paraId="30ED99C7"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p>
          <w:p w14:paraId="48971E4D"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p>
          <w:p w14:paraId="0563ACC5"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p>
          <w:p w14:paraId="63FF2E52"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p>
          <w:p w14:paraId="6B0E6D09"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p>
          <w:p w14:paraId="14418CC8"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p>
          <w:p w14:paraId="107CE00D"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p>
          <w:p w14:paraId="5FCA0072"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p>
          <w:p w14:paraId="430F487A"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p>
          <w:p w14:paraId="3B6ABA82"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p>
          <w:p w14:paraId="783D035B"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p>
          <w:p w14:paraId="1822CD5E"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p>
          <w:p w14:paraId="11EDE560" w14:textId="77777777" w:rsidR="0093234E" w:rsidRDefault="0093234E"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8</w:t>
            </w:r>
          </w:p>
          <w:p w14:paraId="0CB29AFB" w14:textId="77777777" w:rsidR="00EE4B4B" w:rsidRDefault="00EE4B4B" w:rsidP="004D0FC9">
            <w:pPr>
              <w:tabs>
                <w:tab w:val="left" w:pos="1620"/>
                <w:tab w:val="left" w:pos="4678"/>
              </w:tabs>
              <w:autoSpaceDE w:val="0"/>
              <w:autoSpaceDN w:val="0"/>
              <w:adjustRightInd w:val="0"/>
              <w:rPr>
                <w:rFonts w:eastAsia="Calibri" w:cstheme="minorHAnsi"/>
                <w:color w:val="000000" w:themeColor="text1"/>
              </w:rPr>
            </w:pPr>
          </w:p>
          <w:p w14:paraId="2CC46FE1" w14:textId="77777777" w:rsidR="00EE4B4B" w:rsidRDefault="00EE4B4B" w:rsidP="004D0FC9">
            <w:pPr>
              <w:tabs>
                <w:tab w:val="left" w:pos="1620"/>
                <w:tab w:val="left" w:pos="4678"/>
              </w:tabs>
              <w:autoSpaceDE w:val="0"/>
              <w:autoSpaceDN w:val="0"/>
              <w:adjustRightInd w:val="0"/>
              <w:rPr>
                <w:rFonts w:eastAsia="Calibri" w:cstheme="minorHAnsi"/>
                <w:color w:val="000000" w:themeColor="text1"/>
              </w:rPr>
            </w:pPr>
          </w:p>
          <w:p w14:paraId="617CD68A" w14:textId="77777777" w:rsidR="00EE4B4B" w:rsidRDefault="00EE4B4B" w:rsidP="004D0FC9">
            <w:pPr>
              <w:tabs>
                <w:tab w:val="left" w:pos="1620"/>
                <w:tab w:val="left" w:pos="4678"/>
              </w:tabs>
              <w:autoSpaceDE w:val="0"/>
              <w:autoSpaceDN w:val="0"/>
              <w:adjustRightInd w:val="0"/>
              <w:rPr>
                <w:rFonts w:eastAsia="Calibri" w:cstheme="minorHAnsi"/>
                <w:color w:val="000000" w:themeColor="text1"/>
              </w:rPr>
            </w:pPr>
          </w:p>
          <w:p w14:paraId="52ADCDA0" w14:textId="77777777" w:rsidR="00EE4B4B" w:rsidRDefault="00EE4B4B" w:rsidP="004D0FC9">
            <w:pPr>
              <w:tabs>
                <w:tab w:val="left" w:pos="1620"/>
                <w:tab w:val="left" w:pos="4678"/>
              </w:tabs>
              <w:autoSpaceDE w:val="0"/>
              <w:autoSpaceDN w:val="0"/>
              <w:adjustRightInd w:val="0"/>
              <w:rPr>
                <w:rFonts w:eastAsia="Calibri" w:cstheme="minorHAnsi"/>
                <w:color w:val="000000" w:themeColor="text1"/>
              </w:rPr>
            </w:pPr>
          </w:p>
          <w:p w14:paraId="1BC1FC45" w14:textId="77777777" w:rsidR="00EE4B4B" w:rsidRDefault="00EE4B4B" w:rsidP="004D0FC9">
            <w:pPr>
              <w:tabs>
                <w:tab w:val="left" w:pos="1620"/>
                <w:tab w:val="left" w:pos="4678"/>
              </w:tabs>
              <w:autoSpaceDE w:val="0"/>
              <w:autoSpaceDN w:val="0"/>
              <w:adjustRightInd w:val="0"/>
              <w:rPr>
                <w:rFonts w:eastAsia="Calibri" w:cstheme="minorHAnsi"/>
                <w:color w:val="000000" w:themeColor="text1"/>
              </w:rPr>
            </w:pPr>
          </w:p>
          <w:p w14:paraId="646E2322" w14:textId="77777777" w:rsidR="00EE4B4B" w:rsidRDefault="00EE4B4B" w:rsidP="004D0FC9">
            <w:pPr>
              <w:tabs>
                <w:tab w:val="left" w:pos="1620"/>
                <w:tab w:val="left" w:pos="4678"/>
              </w:tabs>
              <w:autoSpaceDE w:val="0"/>
              <w:autoSpaceDN w:val="0"/>
              <w:adjustRightInd w:val="0"/>
              <w:rPr>
                <w:rFonts w:eastAsia="Calibri" w:cstheme="minorHAnsi"/>
                <w:color w:val="000000" w:themeColor="text1"/>
              </w:rPr>
            </w:pPr>
          </w:p>
          <w:p w14:paraId="629905AD" w14:textId="77777777" w:rsidR="00EE4B4B" w:rsidRDefault="00EE4B4B" w:rsidP="004D0FC9">
            <w:pPr>
              <w:tabs>
                <w:tab w:val="left" w:pos="1620"/>
                <w:tab w:val="left" w:pos="4678"/>
              </w:tabs>
              <w:autoSpaceDE w:val="0"/>
              <w:autoSpaceDN w:val="0"/>
              <w:adjustRightInd w:val="0"/>
              <w:rPr>
                <w:rFonts w:eastAsia="Calibri" w:cstheme="minorHAnsi"/>
                <w:color w:val="000000" w:themeColor="text1"/>
              </w:rPr>
            </w:pPr>
          </w:p>
          <w:p w14:paraId="5B6ADF16" w14:textId="77777777" w:rsidR="00EE4B4B" w:rsidRDefault="00EE4B4B" w:rsidP="004D0FC9">
            <w:pPr>
              <w:tabs>
                <w:tab w:val="left" w:pos="1620"/>
                <w:tab w:val="left" w:pos="4678"/>
              </w:tabs>
              <w:autoSpaceDE w:val="0"/>
              <w:autoSpaceDN w:val="0"/>
              <w:adjustRightInd w:val="0"/>
              <w:rPr>
                <w:rFonts w:eastAsia="Calibri" w:cstheme="minorHAnsi"/>
                <w:color w:val="000000" w:themeColor="text1"/>
              </w:rPr>
            </w:pPr>
          </w:p>
          <w:p w14:paraId="6516F969" w14:textId="77777777" w:rsidR="00EE4B4B" w:rsidRDefault="00EE4B4B" w:rsidP="004D0FC9">
            <w:pPr>
              <w:tabs>
                <w:tab w:val="left" w:pos="1620"/>
                <w:tab w:val="left" w:pos="4678"/>
              </w:tabs>
              <w:autoSpaceDE w:val="0"/>
              <w:autoSpaceDN w:val="0"/>
              <w:adjustRightInd w:val="0"/>
              <w:rPr>
                <w:rFonts w:eastAsia="Calibri" w:cstheme="minorHAnsi"/>
                <w:color w:val="000000" w:themeColor="text1"/>
              </w:rPr>
            </w:pPr>
          </w:p>
          <w:p w14:paraId="5068A202" w14:textId="77777777" w:rsidR="00EE4B4B" w:rsidRDefault="00EE4B4B" w:rsidP="004D0FC9">
            <w:pPr>
              <w:tabs>
                <w:tab w:val="left" w:pos="1620"/>
                <w:tab w:val="left" w:pos="4678"/>
              </w:tabs>
              <w:autoSpaceDE w:val="0"/>
              <w:autoSpaceDN w:val="0"/>
              <w:adjustRightInd w:val="0"/>
              <w:rPr>
                <w:rFonts w:eastAsia="Calibri" w:cstheme="minorHAnsi"/>
                <w:color w:val="000000" w:themeColor="text1"/>
              </w:rPr>
            </w:pPr>
          </w:p>
          <w:p w14:paraId="2470B3C7" w14:textId="77777777" w:rsidR="00EE4B4B" w:rsidRDefault="00EE4B4B" w:rsidP="004D0FC9">
            <w:pPr>
              <w:tabs>
                <w:tab w:val="left" w:pos="1620"/>
                <w:tab w:val="left" w:pos="4678"/>
              </w:tabs>
              <w:autoSpaceDE w:val="0"/>
              <w:autoSpaceDN w:val="0"/>
              <w:adjustRightInd w:val="0"/>
              <w:rPr>
                <w:rFonts w:eastAsia="Calibri" w:cstheme="minorHAnsi"/>
                <w:color w:val="000000" w:themeColor="text1"/>
              </w:rPr>
            </w:pPr>
          </w:p>
          <w:p w14:paraId="0808CBA8" w14:textId="12ADA2F3" w:rsidR="00EE4B4B" w:rsidRPr="00141B31" w:rsidRDefault="00EE4B4B"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9</w:t>
            </w:r>
          </w:p>
        </w:tc>
      </w:tr>
      <w:tr w:rsidR="0053173B" w:rsidRPr="00141B31" w14:paraId="226952AE" w14:textId="77777777" w:rsidTr="009854D0">
        <w:tc>
          <w:tcPr>
            <w:tcW w:w="711" w:type="dxa"/>
            <w:shd w:val="clear" w:color="auto" w:fill="BDD6EE" w:themeFill="accent1" w:themeFillTint="66"/>
          </w:tcPr>
          <w:p w14:paraId="11424563" w14:textId="77777777" w:rsidR="0053173B" w:rsidRPr="00141B31" w:rsidRDefault="0053173B" w:rsidP="004D0FC9">
            <w:pPr>
              <w:tabs>
                <w:tab w:val="left" w:pos="1620"/>
                <w:tab w:val="left" w:pos="4678"/>
              </w:tabs>
              <w:autoSpaceDE w:val="0"/>
              <w:autoSpaceDN w:val="0"/>
              <w:adjustRightInd w:val="0"/>
              <w:rPr>
                <w:rFonts w:eastAsia="Calibri" w:cstheme="minorHAnsi"/>
                <w:color w:val="000000" w:themeColor="text1"/>
              </w:rPr>
            </w:pPr>
          </w:p>
        </w:tc>
        <w:tc>
          <w:tcPr>
            <w:tcW w:w="8716" w:type="dxa"/>
            <w:shd w:val="clear" w:color="auto" w:fill="BDD6EE" w:themeFill="accent1" w:themeFillTint="66"/>
          </w:tcPr>
          <w:p w14:paraId="366CA29C" w14:textId="3D95ADE9" w:rsidR="0053173B" w:rsidRPr="00141B31" w:rsidRDefault="0053173B" w:rsidP="00234D6F">
            <w:pPr>
              <w:tabs>
                <w:tab w:val="left" w:pos="1620"/>
                <w:tab w:val="left" w:pos="4678"/>
              </w:tabs>
              <w:autoSpaceDE w:val="0"/>
              <w:autoSpaceDN w:val="0"/>
              <w:adjustRightInd w:val="0"/>
              <w:rPr>
                <w:rFonts w:eastAsia="Calibri" w:cstheme="minorHAnsi"/>
                <w:b/>
                <w:color w:val="000000" w:themeColor="text1"/>
              </w:rPr>
            </w:pPr>
            <w:r w:rsidRPr="00141B31">
              <w:rPr>
                <w:rFonts w:eastAsia="Calibri-Bold" w:cstheme="minorHAnsi"/>
                <w:b/>
                <w:bCs/>
              </w:rPr>
              <w:t>Statutory Duties/ Decisions</w:t>
            </w:r>
          </w:p>
        </w:tc>
        <w:tc>
          <w:tcPr>
            <w:tcW w:w="741" w:type="dxa"/>
            <w:shd w:val="clear" w:color="auto" w:fill="BDD6EE" w:themeFill="accent1" w:themeFillTint="66"/>
          </w:tcPr>
          <w:p w14:paraId="00A704A1" w14:textId="77777777" w:rsidR="0053173B" w:rsidRPr="00141B31" w:rsidRDefault="0053173B" w:rsidP="004D0FC9">
            <w:pPr>
              <w:tabs>
                <w:tab w:val="left" w:pos="1620"/>
                <w:tab w:val="left" w:pos="4678"/>
              </w:tabs>
              <w:autoSpaceDE w:val="0"/>
              <w:autoSpaceDN w:val="0"/>
              <w:adjustRightInd w:val="0"/>
              <w:rPr>
                <w:rFonts w:eastAsia="Calibri" w:cstheme="minorHAnsi"/>
                <w:color w:val="000000" w:themeColor="text1"/>
              </w:rPr>
            </w:pPr>
          </w:p>
        </w:tc>
      </w:tr>
      <w:tr w:rsidR="004D0FC9" w:rsidRPr="00141B31" w14:paraId="6F24A866" w14:textId="77777777" w:rsidTr="00CB46AD">
        <w:tc>
          <w:tcPr>
            <w:tcW w:w="711" w:type="dxa"/>
            <w:shd w:val="clear" w:color="auto" w:fill="E7E6E6" w:themeFill="background2"/>
          </w:tcPr>
          <w:p w14:paraId="6CECB4E9" w14:textId="77777777" w:rsidR="004D0FC9" w:rsidRPr="00141B31" w:rsidRDefault="004D0FC9" w:rsidP="004D0FC9">
            <w:pPr>
              <w:tabs>
                <w:tab w:val="left" w:pos="1620"/>
                <w:tab w:val="left" w:pos="4678"/>
              </w:tabs>
              <w:autoSpaceDE w:val="0"/>
              <w:autoSpaceDN w:val="0"/>
              <w:adjustRightInd w:val="0"/>
              <w:rPr>
                <w:rFonts w:eastAsia="Calibri" w:cstheme="minorHAnsi"/>
                <w:color w:val="000000" w:themeColor="text1"/>
              </w:rPr>
            </w:pPr>
          </w:p>
        </w:tc>
        <w:tc>
          <w:tcPr>
            <w:tcW w:w="8716" w:type="dxa"/>
            <w:shd w:val="clear" w:color="auto" w:fill="E7E6E6" w:themeFill="background2"/>
          </w:tcPr>
          <w:p w14:paraId="4FE547CE" w14:textId="0FA7CBC2" w:rsidR="004D0FC9" w:rsidRPr="00141B31" w:rsidRDefault="002F5F7D" w:rsidP="004D0FC9">
            <w:pPr>
              <w:rPr>
                <w:rFonts w:cstheme="minorHAnsi"/>
                <w:b/>
              </w:rPr>
            </w:pPr>
            <w:r w:rsidRPr="00141B31">
              <w:rPr>
                <w:rFonts w:eastAsia="Calibri-Bold" w:cstheme="minorHAnsi"/>
                <w:b/>
                <w:bCs/>
              </w:rPr>
              <w:t>Curriculum and Student Experience</w:t>
            </w:r>
          </w:p>
        </w:tc>
        <w:tc>
          <w:tcPr>
            <w:tcW w:w="741" w:type="dxa"/>
            <w:shd w:val="clear" w:color="auto" w:fill="E7E6E6" w:themeFill="background2"/>
          </w:tcPr>
          <w:p w14:paraId="2A0078BD" w14:textId="77777777" w:rsidR="004D0FC9" w:rsidRPr="00141B31" w:rsidRDefault="004D0FC9" w:rsidP="004D0FC9">
            <w:pPr>
              <w:tabs>
                <w:tab w:val="left" w:pos="1620"/>
                <w:tab w:val="left" w:pos="4678"/>
              </w:tabs>
              <w:autoSpaceDE w:val="0"/>
              <w:autoSpaceDN w:val="0"/>
              <w:adjustRightInd w:val="0"/>
              <w:rPr>
                <w:rFonts w:eastAsia="Calibri" w:cstheme="minorHAnsi"/>
                <w:color w:val="000000" w:themeColor="text1"/>
              </w:rPr>
            </w:pPr>
          </w:p>
        </w:tc>
      </w:tr>
      <w:tr w:rsidR="002F5F7D" w:rsidRPr="00141B31" w14:paraId="1810F183" w14:textId="77777777" w:rsidTr="00CB46AD">
        <w:tc>
          <w:tcPr>
            <w:tcW w:w="711" w:type="dxa"/>
          </w:tcPr>
          <w:p w14:paraId="4D0E0969" w14:textId="2F6CED26" w:rsidR="002F5F7D" w:rsidRPr="00141B31" w:rsidRDefault="00D30207"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t>5.</w:t>
            </w:r>
          </w:p>
        </w:tc>
        <w:tc>
          <w:tcPr>
            <w:tcW w:w="8716" w:type="dxa"/>
          </w:tcPr>
          <w:p w14:paraId="785A90AF" w14:textId="77777777" w:rsidR="002F5F7D" w:rsidRPr="00141B31" w:rsidRDefault="002F5F7D" w:rsidP="002F5F7D">
            <w:pPr>
              <w:autoSpaceDE w:val="0"/>
              <w:autoSpaceDN w:val="0"/>
              <w:adjustRightInd w:val="0"/>
              <w:rPr>
                <w:rFonts w:cstheme="minorHAnsi"/>
                <w:b/>
                <w:bCs/>
                <w:i/>
                <w:iCs/>
                <w:color w:val="4BADC7"/>
              </w:rPr>
            </w:pPr>
            <w:r w:rsidRPr="00141B31">
              <w:rPr>
                <w:rFonts w:cstheme="minorHAnsi"/>
                <w:i/>
                <w:iCs/>
                <w:color w:val="4BADC7"/>
              </w:rPr>
              <w:t xml:space="preserve">Strategic Objective 1 - </w:t>
            </w:r>
            <w:r w:rsidRPr="00141B31">
              <w:rPr>
                <w:rFonts w:cstheme="minorHAnsi"/>
                <w:b/>
                <w:bCs/>
                <w:i/>
                <w:iCs/>
                <w:color w:val="4BADC7"/>
              </w:rPr>
              <w:t>Empower students to succeed by delivering</w:t>
            </w:r>
          </w:p>
          <w:p w14:paraId="456D8F52" w14:textId="77777777" w:rsidR="002F5F7D" w:rsidRPr="00141B31" w:rsidRDefault="002F5F7D" w:rsidP="002F5F7D">
            <w:pPr>
              <w:autoSpaceDE w:val="0"/>
              <w:autoSpaceDN w:val="0"/>
              <w:adjustRightInd w:val="0"/>
              <w:rPr>
                <w:rFonts w:cstheme="minorHAnsi"/>
                <w:b/>
                <w:bCs/>
                <w:i/>
                <w:iCs/>
                <w:color w:val="4BADC7"/>
              </w:rPr>
            </w:pPr>
            <w:r w:rsidRPr="00141B31">
              <w:rPr>
                <w:rFonts w:cstheme="minorHAnsi"/>
                <w:b/>
                <w:bCs/>
                <w:i/>
                <w:iCs/>
                <w:color w:val="4BADC7"/>
              </w:rPr>
              <w:t>an inclusive curriculum that enables students to take the next step</w:t>
            </w:r>
          </w:p>
          <w:p w14:paraId="17201F79" w14:textId="77777777" w:rsidR="002F5F7D" w:rsidRPr="00141B31" w:rsidRDefault="002F5F7D" w:rsidP="002F5F7D">
            <w:pPr>
              <w:autoSpaceDE w:val="0"/>
              <w:autoSpaceDN w:val="0"/>
              <w:adjustRightInd w:val="0"/>
              <w:rPr>
                <w:rFonts w:cstheme="minorHAnsi"/>
                <w:b/>
                <w:bCs/>
                <w:i/>
                <w:iCs/>
                <w:color w:val="4BADC7"/>
              </w:rPr>
            </w:pPr>
            <w:r w:rsidRPr="00141B31">
              <w:rPr>
                <w:rFonts w:cstheme="minorHAnsi"/>
                <w:b/>
                <w:bCs/>
                <w:i/>
                <w:iCs/>
                <w:color w:val="4BADC7"/>
              </w:rPr>
              <w:t>on their career path.</w:t>
            </w:r>
          </w:p>
          <w:p w14:paraId="415E6C78" w14:textId="77777777" w:rsidR="002F5F7D" w:rsidRPr="00141B31" w:rsidRDefault="002F5F7D" w:rsidP="002F5F7D">
            <w:pPr>
              <w:autoSpaceDE w:val="0"/>
              <w:autoSpaceDN w:val="0"/>
              <w:adjustRightInd w:val="0"/>
              <w:rPr>
                <w:rFonts w:cstheme="minorHAnsi"/>
                <w:b/>
                <w:bCs/>
                <w:color w:val="000000"/>
              </w:rPr>
            </w:pPr>
            <w:r w:rsidRPr="00141B31">
              <w:rPr>
                <w:rFonts w:cstheme="minorHAnsi"/>
                <w:b/>
                <w:bCs/>
                <w:color w:val="000000"/>
              </w:rPr>
              <w:t>The TEC Partnership’s first Honorary Awards</w:t>
            </w:r>
          </w:p>
          <w:p w14:paraId="45251666" w14:textId="5ED4FF1A" w:rsidR="00D77FAB" w:rsidRPr="00141B31" w:rsidRDefault="00D77FAB" w:rsidP="002F5F7D">
            <w:pPr>
              <w:autoSpaceDE w:val="0"/>
              <w:autoSpaceDN w:val="0"/>
              <w:adjustRightInd w:val="0"/>
              <w:rPr>
                <w:rFonts w:cstheme="minorHAnsi"/>
                <w:color w:val="000000"/>
              </w:rPr>
            </w:pPr>
            <w:r w:rsidRPr="00141B31">
              <w:rPr>
                <w:rFonts w:cstheme="minorHAnsi"/>
                <w:color w:val="000000"/>
              </w:rPr>
              <w:t>The corporation approved the proposal to award the TEC Partnership’s first three honorary awards. Details in confidential minutes.</w:t>
            </w:r>
            <w:r w:rsidR="0016182C" w:rsidRPr="00141B31">
              <w:rPr>
                <w:rFonts w:cstheme="minorHAnsi"/>
                <w:color w:val="000000"/>
              </w:rPr>
              <w:t xml:space="preserve"> It also approved the revised honorary awards process.</w:t>
            </w:r>
          </w:p>
          <w:p w14:paraId="2E8BCCC0" w14:textId="470A53A0" w:rsidR="00D77FAB" w:rsidRPr="00141B31" w:rsidRDefault="00D77FAB" w:rsidP="002F5F7D">
            <w:pPr>
              <w:autoSpaceDE w:val="0"/>
              <w:autoSpaceDN w:val="0"/>
              <w:adjustRightInd w:val="0"/>
              <w:rPr>
                <w:rFonts w:cstheme="minorHAnsi"/>
                <w:b/>
                <w:bCs/>
                <w:i/>
                <w:iCs/>
                <w:color w:val="4BADC7"/>
              </w:rPr>
            </w:pPr>
          </w:p>
        </w:tc>
        <w:tc>
          <w:tcPr>
            <w:tcW w:w="741" w:type="dxa"/>
          </w:tcPr>
          <w:p w14:paraId="443A9FCA" w14:textId="77777777" w:rsidR="002F5F7D" w:rsidRPr="00141B31" w:rsidRDefault="002F5F7D" w:rsidP="004D0FC9">
            <w:pPr>
              <w:tabs>
                <w:tab w:val="left" w:pos="1620"/>
                <w:tab w:val="left" w:pos="4678"/>
              </w:tabs>
              <w:autoSpaceDE w:val="0"/>
              <w:autoSpaceDN w:val="0"/>
              <w:adjustRightInd w:val="0"/>
              <w:rPr>
                <w:rFonts w:eastAsia="Calibri" w:cstheme="minorHAnsi"/>
                <w:color w:val="000000" w:themeColor="text1"/>
              </w:rPr>
            </w:pPr>
          </w:p>
        </w:tc>
      </w:tr>
      <w:tr w:rsidR="004D0FC9" w:rsidRPr="00141B31" w14:paraId="2EB416BF" w14:textId="77777777" w:rsidTr="00CB46AD">
        <w:tc>
          <w:tcPr>
            <w:tcW w:w="711" w:type="dxa"/>
          </w:tcPr>
          <w:p w14:paraId="6BE63C9C" w14:textId="32E1A4A6" w:rsidR="004D0FC9" w:rsidRPr="00141B31" w:rsidRDefault="00D30207"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t>6.</w:t>
            </w:r>
          </w:p>
        </w:tc>
        <w:tc>
          <w:tcPr>
            <w:tcW w:w="8716" w:type="dxa"/>
          </w:tcPr>
          <w:p w14:paraId="379FAEF2" w14:textId="1397171F" w:rsidR="004D0FC9" w:rsidRPr="00141B31" w:rsidRDefault="004D0FC9" w:rsidP="00787AAB">
            <w:pPr>
              <w:autoSpaceDE w:val="0"/>
              <w:autoSpaceDN w:val="0"/>
              <w:adjustRightInd w:val="0"/>
              <w:rPr>
                <w:rFonts w:cstheme="minorHAnsi"/>
                <w:b/>
                <w:bCs/>
                <w:i/>
                <w:iCs/>
                <w:color w:val="4BADC7"/>
              </w:rPr>
            </w:pPr>
            <w:r w:rsidRPr="00141B31">
              <w:rPr>
                <w:rFonts w:cstheme="minorHAnsi"/>
                <w:i/>
                <w:iCs/>
                <w:color w:val="4BADC7"/>
              </w:rPr>
              <w:t xml:space="preserve">Strategic Objective 2 - </w:t>
            </w:r>
            <w:r w:rsidRPr="00141B31">
              <w:rPr>
                <w:rFonts w:cstheme="minorHAnsi"/>
                <w:b/>
                <w:bCs/>
                <w:i/>
                <w:iCs/>
                <w:color w:val="4BADC7"/>
              </w:rPr>
              <w:t>Improve Operational Performance by</w:t>
            </w:r>
            <w:r w:rsidR="00787AAB" w:rsidRPr="00141B31">
              <w:rPr>
                <w:rFonts w:cstheme="minorHAnsi"/>
                <w:b/>
                <w:bCs/>
                <w:i/>
                <w:iCs/>
                <w:color w:val="4BADC7"/>
              </w:rPr>
              <w:t xml:space="preserve"> </w:t>
            </w:r>
            <w:r w:rsidRPr="00141B31">
              <w:rPr>
                <w:rFonts w:cstheme="minorHAnsi"/>
                <w:b/>
                <w:bCs/>
                <w:i/>
                <w:iCs/>
                <w:color w:val="4BADC7"/>
              </w:rPr>
              <w:t>maximising sustainable processes, systems, resource</w:t>
            </w:r>
            <w:r w:rsidR="00787AAB" w:rsidRPr="00141B31">
              <w:rPr>
                <w:rFonts w:cstheme="minorHAnsi"/>
                <w:b/>
                <w:bCs/>
                <w:i/>
                <w:iCs/>
                <w:color w:val="4BADC7"/>
              </w:rPr>
              <w:t xml:space="preserve"> </w:t>
            </w:r>
            <w:r w:rsidRPr="00141B31">
              <w:rPr>
                <w:rFonts w:cstheme="minorHAnsi"/>
                <w:b/>
                <w:bCs/>
                <w:i/>
                <w:iCs/>
                <w:color w:val="4BADC7"/>
              </w:rPr>
              <w:t>management and employee support.</w:t>
            </w:r>
          </w:p>
          <w:p w14:paraId="7F4B41CC" w14:textId="77777777" w:rsidR="00A13D34" w:rsidRPr="00141B31" w:rsidRDefault="00A13D34" w:rsidP="0015204D">
            <w:pPr>
              <w:rPr>
                <w:rFonts w:cstheme="minorHAnsi"/>
                <w:bCs/>
              </w:rPr>
            </w:pPr>
          </w:p>
          <w:p w14:paraId="32578F24" w14:textId="3F214006" w:rsidR="00C27F31" w:rsidRPr="00141B31" w:rsidRDefault="00C27F31" w:rsidP="0015204D">
            <w:pPr>
              <w:rPr>
                <w:rFonts w:cstheme="minorHAnsi"/>
                <w:b/>
              </w:rPr>
            </w:pPr>
            <w:r w:rsidRPr="00141B31">
              <w:rPr>
                <w:rFonts w:cstheme="minorHAnsi"/>
                <w:b/>
              </w:rPr>
              <w:t>Internal Audit Plan 2024-25</w:t>
            </w:r>
          </w:p>
          <w:p w14:paraId="101DE202" w14:textId="0AFA89E7" w:rsidR="00CA678A" w:rsidRPr="00141B31" w:rsidRDefault="00CA678A" w:rsidP="0015204D">
            <w:pPr>
              <w:rPr>
                <w:rFonts w:cstheme="minorHAnsi"/>
                <w:bCs/>
              </w:rPr>
            </w:pPr>
            <w:r w:rsidRPr="00141B31">
              <w:rPr>
                <w:rFonts w:cstheme="minorHAnsi"/>
                <w:bCs/>
              </w:rPr>
              <w:t xml:space="preserve">The corporation approved the plan and prioritisation </w:t>
            </w:r>
            <w:r w:rsidR="00F273DC" w:rsidRPr="00141B31">
              <w:rPr>
                <w:rFonts w:cstheme="minorHAnsi"/>
                <w:bCs/>
              </w:rPr>
              <w:t>of audits for the 2023-25 year</w:t>
            </w:r>
            <w:r w:rsidR="009A35D2" w:rsidRPr="00141B31">
              <w:rPr>
                <w:rFonts w:cstheme="minorHAnsi"/>
                <w:bCs/>
              </w:rPr>
              <w:t>:</w:t>
            </w:r>
          </w:p>
          <w:p w14:paraId="7BC43104" w14:textId="73688E96" w:rsidR="0016182C" w:rsidRPr="00141B31" w:rsidRDefault="0016182C" w:rsidP="00F73E07">
            <w:pPr>
              <w:autoSpaceDE w:val="0"/>
              <w:autoSpaceDN w:val="0"/>
              <w:adjustRightInd w:val="0"/>
              <w:rPr>
                <w:rFonts w:cstheme="minorHAnsi"/>
              </w:rPr>
            </w:pPr>
            <w:r w:rsidRPr="00141B31">
              <w:rPr>
                <w:rFonts w:cstheme="minorHAnsi"/>
              </w:rPr>
              <w:t xml:space="preserve">1. Absence Management </w:t>
            </w:r>
          </w:p>
          <w:p w14:paraId="09967AAD" w14:textId="5182ABF4" w:rsidR="0016182C" w:rsidRPr="00141B31" w:rsidRDefault="0016182C" w:rsidP="00F73E07">
            <w:pPr>
              <w:autoSpaceDE w:val="0"/>
              <w:autoSpaceDN w:val="0"/>
              <w:adjustRightInd w:val="0"/>
              <w:rPr>
                <w:rFonts w:cstheme="minorHAnsi"/>
              </w:rPr>
            </w:pPr>
            <w:r w:rsidRPr="00141B31">
              <w:rPr>
                <w:rFonts w:cstheme="minorHAnsi"/>
              </w:rPr>
              <w:t>2. Safeguarding</w:t>
            </w:r>
          </w:p>
          <w:p w14:paraId="59D9C328" w14:textId="3AA7E66F" w:rsidR="0016182C" w:rsidRPr="00141B31" w:rsidRDefault="0016182C" w:rsidP="0016182C">
            <w:pPr>
              <w:autoSpaceDE w:val="0"/>
              <w:autoSpaceDN w:val="0"/>
              <w:adjustRightInd w:val="0"/>
              <w:rPr>
                <w:rFonts w:cstheme="minorHAnsi"/>
              </w:rPr>
            </w:pPr>
            <w:r w:rsidRPr="00141B31">
              <w:rPr>
                <w:rFonts w:cstheme="minorHAnsi"/>
              </w:rPr>
              <w:lastRenderedPageBreak/>
              <w:t>3. A wider scope (incorporating days for 2 audits) focussing on Training, Development, Talent</w:t>
            </w:r>
            <w:r w:rsidR="00F73E07" w:rsidRPr="00141B31">
              <w:rPr>
                <w:rFonts w:cstheme="minorHAnsi"/>
              </w:rPr>
              <w:t xml:space="preserve"> </w:t>
            </w:r>
            <w:r w:rsidRPr="00141B31">
              <w:rPr>
                <w:rFonts w:cstheme="minorHAnsi"/>
              </w:rPr>
              <w:t>Recruitment and Retention</w:t>
            </w:r>
          </w:p>
          <w:p w14:paraId="1220CDCB" w14:textId="77777777" w:rsidR="0016182C" w:rsidRPr="00141B31" w:rsidRDefault="0016182C" w:rsidP="0016182C">
            <w:pPr>
              <w:autoSpaceDE w:val="0"/>
              <w:autoSpaceDN w:val="0"/>
              <w:adjustRightInd w:val="0"/>
              <w:rPr>
                <w:rFonts w:cstheme="minorHAnsi"/>
              </w:rPr>
            </w:pPr>
            <w:r w:rsidRPr="00141B31">
              <w:rPr>
                <w:rFonts w:cstheme="minorHAnsi"/>
              </w:rPr>
              <w:t>4. Effectiveness of Apprenticeship Delivery</w:t>
            </w:r>
          </w:p>
          <w:p w14:paraId="1C7890A2" w14:textId="77777777" w:rsidR="00777E22" w:rsidRPr="00141B31" w:rsidRDefault="0016182C" w:rsidP="0016182C">
            <w:pPr>
              <w:rPr>
                <w:rFonts w:cstheme="minorHAnsi"/>
              </w:rPr>
            </w:pPr>
            <w:r w:rsidRPr="00141B31">
              <w:rPr>
                <w:rFonts w:cstheme="minorHAnsi"/>
              </w:rPr>
              <w:t>5. Follow up Audit</w:t>
            </w:r>
          </w:p>
          <w:p w14:paraId="44B9865D" w14:textId="77777777" w:rsidR="00BC2794" w:rsidRPr="00141B31" w:rsidRDefault="00BC2794" w:rsidP="0016182C">
            <w:pPr>
              <w:rPr>
                <w:rFonts w:cstheme="minorHAnsi"/>
                <w:bCs/>
              </w:rPr>
            </w:pPr>
          </w:p>
          <w:p w14:paraId="5EA05807" w14:textId="5937E3E0" w:rsidR="00BC2794" w:rsidRPr="00141B31" w:rsidRDefault="00BC2794" w:rsidP="00BC2794">
            <w:pPr>
              <w:autoSpaceDE w:val="0"/>
              <w:autoSpaceDN w:val="0"/>
              <w:adjustRightInd w:val="0"/>
              <w:rPr>
                <w:rFonts w:eastAsia="Calibri-Bold" w:cstheme="minorHAnsi"/>
              </w:rPr>
            </w:pPr>
            <w:r w:rsidRPr="00141B31">
              <w:rPr>
                <w:rFonts w:eastAsia="Calibri-Bold" w:cstheme="minorHAnsi"/>
                <w:b/>
                <w:bCs/>
              </w:rPr>
              <w:t xml:space="preserve">External Audit Fees: </w:t>
            </w:r>
            <w:r w:rsidRPr="00141B31">
              <w:rPr>
                <w:rFonts w:eastAsia="Calibri-Bold" w:cstheme="minorHAnsi"/>
              </w:rPr>
              <w:t xml:space="preserve">The </w:t>
            </w:r>
            <w:r w:rsidR="00DF720F" w:rsidRPr="00141B31">
              <w:rPr>
                <w:rFonts w:eastAsia="Calibri-Bold" w:cstheme="minorHAnsi"/>
              </w:rPr>
              <w:t>corporation</w:t>
            </w:r>
            <w:r w:rsidR="00800830" w:rsidRPr="00141B31">
              <w:rPr>
                <w:rFonts w:eastAsia="Calibri-Bold" w:cstheme="minorHAnsi"/>
              </w:rPr>
              <w:t xml:space="preserve"> </w:t>
            </w:r>
            <w:r w:rsidR="00C65621" w:rsidRPr="00141B31">
              <w:rPr>
                <w:rFonts w:eastAsia="Calibri-Bold" w:cstheme="minorHAnsi"/>
              </w:rPr>
              <w:t>acknowledged</w:t>
            </w:r>
            <w:r w:rsidR="00800830" w:rsidRPr="00141B31">
              <w:rPr>
                <w:rFonts w:eastAsia="Calibri-Bold" w:cstheme="minorHAnsi"/>
              </w:rPr>
              <w:t xml:space="preserve"> the fees had slightly reduced this year, </w:t>
            </w:r>
            <w:proofErr w:type="gramStart"/>
            <w:r w:rsidR="00800830" w:rsidRPr="00141B31">
              <w:rPr>
                <w:rFonts w:eastAsia="Calibri-Bold" w:cstheme="minorHAnsi"/>
              </w:rPr>
              <w:t>as a result of</w:t>
            </w:r>
            <w:proofErr w:type="gramEnd"/>
            <w:r w:rsidR="00800830" w:rsidRPr="00141B31">
              <w:rPr>
                <w:rFonts w:eastAsia="Calibri-Bold" w:cstheme="minorHAnsi"/>
              </w:rPr>
              <w:t xml:space="preserve"> the </w:t>
            </w:r>
            <w:r w:rsidR="00C65621" w:rsidRPr="00141B31">
              <w:rPr>
                <w:rFonts w:eastAsia="Calibri-Bold" w:cstheme="minorHAnsi"/>
              </w:rPr>
              <w:t xml:space="preserve">hive up and transfer of </w:t>
            </w:r>
            <w:r w:rsidR="009F1410" w:rsidRPr="00141B31">
              <w:rPr>
                <w:rFonts w:eastAsia="Calibri-Bold" w:cstheme="minorHAnsi"/>
              </w:rPr>
              <w:t>Modal and</w:t>
            </w:r>
            <w:r w:rsidRPr="00141B31">
              <w:rPr>
                <w:rFonts w:eastAsia="Calibri-Bold" w:cstheme="minorHAnsi"/>
              </w:rPr>
              <w:t xml:space="preserve"> approved the fees </w:t>
            </w:r>
            <w:r w:rsidR="00D13C4B" w:rsidRPr="00141B31">
              <w:rPr>
                <w:rFonts w:eastAsia="Calibri-Bold" w:cstheme="minorHAnsi"/>
              </w:rPr>
              <w:t>of the external auditors.</w:t>
            </w:r>
          </w:p>
          <w:p w14:paraId="35E6101E" w14:textId="77777777" w:rsidR="00DF720F" w:rsidRPr="00141B31" w:rsidRDefault="00DF720F" w:rsidP="00BC2794">
            <w:pPr>
              <w:autoSpaceDE w:val="0"/>
              <w:autoSpaceDN w:val="0"/>
              <w:adjustRightInd w:val="0"/>
              <w:rPr>
                <w:rFonts w:eastAsia="Calibri-Bold" w:cstheme="minorHAnsi"/>
              </w:rPr>
            </w:pPr>
          </w:p>
          <w:p w14:paraId="1F99A518" w14:textId="27D7DEE8" w:rsidR="00DF720F" w:rsidRPr="00141B31" w:rsidRDefault="00DF720F" w:rsidP="00BC2794">
            <w:pPr>
              <w:autoSpaceDE w:val="0"/>
              <w:autoSpaceDN w:val="0"/>
              <w:adjustRightInd w:val="0"/>
              <w:rPr>
                <w:rFonts w:eastAsia="Calibri-Bold" w:cstheme="minorHAnsi"/>
              </w:rPr>
            </w:pPr>
            <w:r w:rsidRPr="00141B31">
              <w:rPr>
                <w:rFonts w:eastAsia="Calibri-Bold" w:cstheme="minorHAnsi"/>
                <w:b/>
                <w:bCs/>
              </w:rPr>
              <w:t>Conflicts of Interests Policy:</w:t>
            </w:r>
            <w:r w:rsidRPr="00141B31">
              <w:rPr>
                <w:rFonts w:eastAsia="Calibri-Bold" w:cstheme="minorHAnsi"/>
              </w:rPr>
              <w:t xml:space="preserve"> The corporation approved the </w:t>
            </w:r>
            <w:r w:rsidR="006C507A" w:rsidRPr="00141B31">
              <w:rPr>
                <w:rFonts w:eastAsia="Calibri-Bold" w:cstheme="minorHAnsi"/>
              </w:rPr>
              <w:t>new policy.</w:t>
            </w:r>
          </w:p>
          <w:p w14:paraId="10D89E73" w14:textId="77777777" w:rsidR="00C65621" w:rsidRPr="00141B31" w:rsidRDefault="00C65621" w:rsidP="00BC2794">
            <w:pPr>
              <w:autoSpaceDE w:val="0"/>
              <w:autoSpaceDN w:val="0"/>
              <w:adjustRightInd w:val="0"/>
              <w:rPr>
                <w:rFonts w:eastAsia="Calibri-Bold" w:cstheme="minorHAnsi"/>
              </w:rPr>
            </w:pPr>
          </w:p>
          <w:p w14:paraId="6D7E238D" w14:textId="4E6956BE" w:rsidR="00C65621" w:rsidRPr="00141B31" w:rsidRDefault="00C65621" w:rsidP="00BC2794">
            <w:pPr>
              <w:autoSpaceDE w:val="0"/>
              <w:autoSpaceDN w:val="0"/>
              <w:adjustRightInd w:val="0"/>
              <w:rPr>
                <w:rFonts w:eastAsia="Calibri-Bold" w:cstheme="minorHAnsi"/>
              </w:rPr>
            </w:pPr>
            <w:r w:rsidRPr="00141B31">
              <w:rPr>
                <w:rFonts w:eastAsia="Calibri-Bold" w:cstheme="minorHAnsi"/>
                <w:b/>
                <w:bCs/>
              </w:rPr>
              <w:t>Financial Regulations:</w:t>
            </w:r>
            <w:r w:rsidRPr="00141B31">
              <w:rPr>
                <w:rFonts w:eastAsia="Calibri-Bold" w:cstheme="minorHAnsi"/>
              </w:rPr>
              <w:t xml:space="preserve"> The corporation approved the amended regulations, that were recommended by both the Audit and Finance and Resources Committees.</w:t>
            </w:r>
          </w:p>
          <w:p w14:paraId="3666BE36" w14:textId="77777777" w:rsidR="003B1E46" w:rsidRPr="00141B31" w:rsidRDefault="003B1E46" w:rsidP="00BC2794">
            <w:pPr>
              <w:autoSpaceDE w:val="0"/>
              <w:autoSpaceDN w:val="0"/>
              <w:adjustRightInd w:val="0"/>
              <w:rPr>
                <w:rFonts w:eastAsia="Calibri-Bold" w:cstheme="minorHAnsi"/>
              </w:rPr>
            </w:pPr>
          </w:p>
          <w:p w14:paraId="6FE7925F" w14:textId="37EAD30C" w:rsidR="003B1E46" w:rsidRPr="00141B31" w:rsidRDefault="003B1E46" w:rsidP="00BC2794">
            <w:pPr>
              <w:autoSpaceDE w:val="0"/>
              <w:autoSpaceDN w:val="0"/>
              <w:adjustRightInd w:val="0"/>
              <w:rPr>
                <w:rFonts w:eastAsia="Calibri-Bold" w:cstheme="minorHAnsi"/>
              </w:rPr>
            </w:pPr>
            <w:r w:rsidRPr="00141B31">
              <w:rPr>
                <w:rFonts w:eastAsia="Calibri-Bold" w:cstheme="minorHAnsi"/>
              </w:rPr>
              <w:t>The committee</w:t>
            </w:r>
            <w:r w:rsidR="00245170" w:rsidRPr="00141B31">
              <w:rPr>
                <w:rFonts w:eastAsia="Calibri-Bold" w:cstheme="minorHAnsi"/>
              </w:rPr>
              <w:t xml:space="preserve"> confirmed there will be a tender process for the Internal and External Audit services</w:t>
            </w:r>
            <w:r w:rsidR="00E273FD" w:rsidRPr="00141B31">
              <w:rPr>
                <w:rFonts w:eastAsia="Calibri-Bold" w:cstheme="minorHAnsi"/>
              </w:rPr>
              <w:t xml:space="preserve"> next year, starting early in the </w:t>
            </w:r>
            <w:r w:rsidR="00384A91" w:rsidRPr="00141B31">
              <w:rPr>
                <w:rFonts w:eastAsia="Calibri-Bold" w:cstheme="minorHAnsi"/>
              </w:rPr>
              <w:t>new year</w:t>
            </w:r>
            <w:r w:rsidR="0090721A" w:rsidRPr="00141B31">
              <w:rPr>
                <w:rFonts w:eastAsia="Calibri-Bold" w:cstheme="minorHAnsi"/>
              </w:rPr>
              <w:t xml:space="preserve">, to test the market, </w:t>
            </w:r>
            <w:r w:rsidR="007317A9">
              <w:rPr>
                <w:rFonts w:eastAsia="Calibri-Bold" w:cstheme="minorHAnsi"/>
              </w:rPr>
              <w:t>which</w:t>
            </w:r>
            <w:r w:rsidR="0090721A" w:rsidRPr="00141B31">
              <w:rPr>
                <w:rFonts w:eastAsia="Calibri-Bold" w:cstheme="minorHAnsi"/>
              </w:rPr>
              <w:t xml:space="preserve"> will review quality</w:t>
            </w:r>
            <w:r w:rsidR="003E1D48">
              <w:rPr>
                <w:rFonts w:eastAsia="Calibri-Bold" w:cstheme="minorHAnsi"/>
              </w:rPr>
              <w:t>, experience</w:t>
            </w:r>
            <w:r w:rsidR="0090721A" w:rsidRPr="00141B31">
              <w:rPr>
                <w:rFonts w:eastAsia="Calibri-Bold" w:cstheme="minorHAnsi"/>
              </w:rPr>
              <w:t xml:space="preserve"> and value for money.</w:t>
            </w:r>
          </w:p>
          <w:p w14:paraId="3F7F9870" w14:textId="77777777" w:rsidR="007B78E0" w:rsidRPr="00141B31" w:rsidRDefault="007B78E0" w:rsidP="00BC2794">
            <w:pPr>
              <w:autoSpaceDE w:val="0"/>
              <w:autoSpaceDN w:val="0"/>
              <w:adjustRightInd w:val="0"/>
              <w:rPr>
                <w:rFonts w:eastAsia="Calibri-Bold" w:cstheme="minorHAnsi"/>
              </w:rPr>
            </w:pPr>
          </w:p>
          <w:p w14:paraId="5CECDA7E" w14:textId="77777777" w:rsidR="007B78E0" w:rsidRPr="00141B31" w:rsidRDefault="00B41138" w:rsidP="00BC2794">
            <w:pPr>
              <w:autoSpaceDE w:val="0"/>
              <w:autoSpaceDN w:val="0"/>
              <w:adjustRightInd w:val="0"/>
              <w:rPr>
                <w:rFonts w:eastAsia="Calibri-Bold" w:cstheme="minorHAnsi"/>
              </w:rPr>
            </w:pPr>
            <w:r w:rsidRPr="00141B31">
              <w:rPr>
                <w:rFonts w:eastAsia="Calibri-Bold" w:cstheme="minorHAnsi"/>
                <w:b/>
                <w:bCs/>
              </w:rPr>
              <w:t xml:space="preserve">Internal Audits: </w:t>
            </w:r>
            <w:r w:rsidRPr="00141B31">
              <w:rPr>
                <w:rFonts w:eastAsia="Calibri-Bold" w:cstheme="minorHAnsi"/>
              </w:rPr>
              <w:t xml:space="preserve">The latest two audit completed by TIAA </w:t>
            </w:r>
            <w:r w:rsidR="00B534F5" w:rsidRPr="00141B31">
              <w:rPr>
                <w:rFonts w:eastAsia="Calibri-Bold" w:cstheme="minorHAnsi"/>
              </w:rPr>
              <w:t>both received substantial assurance</w:t>
            </w:r>
            <w:r w:rsidR="00135380" w:rsidRPr="00141B31">
              <w:rPr>
                <w:rFonts w:eastAsia="Calibri-Bold" w:cstheme="minorHAnsi"/>
              </w:rPr>
              <w:t xml:space="preserve">, the </w:t>
            </w:r>
            <w:r w:rsidR="00C01976" w:rsidRPr="00141B31">
              <w:rPr>
                <w:rFonts w:eastAsia="Calibri-Bold" w:cstheme="minorHAnsi"/>
              </w:rPr>
              <w:t>audit by the ESFA went extremely well,</w:t>
            </w:r>
            <w:r w:rsidR="00DC6541" w:rsidRPr="00141B31">
              <w:rPr>
                <w:rFonts w:eastAsia="Calibri-Bold" w:cstheme="minorHAnsi"/>
              </w:rPr>
              <w:t xml:space="preserve"> and the specialist survey by JISC </w:t>
            </w:r>
            <w:r w:rsidR="000A6741" w:rsidRPr="00141B31">
              <w:rPr>
                <w:rFonts w:eastAsia="Calibri-Bold" w:cstheme="minorHAnsi"/>
              </w:rPr>
              <w:t xml:space="preserve">has </w:t>
            </w:r>
            <w:r w:rsidR="009F0FF7" w:rsidRPr="00141B31">
              <w:rPr>
                <w:rFonts w:eastAsia="Calibri-Bold" w:cstheme="minorHAnsi"/>
              </w:rPr>
              <w:t>resulted in</w:t>
            </w:r>
            <w:r w:rsidR="000A6741" w:rsidRPr="00141B31">
              <w:rPr>
                <w:rFonts w:eastAsia="Calibri-Bold" w:cstheme="minorHAnsi"/>
              </w:rPr>
              <w:t xml:space="preserve"> an action plan</w:t>
            </w:r>
            <w:r w:rsidR="00126FA1" w:rsidRPr="00141B31">
              <w:rPr>
                <w:rFonts w:eastAsia="Calibri-Bold" w:cstheme="minorHAnsi"/>
              </w:rPr>
              <w:t xml:space="preserve"> the management team are actively </w:t>
            </w:r>
            <w:r w:rsidR="009F0FF7" w:rsidRPr="00141B31">
              <w:rPr>
                <w:rFonts w:eastAsia="Calibri-Bold" w:cstheme="minorHAnsi"/>
              </w:rPr>
              <w:t xml:space="preserve">responding too, </w:t>
            </w:r>
            <w:r w:rsidR="00E55302" w:rsidRPr="00141B31">
              <w:rPr>
                <w:rFonts w:eastAsia="Calibri-Bold" w:cstheme="minorHAnsi"/>
              </w:rPr>
              <w:t>with some actions already addressed.</w:t>
            </w:r>
          </w:p>
          <w:p w14:paraId="240E94F1" w14:textId="77777777" w:rsidR="009B58A3" w:rsidRPr="00141B31" w:rsidRDefault="009B58A3" w:rsidP="00BC2794">
            <w:pPr>
              <w:autoSpaceDE w:val="0"/>
              <w:autoSpaceDN w:val="0"/>
              <w:adjustRightInd w:val="0"/>
              <w:rPr>
                <w:rFonts w:eastAsia="Calibri-Bold" w:cstheme="minorHAnsi"/>
              </w:rPr>
            </w:pPr>
          </w:p>
          <w:p w14:paraId="38263E1C" w14:textId="2E298D5E" w:rsidR="009B58A3" w:rsidRPr="00141B31" w:rsidRDefault="009B58A3" w:rsidP="00BC2794">
            <w:pPr>
              <w:autoSpaceDE w:val="0"/>
              <w:autoSpaceDN w:val="0"/>
              <w:adjustRightInd w:val="0"/>
              <w:rPr>
                <w:rFonts w:eastAsia="Calibri-Bold" w:cstheme="minorHAnsi"/>
                <w:b/>
                <w:bCs/>
              </w:rPr>
            </w:pPr>
            <w:r w:rsidRPr="00141B31">
              <w:rPr>
                <w:rFonts w:eastAsia="Calibri-Bold" w:cstheme="minorHAnsi"/>
                <w:b/>
                <w:bCs/>
              </w:rPr>
              <w:t>Draft Budget:</w:t>
            </w:r>
          </w:p>
          <w:p w14:paraId="02735D29" w14:textId="5E4303F7" w:rsidR="00E57F17" w:rsidRPr="00141B31" w:rsidRDefault="006C64B1" w:rsidP="00841FCF">
            <w:pPr>
              <w:rPr>
                <w:rFonts w:cstheme="minorHAnsi"/>
              </w:rPr>
            </w:pPr>
            <w:r w:rsidRPr="00141B31">
              <w:rPr>
                <w:rFonts w:cstheme="minorHAnsi"/>
              </w:rPr>
              <w:t xml:space="preserve">The corporation received a summary of assumptions, and </w:t>
            </w:r>
            <w:r w:rsidR="0000745D">
              <w:rPr>
                <w:rFonts w:cstheme="minorHAnsi"/>
              </w:rPr>
              <w:t xml:space="preserve">summary of </w:t>
            </w:r>
            <w:r w:rsidRPr="00141B31">
              <w:rPr>
                <w:rFonts w:cstheme="minorHAnsi"/>
              </w:rPr>
              <w:t xml:space="preserve">the process followed </w:t>
            </w:r>
            <w:r w:rsidR="00E57F17" w:rsidRPr="00141B31">
              <w:rPr>
                <w:rFonts w:cstheme="minorHAnsi"/>
              </w:rPr>
              <w:t>to lead to the presentation of the draft budget. This included:</w:t>
            </w:r>
          </w:p>
          <w:p w14:paraId="4F2BD309" w14:textId="45C09171" w:rsidR="000C6149" w:rsidRPr="00141B31" w:rsidRDefault="008A6F57" w:rsidP="00AB49C4">
            <w:pPr>
              <w:pStyle w:val="ListParagraph"/>
              <w:numPr>
                <w:ilvl w:val="0"/>
                <w:numId w:val="4"/>
              </w:numPr>
              <w:rPr>
                <w:rFonts w:cstheme="minorHAnsi"/>
              </w:rPr>
            </w:pPr>
            <w:r>
              <w:rPr>
                <w:rFonts w:cstheme="minorHAnsi"/>
              </w:rPr>
              <w:t>B</w:t>
            </w:r>
            <w:r w:rsidR="00841FCF" w:rsidRPr="00141B31">
              <w:rPr>
                <w:rFonts w:cstheme="minorHAnsi"/>
              </w:rPr>
              <w:t>u</w:t>
            </w:r>
            <w:r w:rsidR="00B954D3" w:rsidRPr="00141B31">
              <w:rPr>
                <w:rFonts w:cstheme="minorHAnsi"/>
              </w:rPr>
              <w:t>ilding</w:t>
            </w:r>
            <w:r w:rsidR="00841FCF" w:rsidRPr="00141B31">
              <w:rPr>
                <w:rFonts w:cstheme="minorHAnsi"/>
              </w:rPr>
              <w:t xml:space="preserve"> up </w:t>
            </w:r>
            <w:r w:rsidR="00B954D3" w:rsidRPr="00141B31">
              <w:rPr>
                <w:rFonts w:cstheme="minorHAnsi"/>
              </w:rPr>
              <w:t xml:space="preserve">the budget </w:t>
            </w:r>
            <w:r w:rsidR="00841FCF" w:rsidRPr="00141B31">
              <w:rPr>
                <w:rFonts w:cstheme="minorHAnsi"/>
              </w:rPr>
              <w:t>from cost codes</w:t>
            </w:r>
            <w:r w:rsidR="00B954D3" w:rsidRPr="00141B31">
              <w:rPr>
                <w:rFonts w:cstheme="minorHAnsi"/>
              </w:rPr>
              <w:t xml:space="preserve">, with challenge </w:t>
            </w:r>
            <w:r w:rsidR="000C6149" w:rsidRPr="00141B31">
              <w:rPr>
                <w:rFonts w:cstheme="minorHAnsi"/>
              </w:rPr>
              <w:t>presented from the finance team</w:t>
            </w:r>
            <w:r w:rsidR="00755745">
              <w:rPr>
                <w:rFonts w:cstheme="minorHAnsi"/>
              </w:rPr>
              <w:t>.</w:t>
            </w:r>
          </w:p>
          <w:p w14:paraId="5DB41DD9" w14:textId="34AEEDDD" w:rsidR="000C6149" w:rsidRPr="00141B31" w:rsidRDefault="00841FCF" w:rsidP="00AB49C4">
            <w:pPr>
              <w:pStyle w:val="ListParagraph"/>
              <w:numPr>
                <w:ilvl w:val="0"/>
                <w:numId w:val="4"/>
              </w:numPr>
              <w:rPr>
                <w:rFonts w:cstheme="minorHAnsi"/>
              </w:rPr>
            </w:pPr>
            <w:r w:rsidRPr="00141B31">
              <w:rPr>
                <w:rFonts w:cstheme="minorHAnsi"/>
              </w:rPr>
              <w:t xml:space="preserve"> </w:t>
            </w:r>
            <w:r w:rsidR="008A6F57">
              <w:rPr>
                <w:rFonts w:cstheme="minorHAnsi"/>
              </w:rPr>
              <w:t>I</w:t>
            </w:r>
            <w:r w:rsidR="000C6149" w:rsidRPr="00141B31">
              <w:rPr>
                <w:rFonts w:cstheme="minorHAnsi"/>
              </w:rPr>
              <w:t xml:space="preserve">ncluding all known items </w:t>
            </w:r>
            <w:r w:rsidRPr="00141B31">
              <w:rPr>
                <w:rFonts w:cstheme="minorHAnsi"/>
              </w:rPr>
              <w:t xml:space="preserve">from an income perspective (lag funding) </w:t>
            </w:r>
            <w:r w:rsidR="00755745">
              <w:rPr>
                <w:rFonts w:cstheme="minorHAnsi"/>
              </w:rPr>
              <w:t>.</w:t>
            </w:r>
          </w:p>
          <w:p w14:paraId="0F97AC80" w14:textId="23F6DE03" w:rsidR="00841FCF" w:rsidRPr="00141B31" w:rsidRDefault="008A6F57" w:rsidP="00AB49C4">
            <w:pPr>
              <w:pStyle w:val="ListParagraph"/>
              <w:numPr>
                <w:ilvl w:val="0"/>
                <w:numId w:val="4"/>
              </w:numPr>
              <w:rPr>
                <w:rFonts w:cstheme="minorHAnsi"/>
              </w:rPr>
            </w:pPr>
            <w:r>
              <w:rPr>
                <w:rFonts w:cstheme="minorHAnsi"/>
              </w:rPr>
              <w:t>E</w:t>
            </w:r>
            <w:r w:rsidR="00841FCF" w:rsidRPr="00141B31">
              <w:rPr>
                <w:rFonts w:cstheme="minorHAnsi"/>
              </w:rPr>
              <w:t>rr</w:t>
            </w:r>
            <w:r w:rsidR="000C6149" w:rsidRPr="00141B31">
              <w:rPr>
                <w:rFonts w:cstheme="minorHAnsi"/>
              </w:rPr>
              <w:t>ing</w:t>
            </w:r>
            <w:r w:rsidR="00841FCF" w:rsidRPr="00141B31">
              <w:rPr>
                <w:rFonts w:cstheme="minorHAnsi"/>
              </w:rPr>
              <w:t xml:space="preserve"> on </w:t>
            </w:r>
            <w:r w:rsidR="000C6149" w:rsidRPr="00141B31">
              <w:rPr>
                <w:rFonts w:cstheme="minorHAnsi"/>
              </w:rPr>
              <w:t xml:space="preserve">the </w:t>
            </w:r>
            <w:r w:rsidR="00841FCF" w:rsidRPr="00141B31">
              <w:rPr>
                <w:rFonts w:cstheme="minorHAnsi"/>
              </w:rPr>
              <w:t>side of caution from revenue perspective.</w:t>
            </w:r>
          </w:p>
          <w:p w14:paraId="24899B0D" w14:textId="358F4DEF" w:rsidR="00841FCF" w:rsidRPr="00141B31" w:rsidRDefault="00E82E97" w:rsidP="00AB49C4">
            <w:pPr>
              <w:pStyle w:val="ListParagraph"/>
              <w:numPr>
                <w:ilvl w:val="0"/>
                <w:numId w:val="4"/>
              </w:numPr>
              <w:rPr>
                <w:rFonts w:cstheme="minorHAnsi"/>
              </w:rPr>
            </w:pPr>
            <w:r w:rsidRPr="00141B31">
              <w:rPr>
                <w:rFonts w:cstheme="minorHAnsi"/>
              </w:rPr>
              <w:t>Increasing the maintenance programme spent to £1.9 million</w:t>
            </w:r>
            <w:r w:rsidR="00B87511" w:rsidRPr="00141B31">
              <w:rPr>
                <w:rFonts w:cstheme="minorHAnsi"/>
              </w:rPr>
              <w:t xml:space="preserve">, as the group continue to see an overspend on </w:t>
            </w:r>
            <w:r w:rsidR="00841FCF" w:rsidRPr="00141B31">
              <w:rPr>
                <w:rFonts w:cstheme="minorHAnsi"/>
              </w:rPr>
              <w:t>utilities and maintenance</w:t>
            </w:r>
            <w:r w:rsidR="00755745">
              <w:rPr>
                <w:rFonts w:cstheme="minorHAnsi"/>
              </w:rPr>
              <w:t>.</w:t>
            </w:r>
            <w:r w:rsidR="00841FCF" w:rsidRPr="00141B31">
              <w:rPr>
                <w:rFonts w:cstheme="minorHAnsi"/>
              </w:rPr>
              <w:t xml:space="preserve"> </w:t>
            </w:r>
          </w:p>
          <w:p w14:paraId="4E0E1471" w14:textId="20C13A88" w:rsidR="00841FCF" w:rsidRPr="00141B31" w:rsidRDefault="00B87511" w:rsidP="00AB49C4">
            <w:pPr>
              <w:pStyle w:val="ListParagraph"/>
              <w:numPr>
                <w:ilvl w:val="0"/>
                <w:numId w:val="4"/>
              </w:numPr>
              <w:rPr>
                <w:rFonts w:cstheme="minorHAnsi"/>
              </w:rPr>
            </w:pPr>
            <w:r w:rsidRPr="00141B31">
              <w:rPr>
                <w:rFonts w:cstheme="minorHAnsi"/>
              </w:rPr>
              <w:t>The inclusion of</w:t>
            </w:r>
            <w:r w:rsidR="00841FCF" w:rsidRPr="00141B31">
              <w:rPr>
                <w:rFonts w:cstheme="minorHAnsi"/>
              </w:rPr>
              <w:t xml:space="preserve"> 3.5% </w:t>
            </w:r>
            <w:r w:rsidRPr="00141B31">
              <w:rPr>
                <w:rFonts w:cstheme="minorHAnsi"/>
              </w:rPr>
              <w:t xml:space="preserve"> for the annual </w:t>
            </w:r>
            <w:r w:rsidR="00841FCF" w:rsidRPr="00141B31">
              <w:rPr>
                <w:rFonts w:cstheme="minorHAnsi"/>
              </w:rPr>
              <w:t xml:space="preserve">staffing award. </w:t>
            </w:r>
            <w:r w:rsidR="002608D8" w:rsidRPr="00141B31">
              <w:rPr>
                <w:rFonts w:cstheme="minorHAnsi"/>
              </w:rPr>
              <w:t xml:space="preserve"> The overall award will not be </w:t>
            </w:r>
            <w:r w:rsidR="00841FCF" w:rsidRPr="00141B31">
              <w:rPr>
                <w:rFonts w:cstheme="minorHAnsi"/>
              </w:rPr>
              <w:t>finalise</w:t>
            </w:r>
            <w:r w:rsidR="002608D8" w:rsidRPr="00141B31">
              <w:rPr>
                <w:rFonts w:cstheme="minorHAnsi"/>
              </w:rPr>
              <w:t>d</w:t>
            </w:r>
            <w:r w:rsidR="00841FCF" w:rsidRPr="00141B31">
              <w:rPr>
                <w:rFonts w:cstheme="minorHAnsi"/>
              </w:rPr>
              <w:t xml:space="preserve"> until </w:t>
            </w:r>
            <w:r w:rsidR="002608D8" w:rsidRPr="00141B31">
              <w:rPr>
                <w:rFonts w:cstheme="minorHAnsi"/>
              </w:rPr>
              <w:t>the increase to</w:t>
            </w:r>
            <w:r w:rsidR="00841FCF" w:rsidRPr="00141B31">
              <w:rPr>
                <w:rFonts w:cstheme="minorHAnsi"/>
              </w:rPr>
              <w:t xml:space="preserve"> the national living wage</w:t>
            </w:r>
            <w:r w:rsidR="00526AF1" w:rsidRPr="00141B31">
              <w:rPr>
                <w:rFonts w:cstheme="minorHAnsi"/>
              </w:rPr>
              <w:t xml:space="preserve"> (NLW)</w:t>
            </w:r>
            <w:r w:rsidR="002608D8" w:rsidRPr="00141B31">
              <w:rPr>
                <w:rFonts w:cstheme="minorHAnsi"/>
              </w:rPr>
              <w:t xml:space="preserve"> is confirmed</w:t>
            </w:r>
            <w:r w:rsidR="00841FCF" w:rsidRPr="00141B31">
              <w:rPr>
                <w:rFonts w:cstheme="minorHAnsi"/>
              </w:rPr>
              <w:t>. 1/3 of staff are</w:t>
            </w:r>
            <w:r w:rsidR="00526AF1" w:rsidRPr="00141B31">
              <w:rPr>
                <w:rFonts w:cstheme="minorHAnsi"/>
              </w:rPr>
              <w:t xml:space="preserve"> paid </w:t>
            </w:r>
            <w:r w:rsidR="00841FCF" w:rsidRPr="00141B31">
              <w:rPr>
                <w:rFonts w:cstheme="minorHAnsi"/>
              </w:rPr>
              <w:t xml:space="preserve"> just above this NLW</w:t>
            </w:r>
            <w:r w:rsidR="009D4D2A" w:rsidRPr="00141B31">
              <w:rPr>
                <w:rFonts w:cstheme="minorHAnsi"/>
              </w:rPr>
              <w:t xml:space="preserve">, and the group </w:t>
            </w:r>
            <w:r w:rsidR="00AD58BE" w:rsidRPr="00141B31">
              <w:rPr>
                <w:rFonts w:cstheme="minorHAnsi"/>
              </w:rPr>
              <w:t>have confirmed their intention to maintain this, wherever possible.</w:t>
            </w:r>
          </w:p>
          <w:p w14:paraId="779CCB72" w14:textId="77777777" w:rsidR="00EF348A" w:rsidRPr="00141B31" w:rsidRDefault="00EF348A" w:rsidP="00EF348A">
            <w:pPr>
              <w:rPr>
                <w:rFonts w:cstheme="minorHAnsi"/>
              </w:rPr>
            </w:pPr>
          </w:p>
          <w:p w14:paraId="0D332146" w14:textId="624C20F5" w:rsidR="00841FCF" w:rsidRPr="00141B31" w:rsidRDefault="00EF348A" w:rsidP="00841FCF">
            <w:pPr>
              <w:rPr>
                <w:rFonts w:cstheme="minorHAnsi"/>
              </w:rPr>
            </w:pPr>
            <w:r w:rsidRPr="00141B31">
              <w:rPr>
                <w:rFonts w:cstheme="minorHAnsi"/>
              </w:rPr>
              <w:t xml:space="preserve">It was confirmed that </w:t>
            </w:r>
            <w:r w:rsidR="00841FCF" w:rsidRPr="00141B31">
              <w:rPr>
                <w:rFonts w:cstheme="minorHAnsi"/>
              </w:rPr>
              <w:t xml:space="preserve">the second year </w:t>
            </w:r>
            <w:r w:rsidR="00755745">
              <w:rPr>
                <w:rFonts w:cstheme="minorHAnsi"/>
              </w:rPr>
              <w:t>of the</w:t>
            </w:r>
            <w:r w:rsidR="00841FCF" w:rsidRPr="00141B31">
              <w:rPr>
                <w:rFonts w:cstheme="minorHAnsi"/>
              </w:rPr>
              <w:t xml:space="preserve"> cash flow</w:t>
            </w:r>
            <w:r w:rsidRPr="00141B31">
              <w:rPr>
                <w:rFonts w:cstheme="minorHAnsi"/>
              </w:rPr>
              <w:t xml:space="preserve"> report has now been completed</w:t>
            </w:r>
            <w:r w:rsidR="00841FCF" w:rsidRPr="00141B31">
              <w:rPr>
                <w:rFonts w:cstheme="minorHAnsi"/>
              </w:rPr>
              <w:t>.</w:t>
            </w:r>
          </w:p>
          <w:p w14:paraId="7D903552" w14:textId="77777777" w:rsidR="00841FCF" w:rsidRPr="00141B31" w:rsidRDefault="00841FCF" w:rsidP="00841FCF">
            <w:pPr>
              <w:rPr>
                <w:rFonts w:cstheme="minorHAnsi"/>
              </w:rPr>
            </w:pPr>
          </w:p>
          <w:p w14:paraId="1C1504BB" w14:textId="22AFE448" w:rsidR="00841FCF" w:rsidRPr="00141B31" w:rsidRDefault="00EF348A" w:rsidP="00841FCF">
            <w:pPr>
              <w:rPr>
                <w:rFonts w:cstheme="minorHAnsi"/>
              </w:rPr>
            </w:pPr>
            <w:r w:rsidRPr="00141B31">
              <w:rPr>
                <w:rFonts w:cstheme="minorHAnsi"/>
              </w:rPr>
              <w:t>Governors challenge</w:t>
            </w:r>
            <w:r w:rsidR="008938E4" w:rsidRPr="00141B31">
              <w:rPr>
                <w:rFonts w:cstheme="minorHAnsi"/>
              </w:rPr>
              <w:t xml:space="preserve">d if </w:t>
            </w:r>
            <w:r w:rsidR="00841FCF" w:rsidRPr="00141B31">
              <w:rPr>
                <w:rFonts w:cstheme="minorHAnsi"/>
              </w:rPr>
              <w:t>headroom</w:t>
            </w:r>
            <w:r w:rsidR="008938E4" w:rsidRPr="00141B31">
              <w:rPr>
                <w:rFonts w:cstheme="minorHAnsi"/>
              </w:rPr>
              <w:t xml:space="preserve"> had been built into the budget</w:t>
            </w:r>
            <w:r w:rsidR="00841FCF" w:rsidRPr="00141B31">
              <w:rPr>
                <w:rFonts w:cstheme="minorHAnsi"/>
              </w:rPr>
              <w:t xml:space="preserve"> and </w:t>
            </w:r>
            <w:r w:rsidR="008938E4" w:rsidRPr="00141B31">
              <w:rPr>
                <w:rFonts w:cstheme="minorHAnsi"/>
              </w:rPr>
              <w:t xml:space="preserve">was there an amount of </w:t>
            </w:r>
            <w:r w:rsidR="00841FCF" w:rsidRPr="00141B31">
              <w:rPr>
                <w:rFonts w:cstheme="minorHAnsi"/>
              </w:rPr>
              <w:t xml:space="preserve">contingency </w:t>
            </w:r>
            <w:r w:rsidR="008938E4" w:rsidRPr="00141B31">
              <w:rPr>
                <w:rFonts w:cstheme="minorHAnsi"/>
              </w:rPr>
              <w:t xml:space="preserve">planning </w:t>
            </w:r>
            <w:r w:rsidR="00455FCB" w:rsidRPr="00141B31">
              <w:rPr>
                <w:rFonts w:cstheme="minorHAnsi"/>
              </w:rPr>
              <w:t>so that if the</w:t>
            </w:r>
            <w:r w:rsidR="00841FCF" w:rsidRPr="00141B31">
              <w:rPr>
                <w:rFonts w:cstheme="minorHAnsi"/>
              </w:rPr>
              <w:t xml:space="preserve"> increase </w:t>
            </w:r>
            <w:r w:rsidR="00BD5A4A">
              <w:rPr>
                <w:rFonts w:cstheme="minorHAnsi"/>
              </w:rPr>
              <w:t xml:space="preserve">to the </w:t>
            </w:r>
            <w:r w:rsidR="00083CEF">
              <w:rPr>
                <w:rFonts w:cstheme="minorHAnsi"/>
              </w:rPr>
              <w:t>NLW</w:t>
            </w:r>
            <w:r w:rsidR="00BD5A4A">
              <w:rPr>
                <w:rFonts w:cstheme="minorHAnsi"/>
              </w:rPr>
              <w:t xml:space="preserve"> or inflation </w:t>
            </w:r>
            <w:r w:rsidR="00841FCF" w:rsidRPr="00141B31">
              <w:rPr>
                <w:rFonts w:cstheme="minorHAnsi"/>
              </w:rPr>
              <w:t>is more signif</w:t>
            </w:r>
            <w:r w:rsidR="00455FCB" w:rsidRPr="00141B31">
              <w:rPr>
                <w:rFonts w:cstheme="minorHAnsi"/>
              </w:rPr>
              <w:t>icant</w:t>
            </w:r>
            <w:r w:rsidR="00841FCF" w:rsidRPr="00141B31">
              <w:rPr>
                <w:rFonts w:cstheme="minorHAnsi"/>
              </w:rPr>
              <w:t xml:space="preserve">, </w:t>
            </w:r>
            <w:r w:rsidR="00BA32A9" w:rsidRPr="00141B31">
              <w:rPr>
                <w:rFonts w:cstheme="minorHAnsi"/>
              </w:rPr>
              <w:t xml:space="preserve">there is a plan B. </w:t>
            </w:r>
            <w:r w:rsidR="00C3083D">
              <w:rPr>
                <w:rFonts w:cstheme="minorHAnsi"/>
              </w:rPr>
              <w:t>I</w:t>
            </w:r>
            <w:r w:rsidR="00BA32A9" w:rsidRPr="00141B31">
              <w:rPr>
                <w:rFonts w:cstheme="minorHAnsi"/>
              </w:rPr>
              <w:t>t was confirmed a cautious approach was taken to developing the</w:t>
            </w:r>
            <w:r w:rsidR="00C3083D">
              <w:rPr>
                <w:rFonts w:cstheme="minorHAnsi"/>
              </w:rPr>
              <w:t xml:space="preserve"> proposed</w:t>
            </w:r>
            <w:r w:rsidR="00BA32A9" w:rsidRPr="00141B31">
              <w:rPr>
                <w:rFonts w:cstheme="minorHAnsi"/>
              </w:rPr>
              <w:t xml:space="preserve"> </w:t>
            </w:r>
            <w:r w:rsidR="00841FCF" w:rsidRPr="00141B31">
              <w:rPr>
                <w:rFonts w:cstheme="minorHAnsi"/>
              </w:rPr>
              <w:t xml:space="preserve">tight budget. </w:t>
            </w:r>
            <w:r w:rsidR="00BA32A9" w:rsidRPr="00141B31">
              <w:rPr>
                <w:rFonts w:cstheme="minorHAnsi"/>
              </w:rPr>
              <w:t>The group c</w:t>
            </w:r>
            <w:r w:rsidR="00841FCF" w:rsidRPr="00141B31">
              <w:rPr>
                <w:rFonts w:cstheme="minorHAnsi"/>
              </w:rPr>
              <w:t xml:space="preserve">onstantly </w:t>
            </w:r>
            <w:r w:rsidR="00BA32A9" w:rsidRPr="00141B31">
              <w:rPr>
                <w:rFonts w:cstheme="minorHAnsi"/>
              </w:rPr>
              <w:t>review</w:t>
            </w:r>
            <w:r w:rsidR="00841FCF" w:rsidRPr="00141B31">
              <w:rPr>
                <w:rFonts w:cstheme="minorHAnsi"/>
              </w:rPr>
              <w:t xml:space="preserve"> our revenue</w:t>
            </w:r>
            <w:r w:rsidR="00BA32A9" w:rsidRPr="00141B31">
              <w:rPr>
                <w:rFonts w:cstheme="minorHAnsi"/>
              </w:rPr>
              <w:t xml:space="preserve"> st</w:t>
            </w:r>
            <w:r w:rsidR="00B36E1C" w:rsidRPr="00141B31">
              <w:rPr>
                <w:rFonts w:cstheme="minorHAnsi"/>
              </w:rPr>
              <w:t>reams, and work as a team to ensure controls are closely monitored. They will also reforecast in December.</w:t>
            </w:r>
            <w:r w:rsidR="007A2F3F" w:rsidRPr="00141B31">
              <w:rPr>
                <w:rFonts w:cstheme="minorHAnsi"/>
              </w:rPr>
              <w:t xml:space="preserve"> Funds would be redeployed if necessary. However, if the increase to the NLW</w:t>
            </w:r>
            <w:r w:rsidR="00841FCF" w:rsidRPr="00141B31">
              <w:rPr>
                <w:rFonts w:cstheme="minorHAnsi"/>
              </w:rPr>
              <w:t xml:space="preserve"> hits 11/12%</w:t>
            </w:r>
            <w:r w:rsidR="007A2F3F" w:rsidRPr="00141B31">
              <w:rPr>
                <w:rFonts w:cstheme="minorHAnsi"/>
              </w:rPr>
              <w:t xml:space="preserve">, this </w:t>
            </w:r>
            <w:r w:rsidR="00841FCF" w:rsidRPr="00141B31">
              <w:rPr>
                <w:rFonts w:cstheme="minorHAnsi"/>
              </w:rPr>
              <w:t>would be a real risk</w:t>
            </w:r>
            <w:r w:rsidR="007A2F3F" w:rsidRPr="00141B31">
              <w:rPr>
                <w:rFonts w:cstheme="minorHAnsi"/>
              </w:rPr>
              <w:t>.</w:t>
            </w:r>
          </w:p>
          <w:p w14:paraId="6D632A8F" w14:textId="77777777" w:rsidR="00841FCF" w:rsidRPr="00141B31" w:rsidRDefault="00841FCF" w:rsidP="00841FCF">
            <w:pPr>
              <w:rPr>
                <w:rFonts w:cstheme="minorHAnsi"/>
              </w:rPr>
            </w:pPr>
          </w:p>
          <w:p w14:paraId="1064ABBC" w14:textId="7782BA14" w:rsidR="00841FCF" w:rsidRPr="00141B31" w:rsidRDefault="007B17DB" w:rsidP="00841FCF">
            <w:pPr>
              <w:rPr>
                <w:rFonts w:cstheme="minorHAnsi"/>
              </w:rPr>
            </w:pPr>
            <w:r w:rsidRPr="00141B31">
              <w:rPr>
                <w:rFonts w:cstheme="minorHAnsi"/>
              </w:rPr>
              <w:t xml:space="preserve">The </w:t>
            </w:r>
            <w:r w:rsidR="00A84FF0" w:rsidRPr="00141B31">
              <w:rPr>
                <w:rFonts w:cstheme="minorHAnsi"/>
              </w:rPr>
              <w:t>group are looking at opportunities for efficiency</w:t>
            </w:r>
            <w:r w:rsidR="001A1749" w:rsidRPr="00141B31">
              <w:rPr>
                <w:rFonts w:cstheme="minorHAnsi"/>
              </w:rPr>
              <w:t xml:space="preserve">, including using automation and technology, and developing a </w:t>
            </w:r>
            <w:r w:rsidR="00841FCF" w:rsidRPr="00141B31">
              <w:rPr>
                <w:rFonts w:cstheme="minorHAnsi"/>
              </w:rPr>
              <w:t xml:space="preserve">centralised purchasing </w:t>
            </w:r>
            <w:r w:rsidR="00C611F5" w:rsidRPr="00141B31">
              <w:rPr>
                <w:rFonts w:cstheme="minorHAnsi"/>
              </w:rPr>
              <w:t xml:space="preserve">service (completed </w:t>
            </w:r>
            <w:r w:rsidR="00841FCF" w:rsidRPr="00141B31">
              <w:rPr>
                <w:rFonts w:cstheme="minorHAnsi"/>
              </w:rPr>
              <w:t>today</w:t>
            </w:r>
            <w:r w:rsidR="00C611F5" w:rsidRPr="00141B31">
              <w:rPr>
                <w:rFonts w:cstheme="minorHAnsi"/>
              </w:rPr>
              <w:t>)</w:t>
            </w:r>
            <w:r w:rsidR="00841FCF" w:rsidRPr="00141B31">
              <w:rPr>
                <w:rFonts w:cstheme="minorHAnsi"/>
              </w:rPr>
              <w:t xml:space="preserve"> so </w:t>
            </w:r>
            <w:r w:rsidR="00C611F5" w:rsidRPr="00141B31">
              <w:rPr>
                <w:rFonts w:cstheme="minorHAnsi"/>
              </w:rPr>
              <w:t xml:space="preserve">the group </w:t>
            </w:r>
            <w:r w:rsidR="00841FCF" w:rsidRPr="00141B31">
              <w:rPr>
                <w:rFonts w:cstheme="minorHAnsi"/>
              </w:rPr>
              <w:t>can begin to look at group savings</w:t>
            </w:r>
            <w:r w:rsidR="00C611F5" w:rsidRPr="00141B31">
              <w:rPr>
                <w:rFonts w:cstheme="minorHAnsi"/>
              </w:rPr>
              <w:t>.</w:t>
            </w:r>
          </w:p>
          <w:p w14:paraId="011D0179" w14:textId="77777777" w:rsidR="00841FCF" w:rsidRPr="00141B31" w:rsidRDefault="00841FCF" w:rsidP="00841FCF">
            <w:pPr>
              <w:rPr>
                <w:rFonts w:cstheme="minorHAnsi"/>
              </w:rPr>
            </w:pPr>
          </w:p>
          <w:p w14:paraId="50CE3EF2" w14:textId="657CB0EB" w:rsidR="00841FCF" w:rsidRPr="00141B31" w:rsidRDefault="00A2753F" w:rsidP="00841FCF">
            <w:pPr>
              <w:rPr>
                <w:rFonts w:cstheme="minorHAnsi"/>
              </w:rPr>
            </w:pPr>
            <w:r w:rsidRPr="00141B31">
              <w:rPr>
                <w:rFonts w:cstheme="minorHAnsi"/>
              </w:rPr>
              <w:t>Governors questioned if the group should</w:t>
            </w:r>
            <w:r w:rsidR="00841FCF" w:rsidRPr="00141B31">
              <w:rPr>
                <w:rFonts w:cstheme="minorHAnsi"/>
              </w:rPr>
              <w:t xml:space="preserve"> </w:t>
            </w:r>
            <w:r w:rsidR="003B506B" w:rsidRPr="00141B31">
              <w:rPr>
                <w:rFonts w:cstheme="minorHAnsi"/>
              </w:rPr>
              <w:t>produce a budget with a range of pay increases, so the</w:t>
            </w:r>
            <w:r w:rsidR="00BE6A0E" w:rsidRPr="00141B31">
              <w:rPr>
                <w:rFonts w:cstheme="minorHAnsi"/>
              </w:rPr>
              <w:t xml:space="preserve"> impact could be more fully appreciated.</w:t>
            </w:r>
            <w:r w:rsidR="00841FCF" w:rsidRPr="00141B31">
              <w:rPr>
                <w:rFonts w:cstheme="minorHAnsi"/>
              </w:rPr>
              <w:t xml:space="preserve"> </w:t>
            </w:r>
            <w:r w:rsidR="00BE6A0E" w:rsidRPr="00141B31">
              <w:rPr>
                <w:rFonts w:cstheme="minorHAnsi"/>
              </w:rPr>
              <w:t xml:space="preserve">Governors were reminded that the pay increase </w:t>
            </w:r>
            <w:r w:rsidR="0055632E" w:rsidRPr="00141B31">
              <w:rPr>
                <w:rFonts w:cstheme="minorHAnsi"/>
              </w:rPr>
              <w:t>is made in March 2025, and th</w:t>
            </w:r>
            <w:r w:rsidR="001D4CEF" w:rsidRPr="00141B31">
              <w:rPr>
                <w:rFonts w:cstheme="minorHAnsi"/>
              </w:rPr>
              <w:t xml:space="preserve">erefore </w:t>
            </w:r>
            <w:r w:rsidR="00A366C5">
              <w:rPr>
                <w:rFonts w:cstheme="minorHAnsi"/>
              </w:rPr>
              <w:t xml:space="preserve">only </w:t>
            </w:r>
            <w:r w:rsidR="001D4CEF" w:rsidRPr="00141B31">
              <w:rPr>
                <w:rFonts w:cstheme="minorHAnsi"/>
              </w:rPr>
              <w:t xml:space="preserve">impacts </w:t>
            </w:r>
            <w:r w:rsidR="00D55F4E" w:rsidRPr="00141B31">
              <w:rPr>
                <w:rFonts w:cstheme="minorHAnsi"/>
              </w:rPr>
              <w:t>4 months of the financial year.</w:t>
            </w:r>
          </w:p>
          <w:p w14:paraId="3EB6383B" w14:textId="77777777" w:rsidR="00841FCF" w:rsidRPr="00141B31" w:rsidRDefault="00841FCF" w:rsidP="00841FCF">
            <w:pPr>
              <w:rPr>
                <w:rFonts w:cstheme="minorHAnsi"/>
              </w:rPr>
            </w:pPr>
          </w:p>
          <w:p w14:paraId="721FCD93" w14:textId="6C890AD7" w:rsidR="00841FCF" w:rsidRPr="00141B31" w:rsidRDefault="001115CB" w:rsidP="00841FCF">
            <w:pPr>
              <w:rPr>
                <w:rFonts w:cstheme="minorHAnsi"/>
              </w:rPr>
            </w:pPr>
            <w:r w:rsidRPr="00141B31">
              <w:rPr>
                <w:rFonts w:cstheme="minorHAnsi"/>
              </w:rPr>
              <w:lastRenderedPageBreak/>
              <w:t xml:space="preserve">Governors questioned if the group had considered </w:t>
            </w:r>
            <w:r w:rsidR="00841FCF" w:rsidRPr="00141B31">
              <w:rPr>
                <w:rFonts w:cstheme="minorHAnsi"/>
              </w:rPr>
              <w:t xml:space="preserve">working with other </w:t>
            </w:r>
            <w:r w:rsidRPr="00141B31">
              <w:rPr>
                <w:rFonts w:cstheme="minorHAnsi"/>
              </w:rPr>
              <w:t xml:space="preserve">colleges or </w:t>
            </w:r>
            <w:r w:rsidR="00CC57D6" w:rsidRPr="00141B31">
              <w:rPr>
                <w:rFonts w:cstheme="minorHAnsi"/>
              </w:rPr>
              <w:t>employers</w:t>
            </w:r>
            <w:r w:rsidR="00841FCF" w:rsidRPr="00141B31">
              <w:rPr>
                <w:rFonts w:cstheme="minorHAnsi"/>
              </w:rPr>
              <w:t xml:space="preserve"> </w:t>
            </w:r>
            <w:r w:rsidR="00CC57D6" w:rsidRPr="00141B31">
              <w:rPr>
                <w:rFonts w:cstheme="minorHAnsi"/>
              </w:rPr>
              <w:t xml:space="preserve">to achieve more competitive </w:t>
            </w:r>
            <w:r w:rsidR="00841FCF" w:rsidRPr="00141B31">
              <w:rPr>
                <w:rFonts w:cstheme="minorHAnsi"/>
              </w:rPr>
              <w:t xml:space="preserve">utility </w:t>
            </w:r>
            <w:r w:rsidR="00CC57D6" w:rsidRPr="00141B31">
              <w:rPr>
                <w:rFonts w:cstheme="minorHAnsi"/>
              </w:rPr>
              <w:t>savings</w:t>
            </w:r>
            <w:r w:rsidR="00841FCF" w:rsidRPr="00141B31">
              <w:rPr>
                <w:rFonts w:cstheme="minorHAnsi"/>
              </w:rPr>
              <w:t xml:space="preserve">? </w:t>
            </w:r>
            <w:r w:rsidR="00C51379" w:rsidRPr="00141B31">
              <w:rPr>
                <w:rFonts w:cstheme="minorHAnsi"/>
              </w:rPr>
              <w:t xml:space="preserve"> It was confirmed the group already does </w:t>
            </w:r>
            <w:proofErr w:type="gramStart"/>
            <w:r w:rsidR="00C51379" w:rsidRPr="00141B31">
              <w:rPr>
                <w:rFonts w:cstheme="minorHAnsi"/>
              </w:rPr>
              <w:t>this, and</w:t>
            </w:r>
            <w:proofErr w:type="gramEnd"/>
            <w:r w:rsidR="00C51379" w:rsidRPr="00141B31">
              <w:rPr>
                <w:rFonts w:cstheme="minorHAnsi"/>
              </w:rPr>
              <w:t xml:space="preserve"> has j</w:t>
            </w:r>
            <w:r w:rsidR="00841FCF" w:rsidRPr="00141B31">
              <w:rPr>
                <w:rFonts w:cstheme="minorHAnsi"/>
              </w:rPr>
              <w:t xml:space="preserve">ust signed a new contract for gas and </w:t>
            </w:r>
            <w:r w:rsidR="00351EF1" w:rsidRPr="00141B31">
              <w:rPr>
                <w:rFonts w:cstheme="minorHAnsi"/>
              </w:rPr>
              <w:t>will review electricity savings when the contract is due for renewal next year.</w:t>
            </w:r>
            <w:r w:rsidR="009122C2" w:rsidRPr="00141B31">
              <w:rPr>
                <w:rFonts w:cstheme="minorHAnsi"/>
              </w:rPr>
              <w:t xml:space="preserve"> There is </w:t>
            </w:r>
            <w:r w:rsidR="00841FCF" w:rsidRPr="00141B31">
              <w:rPr>
                <w:rFonts w:cstheme="minorHAnsi"/>
              </w:rPr>
              <w:t xml:space="preserve">power </w:t>
            </w:r>
            <w:r w:rsidR="009122C2" w:rsidRPr="00141B31">
              <w:rPr>
                <w:rFonts w:cstheme="minorHAnsi"/>
              </w:rPr>
              <w:t>in</w:t>
            </w:r>
            <w:r w:rsidR="00841FCF" w:rsidRPr="00141B31">
              <w:rPr>
                <w:rFonts w:cstheme="minorHAnsi"/>
              </w:rPr>
              <w:t xml:space="preserve"> </w:t>
            </w:r>
            <w:r w:rsidR="009122C2" w:rsidRPr="00141B31">
              <w:rPr>
                <w:rFonts w:cstheme="minorHAnsi"/>
              </w:rPr>
              <w:t>bringing</w:t>
            </w:r>
            <w:r w:rsidR="00841FCF" w:rsidRPr="00141B31">
              <w:rPr>
                <w:rFonts w:cstheme="minorHAnsi"/>
              </w:rPr>
              <w:t xml:space="preserve"> </w:t>
            </w:r>
            <w:r w:rsidR="009122C2" w:rsidRPr="00141B31">
              <w:rPr>
                <w:rFonts w:cstheme="minorHAnsi"/>
              </w:rPr>
              <w:t xml:space="preserve">employers </w:t>
            </w:r>
            <w:r w:rsidR="00841FCF" w:rsidRPr="00141B31">
              <w:rPr>
                <w:rFonts w:cstheme="minorHAnsi"/>
              </w:rPr>
              <w:t xml:space="preserve">together </w:t>
            </w:r>
            <w:r w:rsidR="009122C2" w:rsidRPr="00141B31">
              <w:rPr>
                <w:rFonts w:cstheme="minorHAnsi"/>
              </w:rPr>
              <w:t xml:space="preserve">and maximising savings </w:t>
            </w:r>
            <w:r w:rsidR="00841FCF" w:rsidRPr="00141B31">
              <w:rPr>
                <w:rFonts w:cstheme="minorHAnsi"/>
              </w:rPr>
              <w:t xml:space="preserve">where </w:t>
            </w:r>
            <w:r w:rsidR="009122C2" w:rsidRPr="00141B31">
              <w:rPr>
                <w:rFonts w:cstheme="minorHAnsi"/>
              </w:rPr>
              <w:t xml:space="preserve">we are </w:t>
            </w:r>
            <w:r w:rsidR="00841FCF" w:rsidRPr="00141B31">
              <w:rPr>
                <w:rFonts w:cstheme="minorHAnsi"/>
              </w:rPr>
              <w:t>not in competitio</w:t>
            </w:r>
            <w:r w:rsidR="009122C2" w:rsidRPr="00141B31">
              <w:rPr>
                <w:rFonts w:cstheme="minorHAnsi"/>
              </w:rPr>
              <w:t xml:space="preserve">n, and </w:t>
            </w:r>
            <w:r w:rsidR="00ED44C1">
              <w:rPr>
                <w:rFonts w:cstheme="minorHAnsi"/>
              </w:rPr>
              <w:t xml:space="preserve">the group </w:t>
            </w:r>
            <w:r w:rsidR="009122C2" w:rsidRPr="00141B31">
              <w:rPr>
                <w:rFonts w:cstheme="minorHAnsi"/>
              </w:rPr>
              <w:t>will develop this approach.</w:t>
            </w:r>
          </w:p>
          <w:p w14:paraId="07B73331" w14:textId="77777777" w:rsidR="009122C2" w:rsidRPr="00141B31" w:rsidRDefault="009122C2" w:rsidP="00841FCF">
            <w:pPr>
              <w:rPr>
                <w:rFonts w:cstheme="minorHAnsi"/>
              </w:rPr>
            </w:pPr>
          </w:p>
          <w:p w14:paraId="491E748A" w14:textId="07C8547E" w:rsidR="00841FCF" w:rsidRPr="00141B31" w:rsidRDefault="00A310BE" w:rsidP="00841FCF">
            <w:pPr>
              <w:rPr>
                <w:rFonts w:cstheme="minorHAnsi"/>
              </w:rPr>
            </w:pPr>
            <w:r w:rsidRPr="00141B31">
              <w:rPr>
                <w:rFonts w:cstheme="minorHAnsi"/>
              </w:rPr>
              <w:t>Governors questioned</w:t>
            </w:r>
            <w:r w:rsidR="00EB2975" w:rsidRPr="00141B31">
              <w:rPr>
                <w:rFonts w:cstheme="minorHAnsi"/>
              </w:rPr>
              <w:t xml:space="preserve"> if the group had an idea of the value of savings that could be achieved from the group purchasing function</w:t>
            </w:r>
            <w:r w:rsidR="00E947E1">
              <w:rPr>
                <w:rFonts w:cstheme="minorHAnsi"/>
              </w:rPr>
              <w:t xml:space="preserve"> and was an assumption contained within the budget</w:t>
            </w:r>
            <w:r w:rsidR="00EB2975" w:rsidRPr="00141B31">
              <w:rPr>
                <w:rFonts w:cstheme="minorHAnsi"/>
              </w:rPr>
              <w:t xml:space="preserve">. </w:t>
            </w:r>
            <w:r w:rsidR="00841FCF" w:rsidRPr="00141B31">
              <w:rPr>
                <w:rFonts w:cstheme="minorHAnsi"/>
              </w:rPr>
              <w:t>£20</w:t>
            </w:r>
            <w:r w:rsidR="00646329" w:rsidRPr="00141B31">
              <w:rPr>
                <w:rFonts w:cstheme="minorHAnsi"/>
              </w:rPr>
              <w:t xml:space="preserve"> </w:t>
            </w:r>
            <w:r w:rsidR="00841FCF" w:rsidRPr="00141B31">
              <w:rPr>
                <w:rFonts w:cstheme="minorHAnsi"/>
              </w:rPr>
              <w:t>million is</w:t>
            </w:r>
            <w:r w:rsidR="00646329" w:rsidRPr="00141B31">
              <w:rPr>
                <w:rFonts w:cstheme="minorHAnsi"/>
              </w:rPr>
              <w:t xml:space="preserve"> spent</w:t>
            </w:r>
            <w:r w:rsidR="00841FCF" w:rsidRPr="00141B31">
              <w:rPr>
                <w:rFonts w:cstheme="minorHAnsi"/>
              </w:rPr>
              <w:t xml:space="preserve"> on </w:t>
            </w:r>
            <w:r w:rsidR="003657A1" w:rsidRPr="00141B31">
              <w:rPr>
                <w:rFonts w:cstheme="minorHAnsi"/>
              </w:rPr>
              <w:t>non-staffing</w:t>
            </w:r>
            <w:r w:rsidR="00841FCF" w:rsidRPr="00141B31">
              <w:rPr>
                <w:rFonts w:cstheme="minorHAnsi"/>
              </w:rPr>
              <w:t xml:space="preserve"> costs. </w:t>
            </w:r>
            <w:r w:rsidR="00646329" w:rsidRPr="00141B31">
              <w:rPr>
                <w:rFonts w:cstheme="minorHAnsi"/>
              </w:rPr>
              <w:t>The n</w:t>
            </w:r>
            <w:r w:rsidR="00841FCF" w:rsidRPr="00141B31">
              <w:rPr>
                <w:rFonts w:cstheme="minorHAnsi"/>
              </w:rPr>
              <w:t>ew team want to negotiate prices</w:t>
            </w:r>
            <w:r w:rsidR="005B3203" w:rsidRPr="00141B31">
              <w:rPr>
                <w:rFonts w:cstheme="minorHAnsi"/>
              </w:rPr>
              <w:t xml:space="preserve"> and updates will be shared on their success.</w:t>
            </w:r>
            <w:r w:rsidR="00A43487">
              <w:rPr>
                <w:rFonts w:cstheme="minorHAnsi"/>
              </w:rPr>
              <w:t xml:space="preserve"> </w:t>
            </w:r>
            <w:r w:rsidR="003B3847">
              <w:rPr>
                <w:rFonts w:cstheme="minorHAnsi"/>
              </w:rPr>
              <w:t>A cautious approach has been taken with</w:t>
            </w:r>
            <w:r w:rsidR="008A6F57">
              <w:rPr>
                <w:rFonts w:cstheme="minorHAnsi"/>
              </w:rPr>
              <w:t>in</w:t>
            </w:r>
            <w:r w:rsidR="003B3847">
              <w:rPr>
                <w:rFonts w:cstheme="minorHAnsi"/>
              </w:rPr>
              <w:t xml:space="preserve"> the budget at this time.</w:t>
            </w:r>
          </w:p>
          <w:p w14:paraId="42CD20E8" w14:textId="77777777" w:rsidR="003657A1" w:rsidRPr="00141B31" w:rsidRDefault="003657A1" w:rsidP="00841FCF">
            <w:pPr>
              <w:rPr>
                <w:rFonts w:cstheme="minorHAnsi"/>
              </w:rPr>
            </w:pPr>
          </w:p>
          <w:p w14:paraId="3E56734D" w14:textId="6D277BF3" w:rsidR="00841FCF" w:rsidRPr="00141B31" w:rsidRDefault="003657A1" w:rsidP="00841FCF">
            <w:pPr>
              <w:rPr>
                <w:rFonts w:cstheme="minorHAnsi"/>
              </w:rPr>
            </w:pPr>
            <w:r w:rsidRPr="00141B31">
              <w:rPr>
                <w:rFonts w:cstheme="minorHAnsi"/>
              </w:rPr>
              <w:t xml:space="preserve">Governors questioned the spend on </w:t>
            </w:r>
            <w:r w:rsidR="00841FCF" w:rsidRPr="00141B31">
              <w:rPr>
                <w:rFonts w:cstheme="minorHAnsi"/>
              </w:rPr>
              <w:t>casual staf</w:t>
            </w:r>
            <w:r w:rsidR="00AC0CC9" w:rsidRPr="00141B31">
              <w:rPr>
                <w:rFonts w:cstheme="minorHAnsi"/>
              </w:rPr>
              <w:t>f (£</w:t>
            </w:r>
            <w:r w:rsidR="00841FCF" w:rsidRPr="00141B31">
              <w:rPr>
                <w:rFonts w:cstheme="minorHAnsi"/>
              </w:rPr>
              <w:t xml:space="preserve">1.4m </w:t>
            </w:r>
            <w:r w:rsidR="00AC0CC9" w:rsidRPr="00141B31">
              <w:rPr>
                <w:rFonts w:cstheme="minorHAnsi"/>
              </w:rPr>
              <w:t xml:space="preserve">spend on </w:t>
            </w:r>
            <w:r w:rsidR="00841FCF" w:rsidRPr="00141B31">
              <w:rPr>
                <w:rFonts w:cstheme="minorHAnsi"/>
              </w:rPr>
              <w:t xml:space="preserve">casuals, 2.5% </w:t>
            </w:r>
            <w:r w:rsidR="00AC0CC9" w:rsidRPr="00141B31">
              <w:rPr>
                <w:rFonts w:cstheme="minorHAnsi"/>
              </w:rPr>
              <w:t>of</w:t>
            </w:r>
            <w:r w:rsidR="00841FCF" w:rsidRPr="00141B31">
              <w:rPr>
                <w:rFonts w:cstheme="minorHAnsi"/>
              </w:rPr>
              <w:t xml:space="preserve"> overall costs</w:t>
            </w:r>
            <w:r w:rsidR="00AC0CC9" w:rsidRPr="00141B31">
              <w:rPr>
                <w:rFonts w:cstheme="minorHAnsi"/>
              </w:rPr>
              <w:t xml:space="preserve">) and </w:t>
            </w:r>
            <w:r w:rsidR="005F5850" w:rsidRPr="00141B31">
              <w:rPr>
                <w:rFonts w:cstheme="minorHAnsi"/>
              </w:rPr>
              <w:t>were informed that this</w:t>
            </w:r>
            <w:r w:rsidR="003B3847">
              <w:rPr>
                <w:rFonts w:cstheme="minorHAnsi"/>
              </w:rPr>
              <w:t xml:space="preserve"> line</w:t>
            </w:r>
            <w:r w:rsidR="005F5850" w:rsidRPr="00141B31">
              <w:rPr>
                <w:rFonts w:cstheme="minorHAnsi"/>
              </w:rPr>
              <w:t xml:space="preserve"> does also include </w:t>
            </w:r>
            <w:r w:rsidR="009B2BD8">
              <w:rPr>
                <w:rFonts w:cstheme="minorHAnsi"/>
              </w:rPr>
              <w:t xml:space="preserve">any </w:t>
            </w:r>
            <w:r w:rsidR="005F5850" w:rsidRPr="00141B31">
              <w:rPr>
                <w:rFonts w:cstheme="minorHAnsi"/>
              </w:rPr>
              <w:t>additional hours by permanent staff</w:t>
            </w:r>
            <w:r w:rsidR="00497591" w:rsidRPr="00141B31">
              <w:rPr>
                <w:rFonts w:cstheme="minorHAnsi"/>
              </w:rPr>
              <w:t xml:space="preserve">, and that </w:t>
            </w:r>
            <w:r w:rsidR="00841FCF" w:rsidRPr="00141B31">
              <w:rPr>
                <w:rFonts w:cstheme="minorHAnsi"/>
              </w:rPr>
              <w:t xml:space="preserve">vacancies </w:t>
            </w:r>
            <w:r w:rsidR="00497591" w:rsidRPr="00141B31">
              <w:rPr>
                <w:rFonts w:cstheme="minorHAnsi"/>
              </w:rPr>
              <w:t xml:space="preserve"> are included </w:t>
            </w:r>
            <w:r w:rsidR="00841FCF" w:rsidRPr="00141B31">
              <w:rPr>
                <w:rFonts w:cstheme="minorHAnsi"/>
              </w:rPr>
              <w:t>in the staffing cost</w:t>
            </w:r>
            <w:r w:rsidR="00497591" w:rsidRPr="00141B31">
              <w:rPr>
                <w:rFonts w:cstheme="minorHAnsi"/>
              </w:rPr>
              <w:t xml:space="preserve">, as they are planning </w:t>
            </w:r>
            <w:r w:rsidR="00841FCF" w:rsidRPr="00141B31">
              <w:rPr>
                <w:rFonts w:cstheme="minorHAnsi"/>
              </w:rPr>
              <w:t xml:space="preserve">for </w:t>
            </w:r>
            <w:r w:rsidR="00497591" w:rsidRPr="00141B31">
              <w:rPr>
                <w:rFonts w:cstheme="minorHAnsi"/>
              </w:rPr>
              <w:t xml:space="preserve">a </w:t>
            </w:r>
            <w:r w:rsidR="00841FCF" w:rsidRPr="00141B31">
              <w:rPr>
                <w:rFonts w:cstheme="minorHAnsi"/>
              </w:rPr>
              <w:t>high performing full</w:t>
            </w:r>
            <w:r w:rsidR="00EC3394" w:rsidRPr="00141B31">
              <w:rPr>
                <w:rFonts w:cstheme="minorHAnsi"/>
              </w:rPr>
              <w:t>y</w:t>
            </w:r>
            <w:r w:rsidR="00841FCF" w:rsidRPr="00141B31">
              <w:rPr>
                <w:rFonts w:cstheme="minorHAnsi"/>
              </w:rPr>
              <w:t xml:space="preserve"> permanent staffed organisation</w:t>
            </w:r>
            <w:r w:rsidR="00EC3394" w:rsidRPr="00141B31">
              <w:rPr>
                <w:rFonts w:cstheme="minorHAnsi"/>
              </w:rPr>
              <w:t>.</w:t>
            </w:r>
          </w:p>
          <w:p w14:paraId="158241A7" w14:textId="77777777" w:rsidR="00F96085" w:rsidRPr="00141B31" w:rsidRDefault="00F96085" w:rsidP="00841FCF">
            <w:pPr>
              <w:rPr>
                <w:rFonts w:cstheme="minorHAnsi"/>
              </w:rPr>
            </w:pPr>
          </w:p>
          <w:p w14:paraId="1292E620" w14:textId="5EAE17A1" w:rsidR="00F92394" w:rsidRPr="00141B31" w:rsidRDefault="00F92394" w:rsidP="00841FCF">
            <w:pPr>
              <w:rPr>
                <w:rFonts w:cstheme="minorHAnsi"/>
              </w:rPr>
            </w:pPr>
            <w:r w:rsidRPr="00141B31">
              <w:rPr>
                <w:rFonts w:cstheme="minorHAnsi"/>
              </w:rPr>
              <w:t>After debate, governors asked that the cost of casuals be pulled out</w:t>
            </w:r>
            <w:r w:rsidR="00354498" w:rsidRPr="00141B31">
              <w:rPr>
                <w:rFonts w:cstheme="minorHAnsi"/>
              </w:rPr>
              <w:t xml:space="preserve"> as a separate line in the report to governors, a target for the use of casuals be set, and this be a KPI next year. It was confirmed the </w:t>
            </w:r>
            <w:r w:rsidR="00FB644E" w:rsidRPr="00141B31">
              <w:rPr>
                <w:rFonts w:cstheme="minorHAnsi"/>
              </w:rPr>
              <w:t xml:space="preserve">current budget would be used for budget holders, and a separate </w:t>
            </w:r>
            <w:r w:rsidR="00BE70BB" w:rsidRPr="00141B31">
              <w:rPr>
                <w:rFonts w:cstheme="minorHAnsi"/>
              </w:rPr>
              <w:t>report</w:t>
            </w:r>
            <w:r w:rsidR="002F0816">
              <w:rPr>
                <w:rFonts w:cstheme="minorHAnsi"/>
              </w:rPr>
              <w:t>,</w:t>
            </w:r>
            <w:r w:rsidR="00BE70BB" w:rsidRPr="00141B31">
              <w:rPr>
                <w:rFonts w:cstheme="minorHAnsi"/>
              </w:rPr>
              <w:t xml:space="preserve"> would be</w:t>
            </w:r>
            <w:r w:rsidR="00622614" w:rsidRPr="00141B31">
              <w:rPr>
                <w:rFonts w:cstheme="minorHAnsi"/>
              </w:rPr>
              <w:t xml:space="preserve"> created for the board</w:t>
            </w:r>
            <w:r w:rsidR="002F0816">
              <w:rPr>
                <w:rFonts w:cstheme="minorHAnsi"/>
              </w:rPr>
              <w:t xml:space="preserve">, separating out </w:t>
            </w:r>
            <w:r w:rsidR="002F0816" w:rsidRPr="00141B31">
              <w:rPr>
                <w:rFonts w:cstheme="minorHAnsi"/>
              </w:rPr>
              <w:t>agency staff</w:t>
            </w:r>
            <w:r w:rsidR="002F0816">
              <w:rPr>
                <w:rFonts w:cstheme="minorHAnsi"/>
              </w:rPr>
              <w:t xml:space="preserve"> and a joint ELT KPI would be set and tracked across the year.</w:t>
            </w:r>
          </w:p>
          <w:p w14:paraId="17032479" w14:textId="77777777" w:rsidR="00622614" w:rsidRPr="00141B31" w:rsidRDefault="00622614" w:rsidP="00841FCF">
            <w:pPr>
              <w:rPr>
                <w:rFonts w:cstheme="minorHAnsi"/>
              </w:rPr>
            </w:pPr>
          </w:p>
          <w:p w14:paraId="2EEAA9B4" w14:textId="2B5E15E1" w:rsidR="00841FCF" w:rsidRPr="00141B31" w:rsidRDefault="00622614" w:rsidP="00622614">
            <w:pPr>
              <w:rPr>
                <w:rFonts w:cstheme="minorHAnsi"/>
              </w:rPr>
            </w:pPr>
            <w:r w:rsidRPr="00141B31">
              <w:rPr>
                <w:rFonts w:cstheme="minorHAnsi"/>
              </w:rPr>
              <w:t>The corporation a</w:t>
            </w:r>
            <w:r w:rsidR="00841FCF" w:rsidRPr="00141B31">
              <w:rPr>
                <w:rFonts w:cstheme="minorHAnsi"/>
              </w:rPr>
              <w:t>pproved £400k</w:t>
            </w:r>
            <w:r w:rsidRPr="00141B31">
              <w:rPr>
                <w:rFonts w:cstheme="minorHAnsi"/>
              </w:rPr>
              <w:t xml:space="preserve"> of </w:t>
            </w:r>
            <w:r w:rsidR="008A6F57">
              <w:rPr>
                <w:rFonts w:cstheme="minorHAnsi"/>
              </w:rPr>
              <w:t>s</w:t>
            </w:r>
            <w:r w:rsidRPr="00141B31">
              <w:rPr>
                <w:rFonts w:cstheme="minorHAnsi"/>
              </w:rPr>
              <w:t>elf-funded</w:t>
            </w:r>
            <w:r w:rsidR="00841FCF" w:rsidRPr="00141B31">
              <w:rPr>
                <w:rFonts w:cstheme="minorHAnsi"/>
              </w:rPr>
              <w:t xml:space="preserve"> capital for </w:t>
            </w:r>
            <w:r w:rsidRPr="00141B31">
              <w:rPr>
                <w:rFonts w:cstheme="minorHAnsi"/>
              </w:rPr>
              <w:t>curriculum</w:t>
            </w:r>
            <w:r w:rsidR="00841FCF" w:rsidRPr="00141B31">
              <w:rPr>
                <w:rFonts w:cstheme="minorHAnsi"/>
              </w:rPr>
              <w:t xml:space="preserve"> projects. </w:t>
            </w:r>
            <w:r w:rsidRPr="00141B31">
              <w:rPr>
                <w:rFonts w:cstheme="minorHAnsi"/>
              </w:rPr>
              <w:t xml:space="preserve">The corporation also approved the </w:t>
            </w:r>
            <w:r w:rsidR="009F6BD1">
              <w:rPr>
                <w:rFonts w:cstheme="minorHAnsi"/>
              </w:rPr>
              <w:t xml:space="preserve">draft </w:t>
            </w:r>
            <w:r w:rsidR="00C91795" w:rsidRPr="00141B31">
              <w:rPr>
                <w:rFonts w:cstheme="minorHAnsi"/>
              </w:rPr>
              <w:t>budget.</w:t>
            </w:r>
          </w:p>
          <w:p w14:paraId="7B7D3D0F" w14:textId="77777777" w:rsidR="00841FCF" w:rsidRPr="00141B31" w:rsidRDefault="00841FCF" w:rsidP="00841FCF">
            <w:pPr>
              <w:rPr>
                <w:rFonts w:cstheme="minorHAnsi"/>
              </w:rPr>
            </w:pPr>
          </w:p>
          <w:p w14:paraId="7AB012CC" w14:textId="48427950" w:rsidR="009B58A3" w:rsidRPr="00141B31" w:rsidRDefault="009B58A3" w:rsidP="00BC2794">
            <w:pPr>
              <w:autoSpaceDE w:val="0"/>
              <w:autoSpaceDN w:val="0"/>
              <w:adjustRightInd w:val="0"/>
              <w:rPr>
                <w:rFonts w:eastAsia="Calibri-Bold" w:cstheme="minorHAnsi"/>
                <w:b/>
                <w:bCs/>
              </w:rPr>
            </w:pPr>
          </w:p>
        </w:tc>
        <w:tc>
          <w:tcPr>
            <w:tcW w:w="741" w:type="dxa"/>
          </w:tcPr>
          <w:p w14:paraId="06B88885" w14:textId="77777777" w:rsidR="004D0FC9" w:rsidRPr="00141B31" w:rsidRDefault="004D0FC9" w:rsidP="004D0FC9">
            <w:pPr>
              <w:tabs>
                <w:tab w:val="left" w:pos="1620"/>
                <w:tab w:val="left" w:pos="4678"/>
              </w:tabs>
              <w:autoSpaceDE w:val="0"/>
              <w:autoSpaceDN w:val="0"/>
              <w:adjustRightInd w:val="0"/>
              <w:rPr>
                <w:rFonts w:eastAsia="Calibri" w:cstheme="minorHAnsi"/>
                <w:color w:val="000000" w:themeColor="text1"/>
              </w:rPr>
            </w:pPr>
          </w:p>
          <w:p w14:paraId="4D406F0B" w14:textId="77777777" w:rsidR="00015FDD" w:rsidRPr="00141B31" w:rsidRDefault="00015FDD" w:rsidP="004D0FC9">
            <w:pPr>
              <w:tabs>
                <w:tab w:val="left" w:pos="1620"/>
                <w:tab w:val="left" w:pos="4678"/>
              </w:tabs>
              <w:autoSpaceDE w:val="0"/>
              <w:autoSpaceDN w:val="0"/>
              <w:adjustRightInd w:val="0"/>
              <w:rPr>
                <w:rFonts w:eastAsia="Calibri" w:cstheme="minorHAnsi"/>
                <w:color w:val="000000" w:themeColor="text1"/>
              </w:rPr>
            </w:pPr>
          </w:p>
          <w:p w14:paraId="7B9CE5B1" w14:textId="77777777" w:rsidR="00C1617F" w:rsidRDefault="00C1617F" w:rsidP="00D77FAB">
            <w:pPr>
              <w:tabs>
                <w:tab w:val="left" w:pos="1620"/>
                <w:tab w:val="left" w:pos="4678"/>
              </w:tabs>
              <w:autoSpaceDE w:val="0"/>
              <w:autoSpaceDN w:val="0"/>
              <w:adjustRightInd w:val="0"/>
              <w:rPr>
                <w:rFonts w:eastAsia="Calibri" w:cstheme="minorHAnsi"/>
                <w:color w:val="000000" w:themeColor="text1"/>
              </w:rPr>
            </w:pPr>
          </w:p>
          <w:p w14:paraId="1521FBB8"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66FEB23E"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73C45638"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1DD56FAE"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0C7B4BD8"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71D61602"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3F85F685"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26912605"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3E3ED04D"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7D8A8789"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02A7F750"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7BB2131C"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3E79344A"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53989F6F"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44E7D142"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03004C41"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0DF3416E"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550E4674"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7C8842B9"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240A9E56"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47E16BEB"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4CAE9494"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2C4101DF"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54DDD9BD"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6752050F"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187D26BC"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04C46737"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25ED9899"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5DC1370C"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66B33AB3"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17EC0DD7"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66067CA5"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764BF60C"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200CFF15"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4F2C3636"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24FA6E57"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48CE7EEE"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507CA65D"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03E23B9B"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64365572"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22719EE2"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364319D9"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01466455"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4FB455D9"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5C66F529"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1F3B0CCC"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78AAB9A4"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5BD32BEF"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4E337B89"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18329EDB"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7D3AE41E"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73B9F40C"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5328BF0F"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0CEF2435"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13439084"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3809BDD5"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545A79C8"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214F4F49"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1E89F8A9"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7BB59E06"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193D5555"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40CF2B7A"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00C19D75"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1BAC9C14"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5355D11C"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33D6B5AE"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01AFD93C"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37A49BAF"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1D63757F"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7A99BA07"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096A75A8"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621BE73D"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3156A97B"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692BBD48"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57685276"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51D33090"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0BF5922C"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6C6966B6" w14:textId="77777777" w:rsidR="002F0816" w:rsidRDefault="002F0816" w:rsidP="00D77FAB">
            <w:pPr>
              <w:tabs>
                <w:tab w:val="left" w:pos="1620"/>
                <w:tab w:val="left" w:pos="4678"/>
              </w:tabs>
              <w:autoSpaceDE w:val="0"/>
              <w:autoSpaceDN w:val="0"/>
              <w:adjustRightInd w:val="0"/>
              <w:rPr>
                <w:rFonts w:eastAsia="Calibri" w:cstheme="minorHAnsi"/>
                <w:color w:val="000000" w:themeColor="text1"/>
              </w:rPr>
            </w:pPr>
          </w:p>
          <w:p w14:paraId="4FCE0C20" w14:textId="36FFC66E" w:rsidR="002F0816" w:rsidRPr="00141B31" w:rsidRDefault="002500D1" w:rsidP="00D77FAB">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10</w:t>
            </w:r>
          </w:p>
        </w:tc>
      </w:tr>
      <w:tr w:rsidR="0044405F" w:rsidRPr="00141B31" w14:paraId="4D000524" w14:textId="77777777" w:rsidTr="00CB46AD">
        <w:tc>
          <w:tcPr>
            <w:tcW w:w="711" w:type="dxa"/>
          </w:tcPr>
          <w:p w14:paraId="17FDD14A" w14:textId="44888BAA" w:rsidR="0044405F" w:rsidRPr="00141B31" w:rsidRDefault="002D5FCA"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lastRenderedPageBreak/>
              <w:t>7</w:t>
            </w:r>
          </w:p>
        </w:tc>
        <w:tc>
          <w:tcPr>
            <w:tcW w:w="8716" w:type="dxa"/>
          </w:tcPr>
          <w:p w14:paraId="20C72F89" w14:textId="77777777" w:rsidR="0044405F" w:rsidRPr="00141B31" w:rsidRDefault="0044405F" w:rsidP="00787AAB">
            <w:pPr>
              <w:autoSpaceDE w:val="0"/>
              <w:autoSpaceDN w:val="0"/>
              <w:adjustRightInd w:val="0"/>
              <w:rPr>
                <w:rFonts w:cstheme="minorHAnsi"/>
                <w:b/>
                <w:bCs/>
              </w:rPr>
            </w:pPr>
            <w:r w:rsidRPr="00141B31">
              <w:rPr>
                <w:rFonts w:cstheme="minorHAnsi"/>
                <w:b/>
                <w:bCs/>
              </w:rPr>
              <w:t>Update from the Search and Governance Committee on 4</w:t>
            </w:r>
            <w:r w:rsidRPr="00141B31">
              <w:rPr>
                <w:rFonts w:cstheme="minorHAnsi"/>
                <w:b/>
                <w:bCs/>
                <w:vertAlign w:val="superscript"/>
              </w:rPr>
              <w:t>th</w:t>
            </w:r>
            <w:r w:rsidRPr="00141B31">
              <w:rPr>
                <w:rFonts w:cstheme="minorHAnsi"/>
                <w:b/>
                <w:bCs/>
              </w:rPr>
              <w:t xml:space="preserve"> June 2024</w:t>
            </w:r>
          </w:p>
          <w:p w14:paraId="63879978" w14:textId="537F13E4" w:rsidR="00CA10F6" w:rsidRPr="00141B31" w:rsidRDefault="00CA10F6" w:rsidP="00787AAB">
            <w:pPr>
              <w:autoSpaceDE w:val="0"/>
              <w:autoSpaceDN w:val="0"/>
              <w:adjustRightInd w:val="0"/>
              <w:rPr>
                <w:rFonts w:cstheme="minorHAnsi"/>
              </w:rPr>
            </w:pPr>
            <w:r w:rsidRPr="00141B31">
              <w:rPr>
                <w:rFonts w:cstheme="minorHAnsi"/>
              </w:rPr>
              <w:t>The corporation reviewed the recommendations from the committee meeting and additional recommendations from members since the meeting.</w:t>
            </w:r>
            <w:r w:rsidR="008F16F2">
              <w:rPr>
                <w:rFonts w:cstheme="minorHAnsi"/>
              </w:rPr>
              <w:t xml:space="preserve"> </w:t>
            </w:r>
            <w:r w:rsidRPr="00141B31">
              <w:rPr>
                <w:rFonts w:cstheme="minorHAnsi"/>
              </w:rPr>
              <w:t>The corporation approved:</w:t>
            </w:r>
          </w:p>
          <w:p w14:paraId="5956B9FB" w14:textId="77777777" w:rsidR="00C81596" w:rsidRPr="00141B31" w:rsidRDefault="00C81596" w:rsidP="00787AAB">
            <w:pPr>
              <w:autoSpaceDE w:val="0"/>
              <w:autoSpaceDN w:val="0"/>
              <w:adjustRightInd w:val="0"/>
              <w:rPr>
                <w:rFonts w:cstheme="minorHAnsi"/>
              </w:rPr>
            </w:pPr>
          </w:p>
          <w:p w14:paraId="2D90CA27" w14:textId="6DF870DA" w:rsidR="00C81596" w:rsidRPr="00141B31" w:rsidRDefault="00C81596" w:rsidP="00787AAB">
            <w:pPr>
              <w:autoSpaceDE w:val="0"/>
              <w:autoSpaceDN w:val="0"/>
              <w:adjustRightInd w:val="0"/>
              <w:rPr>
                <w:rFonts w:cstheme="minorHAnsi"/>
              </w:rPr>
            </w:pPr>
            <w:r w:rsidRPr="00E5217E">
              <w:rPr>
                <w:rFonts w:cstheme="minorHAnsi"/>
                <w:b/>
                <w:bCs/>
              </w:rPr>
              <w:t>Corporation</w:t>
            </w:r>
            <w:r w:rsidRPr="00141B31">
              <w:rPr>
                <w:rFonts w:cstheme="minorHAnsi"/>
              </w:rPr>
              <w:t>:</w:t>
            </w:r>
          </w:p>
          <w:p w14:paraId="49AD852E" w14:textId="77777777" w:rsidR="00CA10F6" w:rsidRPr="00141B31" w:rsidRDefault="00CA10F6" w:rsidP="00AB49C4">
            <w:pPr>
              <w:pStyle w:val="ListParagraph"/>
              <w:numPr>
                <w:ilvl w:val="0"/>
                <w:numId w:val="5"/>
              </w:numPr>
              <w:autoSpaceDE w:val="0"/>
              <w:autoSpaceDN w:val="0"/>
              <w:adjustRightInd w:val="0"/>
              <w:rPr>
                <w:rFonts w:cstheme="minorHAnsi"/>
              </w:rPr>
            </w:pPr>
            <w:r w:rsidRPr="00141B31">
              <w:rPr>
                <w:rFonts w:cstheme="minorHAnsi"/>
              </w:rPr>
              <w:t xml:space="preserve">Heather Pepper who will </w:t>
            </w:r>
            <w:r w:rsidR="0071535A" w:rsidRPr="00141B31">
              <w:rPr>
                <w:rFonts w:cstheme="minorHAnsi"/>
              </w:rPr>
              <w:t xml:space="preserve">become a full corporation member. Governors recorded  </w:t>
            </w:r>
            <w:proofErr w:type="gramStart"/>
            <w:r w:rsidR="0071535A" w:rsidRPr="00141B31">
              <w:rPr>
                <w:rFonts w:cstheme="minorHAnsi"/>
              </w:rPr>
              <w:t>their</w:t>
            </w:r>
            <w:proofErr w:type="gramEnd"/>
            <w:r w:rsidR="0071535A" w:rsidRPr="00141B31">
              <w:rPr>
                <w:rFonts w:cstheme="minorHAnsi"/>
              </w:rPr>
              <w:t xml:space="preserve"> thanks to Heather for her </w:t>
            </w:r>
            <w:r w:rsidR="008D3F38" w:rsidRPr="00141B31">
              <w:rPr>
                <w:rFonts w:cstheme="minorHAnsi"/>
              </w:rPr>
              <w:t>contribution as Lead Governor for Safeguarding and Co-Opted member.</w:t>
            </w:r>
          </w:p>
          <w:p w14:paraId="0BDECBC5" w14:textId="7D4F0224" w:rsidR="00227AEA" w:rsidRPr="00141B31" w:rsidRDefault="00280D74" w:rsidP="00AB49C4">
            <w:pPr>
              <w:pStyle w:val="ListParagraph"/>
              <w:numPr>
                <w:ilvl w:val="0"/>
                <w:numId w:val="5"/>
              </w:numPr>
              <w:autoSpaceDE w:val="0"/>
              <w:autoSpaceDN w:val="0"/>
              <w:adjustRightInd w:val="0"/>
              <w:rPr>
                <w:rFonts w:cstheme="minorHAnsi"/>
              </w:rPr>
            </w:pPr>
            <w:r w:rsidRPr="00141B31">
              <w:rPr>
                <w:rFonts w:cstheme="minorHAnsi"/>
              </w:rPr>
              <w:t xml:space="preserve">Rhianna </w:t>
            </w:r>
            <w:proofErr w:type="spellStart"/>
            <w:r w:rsidRPr="00141B31">
              <w:rPr>
                <w:rFonts w:cstheme="minorHAnsi"/>
              </w:rPr>
              <w:t>Tupling</w:t>
            </w:r>
            <w:proofErr w:type="spellEnd"/>
            <w:r w:rsidRPr="00141B31">
              <w:rPr>
                <w:rFonts w:cstheme="minorHAnsi"/>
              </w:rPr>
              <w:t xml:space="preserve"> who will </w:t>
            </w:r>
            <w:r w:rsidR="002500D1">
              <w:rPr>
                <w:rFonts w:cstheme="minorHAnsi"/>
              </w:rPr>
              <w:t xml:space="preserve">be invited to </w:t>
            </w:r>
            <w:r w:rsidRPr="00141B31">
              <w:rPr>
                <w:rFonts w:cstheme="minorHAnsi"/>
              </w:rPr>
              <w:t>continue as the HE Governor (South Bank) for a</w:t>
            </w:r>
            <w:r w:rsidR="004B46AB" w:rsidRPr="00141B31">
              <w:rPr>
                <w:rFonts w:cstheme="minorHAnsi"/>
              </w:rPr>
              <w:t xml:space="preserve"> further year until July 2025.</w:t>
            </w:r>
          </w:p>
          <w:p w14:paraId="10A21A2C" w14:textId="4E452EC1" w:rsidR="00C81596" w:rsidRPr="00141B31" w:rsidRDefault="00C81596" w:rsidP="00AB49C4">
            <w:pPr>
              <w:pStyle w:val="ListParagraph"/>
              <w:numPr>
                <w:ilvl w:val="0"/>
                <w:numId w:val="5"/>
              </w:numPr>
              <w:autoSpaceDE w:val="0"/>
              <w:autoSpaceDN w:val="0"/>
              <w:adjustRightInd w:val="0"/>
              <w:rPr>
                <w:rFonts w:cstheme="minorHAnsi"/>
              </w:rPr>
            </w:pPr>
            <w:r w:rsidRPr="00141B31">
              <w:rPr>
                <w:rFonts w:cstheme="minorHAnsi"/>
              </w:rPr>
              <w:t xml:space="preserve">George Lee to become </w:t>
            </w:r>
            <w:r w:rsidR="00BA3E58" w:rsidRPr="00141B31">
              <w:rPr>
                <w:rFonts w:cstheme="minorHAnsi"/>
              </w:rPr>
              <w:t>a Co-Vice Chair of the Corporation.</w:t>
            </w:r>
          </w:p>
          <w:p w14:paraId="0769FFBA" w14:textId="77777777" w:rsidR="00BA3E58" w:rsidRPr="00141B31" w:rsidRDefault="00BA3E58" w:rsidP="00BA3E58">
            <w:pPr>
              <w:autoSpaceDE w:val="0"/>
              <w:autoSpaceDN w:val="0"/>
              <w:adjustRightInd w:val="0"/>
              <w:rPr>
                <w:rFonts w:cstheme="minorHAnsi"/>
              </w:rPr>
            </w:pPr>
          </w:p>
          <w:p w14:paraId="2D575B8C" w14:textId="19C642A6" w:rsidR="00BA3E58" w:rsidRPr="00141B31" w:rsidRDefault="00BA3E58" w:rsidP="00BA3E58">
            <w:pPr>
              <w:autoSpaceDE w:val="0"/>
              <w:autoSpaceDN w:val="0"/>
              <w:adjustRightInd w:val="0"/>
              <w:rPr>
                <w:rFonts w:cstheme="minorHAnsi"/>
              </w:rPr>
            </w:pPr>
            <w:r w:rsidRPr="00E5217E">
              <w:rPr>
                <w:rFonts w:cstheme="minorHAnsi"/>
                <w:b/>
                <w:bCs/>
              </w:rPr>
              <w:t>Audit Committee</w:t>
            </w:r>
            <w:r w:rsidRPr="00141B31">
              <w:rPr>
                <w:rFonts w:cstheme="minorHAnsi"/>
              </w:rPr>
              <w:t>:</w:t>
            </w:r>
          </w:p>
          <w:p w14:paraId="50EDA5CF" w14:textId="57DC8FD2" w:rsidR="00D925A9" w:rsidRPr="00141B31" w:rsidRDefault="00D925A9" w:rsidP="00AB49C4">
            <w:pPr>
              <w:pStyle w:val="ListParagraph"/>
              <w:numPr>
                <w:ilvl w:val="0"/>
                <w:numId w:val="7"/>
              </w:numPr>
              <w:autoSpaceDE w:val="0"/>
              <w:autoSpaceDN w:val="0"/>
              <w:adjustRightInd w:val="0"/>
              <w:rPr>
                <w:rFonts w:cstheme="minorHAnsi"/>
              </w:rPr>
            </w:pPr>
            <w:r w:rsidRPr="00141B31">
              <w:rPr>
                <w:rFonts w:cstheme="minorHAnsi"/>
              </w:rPr>
              <w:t>For Robin Atkinson to join this committee temporarily, until we co-opt a member with appropriate skills and experience.</w:t>
            </w:r>
          </w:p>
          <w:p w14:paraId="001E9640" w14:textId="77777777" w:rsidR="00D925A9" w:rsidRPr="00141B31" w:rsidRDefault="00D925A9" w:rsidP="00D925A9">
            <w:pPr>
              <w:autoSpaceDE w:val="0"/>
              <w:autoSpaceDN w:val="0"/>
              <w:adjustRightInd w:val="0"/>
              <w:rPr>
                <w:rFonts w:cstheme="minorHAnsi"/>
              </w:rPr>
            </w:pPr>
          </w:p>
          <w:p w14:paraId="47FEE073" w14:textId="77777777" w:rsidR="00D925A9" w:rsidRPr="00141B31" w:rsidRDefault="00D925A9" w:rsidP="00D925A9">
            <w:pPr>
              <w:autoSpaceDE w:val="0"/>
              <w:autoSpaceDN w:val="0"/>
              <w:adjustRightInd w:val="0"/>
              <w:rPr>
                <w:rFonts w:cstheme="minorHAnsi"/>
              </w:rPr>
            </w:pPr>
            <w:r w:rsidRPr="00E5217E">
              <w:rPr>
                <w:rFonts w:cstheme="minorHAnsi"/>
                <w:b/>
                <w:bCs/>
              </w:rPr>
              <w:t>Curriculum and Quality Oversight Committee</w:t>
            </w:r>
            <w:r w:rsidRPr="00141B31">
              <w:rPr>
                <w:rFonts w:cstheme="minorHAnsi"/>
              </w:rPr>
              <w:t>:</w:t>
            </w:r>
          </w:p>
          <w:p w14:paraId="17F564FC" w14:textId="149CA8E3" w:rsidR="00D925A9" w:rsidRPr="00141B31" w:rsidRDefault="00D925A9" w:rsidP="00AB49C4">
            <w:pPr>
              <w:pStyle w:val="ListParagraph"/>
              <w:numPr>
                <w:ilvl w:val="0"/>
                <w:numId w:val="7"/>
              </w:numPr>
              <w:autoSpaceDE w:val="0"/>
              <w:autoSpaceDN w:val="0"/>
              <w:adjustRightInd w:val="0"/>
              <w:rPr>
                <w:rFonts w:cstheme="minorHAnsi"/>
              </w:rPr>
            </w:pPr>
            <w:r w:rsidRPr="00141B31">
              <w:rPr>
                <w:rFonts w:cstheme="minorHAnsi"/>
              </w:rPr>
              <w:t>For Audra Oldridge to join this committee, moving from the Audit Committee.</w:t>
            </w:r>
          </w:p>
          <w:p w14:paraId="59307AE3" w14:textId="77777777" w:rsidR="00D925A9" w:rsidRPr="00141B31" w:rsidRDefault="00D925A9" w:rsidP="00D925A9">
            <w:pPr>
              <w:pStyle w:val="ListParagraph"/>
              <w:autoSpaceDE w:val="0"/>
              <w:autoSpaceDN w:val="0"/>
              <w:adjustRightInd w:val="0"/>
              <w:rPr>
                <w:rFonts w:cstheme="minorHAnsi"/>
              </w:rPr>
            </w:pPr>
          </w:p>
          <w:p w14:paraId="3C2FDCC8" w14:textId="77777777" w:rsidR="00D925A9" w:rsidRPr="00141B31" w:rsidRDefault="00D925A9" w:rsidP="00D925A9">
            <w:pPr>
              <w:autoSpaceDE w:val="0"/>
              <w:autoSpaceDN w:val="0"/>
              <w:adjustRightInd w:val="0"/>
              <w:rPr>
                <w:rFonts w:cstheme="minorHAnsi"/>
              </w:rPr>
            </w:pPr>
            <w:r w:rsidRPr="00E5217E">
              <w:rPr>
                <w:rFonts w:cstheme="minorHAnsi"/>
                <w:b/>
                <w:bCs/>
              </w:rPr>
              <w:t>Finance and Resources Committee</w:t>
            </w:r>
            <w:r w:rsidRPr="00141B31">
              <w:rPr>
                <w:rFonts w:cstheme="minorHAnsi"/>
              </w:rPr>
              <w:t>:</w:t>
            </w:r>
          </w:p>
          <w:p w14:paraId="31BB2F59" w14:textId="77777777" w:rsidR="00D925A9" w:rsidRPr="00141B31" w:rsidRDefault="00D925A9" w:rsidP="00AB49C4">
            <w:pPr>
              <w:pStyle w:val="ListParagraph"/>
              <w:numPr>
                <w:ilvl w:val="0"/>
                <w:numId w:val="7"/>
              </w:numPr>
              <w:autoSpaceDE w:val="0"/>
              <w:autoSpaceDN w:val="0"/>
              <w:adjustRightInd w:val="0"/>
              <w:rPr>
                <w:rFonts w:cstheme="minorHAnsi"/>
              </w:rPr>
            </w:pPr>
            <w:r w:rsidRPr="00141B31">
              <w:rPr>
                <w:rFonts w:cstheme="minorHAnsi"/>
              </w:rPr>
              <w:t>For Julie Berriff to move to this committee from the Curriculum and Quality Oversight Committee.</w:t>
            </w:r>
          </w:p>
          <w:p w14:paraId="055122C7" w14:textId="032EB3FA" w:rsidR="00D925A9" w:rsidRPr="00141B31" w:rsidRDefault="00D925A9" w:rsidP="00AB49C4">
            <w:pPr>
              <w:pStyle w:val="ListParagraph"/>
              <w:numPr>
                <w:ilvl w:val="0"/>
                <w:numId w:val="7"/>
              </w:numPr>
              <w:autoSpaceDE w:val="0"/>
              <w:autoSpaceDN w:val="0"/>
              <w:adjustRightInd w:val="0"/>
              <w:rPr>
                <w:rFonts w:cstheme="minorHAnsi"/>
              </w:rPr>
            </w:pPr>
            <w:r w:rsidRPr="00141B31">
              <w:rPr>
                <w:rFonts w:cstheme="minorHAnsi"/>
              </w:rPr>
              <w:t>For Andrew Bennett to become Chair of this Committee.</w:t>
            </w:r>
          </w:p>
          <w:p w14:paraId="25C0B365" w14:textId="77777777" w:rsidR="00D925A9" w:rsidRPr="00141B31" w:rsidRDefault="00D925A9" w:rsidP="00D925A9">
            <w:pPr>
              <w:pStyle w:val="ListParagraph"/>
              <w:autoSpaceDE w:val="0"/>
              <w:autoSpaceDN w:val="0"/>
              <w:adjustRightInd w:val="0"/>
              <w:rPr>
                <w:rFonts w:cstheme="minorHAnsi"/>
              </w:rPr>
            </w:pPr>
          </w:p>
          <w:p w14:paraId="14AFDB0D" w14:textId="77777777" w:rsidR="00D925A9" w:rsidRPr="00141B31" w:rsidRDefault="00D925A9" w:rsidP="00D925A9">
            <w:pPr>
              <w:autoSpaceDE w:val="0"/>
              <w:autoSpaceDN w:val="0"/>
              <w:adjustRightInd w:val="0"/>
              <w:rPr>
                <w:rFonts w:cstheme="minorHAnsi"/>
              </w:rPr>
            </w:pPr>
            <w:r w:rsidRPr="00E5217E">
              <w:rPr>
                <w:rFonts w:cstheme="minorHAnsi"/>
                <w:b/>
                <w:bCs/>
              </w:rPr>
              <w:t>Remuneration Committee</w:t>
            </w:r>
            <w:r w:rsidRPr="00141B31">
              <w:rPr>
                <w:rFonts w:cstheme="minorHAnsi"/>
              </w:rPr>
              <w:t>:</w:t>
            </w:r>
          </w:p>
          <w:p w14:paraId="3A7B4D09" w14:textId="77777777" w:rsidR="00D925A9" w:rsidRPr="00141B31" w:rsidRDefault="00D925A9" w:rsidP="00AB49C4">
            <w:pPr>
              <w:pStyle w:val="ListParagraph"/>
              <w:numPr>
                <w:ilvl w:val="0"/>
                <w:numId w:val="8"/>
              </w:numPr>
              <w:autoSpaceDE w:val="0"/>
              <w:autoSpaceDN w:val="0"/>
              <w:adjustRightInd w:val="0"/>
              <w:rPr>
                <w:rFonts w:cstheme="minorHAnsi"/>
              </w:rPr>
            </w:pPr>
            <w:r w:rsidRPr="00141B31">
              <w:rPr>
                <w:rFonts w:cstheme="minorHAnsi"/>
              </w:rPr>
              <w:t xml:space="preserve">For Andrew Bennett and James Brooks and Andrew Lindley to join this committee. </w:t>
            </w:r>
          </w:p>
          <w:p w14:paraId="694F4D65" w14:textId="77777777" w:rsidR="00D925A9" w:rsidRDefault="00D925A9" w:rsidP="00AB49C4">
            <w:pPr>
              <w:pStyle w:val="ListParagraph"/>
              <w:numPr>
                <w:ilvl w:val="0"/>
                <w:numId w:val="8"/>
              </w:numPr>
              <w:autoSpaceDE w:val="0"/>
              <w:autoSpaceDN w:val="0"/>
              <w:adjustRightInd w:val="0"/>
              <w:rPr>
                <w:rFonts w:cstheme="minorHAnsi"/>
              </w:rPr>
            </w:pPr>
            <w:r w:rsidRPr="00141B31">
              <w:rPr>
                <w:rFonts w:cstheme="minorHAnsi"/>
              </w:rPr>
              <w:t>For Andrew Lindley to become the Chair of this committee.</w:t>
            </w:r>
          </w:p>
          <w:p w14:paraId="01B9DB25" w14:textId="77777777" w:rsidR="008F16F2" w:rsidRPr="00141B31" w:rsidRDefault="008F16F2" w:rsidP="008F16F2">
            <w:pPr>
              <w:pStyle w:val="ListParagraph"/>
              <w:autoSpaceDE w:val="0"/>
              <w:autoSpaceDN w:val="0"/>
              <w:adjustRightInd w:val="0"/>
              <w:rPr>
                <w:rFonts w:cstheme="minorHAnsi"/>
              </w:rPr>
            </w:pPr>
          </w:p>
          <w:p w14:paraId="0005C5AE" w14:textId="22590CE9" w:rsidR="00D925A9" w:rsidRPr="00E5217E" w:rsidRDefault="00D925A9" w:rsidP="00D925A9">
            <w:pPr>
              <w:autoSpaceDE w:val="0"/>
              <w:autoSpaceDN w:val="0"/>
              <w:adjustRightInd w:val="0"/>
              <w:rPr>
                <w:rFonts w:cstheme="minorHAnsi"/>
                <w:b/>
                <w:bCs/>
              </w:rPr>
            </w:pPr>
            <w:r w:rsidRPr="00E5217E">
              <w:rPr>
                <w:rFonts w:cstheme="minorHAnsi"/>
                <w:b/>
                <w:bCs/>
              </w:rPr>
              <w:t>Search and Governance Committee:</w:t>
            </w:r>
          </w:p>
          <w:p w14:paraId="0DF936C7" w14:textId="77777777" w:rsidR="000F209E" w:rsidRPr="00141B31" w:rsidRDefault="00D925A9" w:rsidP="00AB49C4">
            <w:pPr>
              <w:pStyle w:val="ListParagraph"/>
              <w:numPr>
                <w:ilvl w:val="0"/>
                <w:numId w:val="9"/>
              </w:numPr>
              <w:autoSpaceDE w:val="0"/>
              <w:autoSpaceDN w:val="0"/>
              <w:adjustRightInd w:val="0"/>
              <w:rPr>
                <w:rFonts w:cstheme="minorHAnsi"/>
              </w:rPr>
            </w:pPr>
            <w:r w:rsidRPr="00141B31">
              <w:rPr>
                <w:rFonts w:cstheme="minorHAnsi"/>
              </w:rPr>
              <w:lastRenderedPageBreak/>
              <w:t>For Andrew Lindley and George Lee to join this committee.</w:t>
            </w:r>
          </w:p>
          <w:p w14:paraId="783E5347" w14:textId="0EF95331" w:rsidR="00D925A9" w:rsidRPr="00141B31" w:rsidRDefault="00D925A9" w:rsidP="00AB49C4">
            <w:pPr>
              <w:pStyle w:val="ListParagraph"/>
              <w:numPr>
                <w:ilvl w:val="0"/>
                <w:numId w:val="9"/>
              </w:numPr>
              <w:autoSpaceDE w:val="0"/>
              <w:autoSpaceDN w:val="0"/>
              <w:adjustRightInd w:val="0"/>
              <w:rPr>
                <w:rFonts w:cstheme="minorHAnsi"/>
              </w:rPr>
            </w:pPr>
            <w:r w:rsidRPr="00141B31">
              <w:rPr>
                <w:rFonts w:cstheme="minorHAnsi"/>
              </w:rPr>
              <w:t>For George Lee to become Chair of this Committee.</w:t>
            </w:r>
          </w:p>
          <w:p w14:paraId="5B8DD02D" w14:textId="77777777" w:rsidR="00726288" w:rsidRPr="00141B31" w:rsidRDefault="00726288" w:rsidP="00726288">
            <w:pPr>
              <w:pStyle w:val="ListParagraph"/>
              <w:autoSpaceDE w:val="0"/>
              <w:autoSpaceDN w:val="0"/>
              <w:adjustRightInd w:val="0"/>
              <w:rPr>
                <w:rFonts w:cstheme="minorHAnsi"/>
              </w:rPr>
            </w:pPr>
          </w:p>
          <w:p w14:paraId="0A0DB69E" w14:textId="2F154408" w:rsidR="00D925A9" w:rsidRPr="00E5217E" w:rsidRDefault="00D925A9" w:rsidP="00D925A9">
            <w:pPr>
              <w:autoSpaceDE w:val="0"/>
              <w:autoSpaceDN w:val="0"/>
              <w:adjustRightInd w:val="0"/>
              <w:rPr>
                <w:rFonts w:cstheme="minorHAnsi"/>
                <w:b/>
                <w:bCs/>
              </w:rPr>
            </w:pPr>
            <w:r w:rsidRPr="00E5217E">
              <w:rPr>
                <w:rFonts w:cstheme="minorHAnsi"/>
                <w:b/>
                <w:bCs/>
              </w:rPr>
              <w:t>Employment and Skills Advisory Group</w:t>
            </w:r>
            <w:r w:rsidR="00726288" w:rsidRPr="00E5217E">
              <w:rPr>
                <w:rFonts w:cstheme="minorHAnsi"/>
                <w:b/>
                <w:bCs/>
              </w:rPr>
              <w:t>s</w:t>
            </w:r>
            <w:r w:rsidR="00E5217E" w:rsidRPr="00E5217E">
              <w:rPr>
                <w:rFonts w:cstheme="minorHAnsi"/>
                <w:b/>
                <w:bCs/>
              </w:rPr>
              <w:t>:</w:t>
            </w:r>
          </w:p>
          <w:p w14:paraId="4B71E173" w14:textId="62BFA4CE" w:rsidR="00EF6C6D" w:rsidRPr="00141B31" w:rsidRDefault="00D925A9" w:rsidP="00AB49C4">
            <w:pPr>
              <w:pStyle w:val="ListParagraph"/>
              <w:numPr>
                <w:ilvl w:val="0"/>
                <w:numId w:val="6"/>
              </w:numPr>
              <w:autoSpaceDE w:val="0"/>
              <w:autoSpaceDN w:val="0"/>
              <w:adjustRightInd w:val="0"/>
              <w:rPr>
                <w:rFonts w:cstheme="minorHAnsi"/>
              </w:rPr>
            </w:pPr>
            <w:r w:rsidRPr="00141B31">
              <w:rPr>
                <w:rFonts w:cstheme="minorHAnsi"/>
              </w:rPr>
              <w:t>For Robin Atkinson to become the Chair of th</w:t>
            </w:r>
            <w:r w:rsidR="00726288" w:rsidRPr="00141B31">
              <w:rPr>
                <w:rFonts w:cstheme="minorHAnsi"/>
              </w:rPr>
              <w:t>e Hull and East Riding</w:t>
            </w:r>
            <w:r w:rsidRPr="00141B31">
              <w:rPr>
                <w:rFonts w:cstheme="minorHAnsi"/>
              </w:rPr>
              <w:t xml:space="preserve"> Advisory Group</w:t>
            </w:r>
          </w:p>
          <w:p w14:paraId="472682BD" w14:textId="02303A45" w:rsidR="004B46AB" w:rsidRPr="00141B31" w:rsidRDefault="00F9027D" w:rsidP="00AB49C4">
            <w:pPr>
              <w:pStyle w:val="ListParagraph"/>
              <w:numPr>
                <w:ilvl w:val="0"/>
                <w:numId w:val="6"/>
              </w:numPr>
              <w:autoSpaceDE w:val="0"/>
              <w:autoSpaceDN w:val="0"/>
              <w:adjustRightInd w:val="0"/>
              <w:rPr>
                <w:rFonts w:cstheme="minorHAnsi"/>
              </w:rPr>
            </w:pPr>
            <w:r w:rsidRPr="00141B31">
              <w:rPr>
                <w:rFonts w:cstheme="minorHAnsi"/>
              </w:rPr>
              <w:t>For James Brooks to become the Chair of the York and North Yorkshire Advisory Group</w:t>
            </w:r>
          </w:p>
          <w:p w14:paraId="6003C076" w14:textId="77777777" w:rsidR="00721CCD" w:rsidRPr="00141B31" w:rsidRDefault="00721CCD" w:rsidP="00C81596">
            <w:pPr>
              <w:autoSpaceDE w:val="0"/>
              <w:autoSpaceDN w:val="0"/>
              <w:adjustRightInd w:val="0"/>
              <w:rPr>
                <w:rFonts w:cstheme="minorHAnsi"/>
              </w:rPr>
            </w:pPr>
          </w:p>
          <w:p w14:paraId="036EBEAA" w14:textId="77777777" w:rsidR="004E487E" w:rsidRPr="00141B31" w:rsidRDefault="00336982" w:rsidP="00C81596">
            <w:pPr>
              <w:autoSpaceDE w:val="0"/>
              <w:autoSpaceDN w:val="0"/>
              <w:adjustRightInd w:val="0"/>
              <w:rPr>
                <w:rFonts w:cstheme="minorHAnsi"/>
              </w:rPr>
            </w:pPr>
            <w:r w:rsidRPr="00141B31">
              <w:rPr>
                <w:rFonts w:cstheme="minorHAnsi"/>
              </w:rPr>
              <w:t>The priorities for the group are to</w:t>
            </w:r>
            <w:r w:rsidR="004E487E" w:rsidRPr="00141B31">
              <w:rPr>
                <w:rFonts w:cstheme="minorHAnsi"/>
              </w:rPr>
              <w:t>:</w:t>
            </w:r>
          </w:p>
          <w:p w14:paraId="410D2637" w14:textId="749E44A7" w:rsidR="002F3999" w:rsidRPr="00141B31" w:rsidRDefault="00336982" w:rsidP="00AB49C4">
            <w:pPr>
              <w:pStyle w:val="ListParagraph"/>
              <w:numPr>
                <w:ilvl w:val="0"/>
                <w:numId w:val="10"/>
              </w:numPr>
              <w:autoSpaceDE w:val="0"/>
              <w:autoSpaceDN w:val="0"/>
              <w:adjustRightInd w:val="0"/>
              <w:rPr>
                <w:rFonts w:cstheme="minorHAnsi"/>
              </w:rPr>
            </w:pPr>
            <w:r w:rsidRPr="00141B31">
              <w:rPr>
                <w:rFonts w:cstheme="minorHAnsi"/>
              </w:rPr>
              <w:t>continue recruiting</w:t>
            </w:r>
            <w:r w:rsidR="00FA4CCF" w:rsidRPr="00141B31">
              <w:rPr>
                <w:rFonts w:cstheme="minorHAnsi"/>
              </w:rPr>
              <w:t xml:space="preserve"> for </w:t>
            </w:r>
            <w:r w:rsidR="00BF0308" w:rsidRPr="00141B31">
              <w:rPr>
                <w:rFonts w:cstheme="minorHAnsi"/>
              </w:rPr>
              <w:t xml:space="preserve">new members, informed by </w:t>
            </w:r>
            <w:r w:rsidR="00FA4CCF" w:rsidRPr="00141B31">
              <w:rPr>
                <w:rFonts w:cstheme="minorHAnsi"/>
              </w:rPr>
              <w:t xml:space="preserve">the skills and experience </w:t>
            </w:r>
            <w:r w:rsidR="00DA6F4A" w:rsidRPr="00141B31">
              <w:rPr>
                <w:rFonts w:cstheme="minorHAnsi"/>
              </w:rPr>
              <w:t xml:space="preserve">identified from the most recent skills audit review, </w:t>
            </w:r>
          </w:p>
          <w:p w14:paraId="338B9685" w14:textId="77777777" w:rsidR="002F3999" w:rsidRPr="00141B31" w:rsidRDefault="00DA6F4A" w:rsidP="00AB49C4">
            <w:pPr>
              <w:pStyle w:val="ListParagraph"/>
              <w:numPr>
                <w:ilvl w:val="0"/>
                <w:numId w:val="10"/>
              </w:numPr>
              <w:autoSpaceDE w:val="0"/>
              <w:autoSpaceDN w:val="0"/>
              <w:adjustRightInd w:val="0"/>
              <w:rPr>
                <w:rFonts w:cstheme="minorHAnsi"/>
              </w:rPr>
            </w:pPr>
            <w:r w:rsidRPr="00141B31">
              <w:rPr>
                <w:rFonts w:cstheme="minorHAnsi"/>
              </w:rPr>
              <w:t xml:space="preserve"> to recruit a co-opted member for the Audit Committee</w:t>
            </w:r>
            <w:r w:rsidR="002F3999" w:rsidRPr="00141B31">
              <w:rPr>
                <w:rFonts w:cstheme="minorHAnsi"/>
              </w:rPr>
              <w:t>,</w:t>
            </w:r>
          </w:p>
          <w:p w14:paraId="623590A5" w14:textId="0D84E567" w:rsidR="00721CCD" w:rsidRPr="00141B31" w:rsidRDefault="002F3999" w:rsidP="00AB49C4">
            <w:pPr>
              <w:pStyle w:val="ListParagraph"/>
              <w:numPr>
                <w:ilvl w:val="0"/>
                <w:numId w:val="10"/>
              </w:numPr>
              <w:autoSpaceDE w:val="0"/>
              <w:autoSpaceDN w:val="0"/>
              <w:adjustRightInd w:val="0"/>
              <w:rPr>
                <w:rFonts w:cstheme="minorHAnsi"/>
              </w:rPr>
            </w:pPr>
            <w:r w:rsidRPr="00141B31">
              <w:rPr>
                <w:rFonts w:cstheme="minorHAnsi"/>
              </w:rPr>
              <w:t>T</w:t>
            </w:r>
            <w:r w:rsidR="009433E3" w:rsidRPr="00141B31">
              <w:rPr>
                <w:rFonts w:cstheme="minorHAnsi"/>
              </w:rPr>
              <w:t xml:space="preserve">o ensure a period of stability, as there are </w:t>
            </w:r>
            <w:proofErr w:type="gramStart"/>
            <w:r w:rsidR="009433E3" w:rsidRPr="00141B31">
              <w:rPr>
                <w:rFonts w:cstheme="minorHAnsi"/>
              </w:rPr>
              <w:t>a number of</w:t>
            </w:r>
            <w:proofErr w:type="gramEnd"/>
            <w:r w:rsidR="009433E3" w:rsidRPr="00141B31">
              <w:rPr>
                <w:rFonts w:cstheme="minorHAnsi"/>
              </w:rPr>
              <w:t xml:space="preserve"> new governors, or governors joining new committees</w:t>
            </w:r>
            <w:r w:rsidR="00DA6F4A" w:rsidRPr="00141B31">
              <w:rPr>
                <w:rFonts w:cstheme="minorHAnsi"/>
              </w:rPr>
              <w:t>.</w:t>
            </w:r>
          </w:p>
          <w:p w14:paraId="276AEE81" w14:textId="77777777" w:rsidR="00030371" w:rsidRPr="00141B31" w:rsidRDefault="00030371" w:rsidP="00C81596">
            <w:pPr>
              <w:autoSpaceDE w:val="0"/>
              <w:autoSpaceDN w:val="0"/>
              <w:adjustRightInd w:val="0"/>
              <w:rPr>
                <w:rFonts w:cstheme="minorHAnsi"/>
              </w:rPr>
            </w:pPr>
          </w:p>
          <w:p w14:paraId="00F9DBF5" w14:textId="1C3EDBBF" w:rsidR="00726CA4" w:rsidRPr="00141B31" w:rsidRDefault="00726CA4" w:rsidP="00726CA4">
            <w:pPr>
              <w:autoSpaceDE w:val="0"/>
              <w:autoSpaceDN w:val="0"/>
              <w:adjustRightInd w:val="0"/>
              <w:rPr>
                <w:rFonts w:eastAsia="Calibri-Bold" w:cstheme="minorHAnsi"/>
                <w:b/>
                <w:bCs/>
              </w:rPr>
            </w:pPr>
            <w:r w:rsidRPr="00141B31">
              <w:rPr>
                <w:rFonts w:eastAsia="Calibri-Bold" w:cstheme="minorHAnsi"/>
                <w:b/>
                <w:bCs/>
              </w:rPr>
              <w:t>Lead Governor roles:</w:t>
            </w:r>
          </w:p>
          <w:p w14:paraId="6EB6B75E" w14:textId="147C6A71" w:rsidR="00726CA4" w:rsidRPr="00141B31" w:rsidRDefault="00726CA4" w:rsidP="00726CA4">
            <w:pPr>
              <w:autoSpaceDE w:val="0"/>
              <w:autoSpaceDN w:val="0"/>
              <w:adjustRightInd w:val="0"/>
              <w:rPr>
                <w:rFonts w:eastAsia="Calibri-Bold" w:cstheme="minorHAnsi"/>
              </w:rPr>
            </w:pPr>
            <w:r w:rsidRPr="00141B31">
              <w:rPr>
                <w:rFonts w:eastAsia="Calibri-Bold" w:cstheme="minorHAnsi"/>
              </w:rPr>
              <w:t>The Lead Governors for the 2024-5 year were approved as:</w:t>
            </w:r>
          </w:p>
          <w:p w14:paraId="72A57FB4" w14:textId="77777777" w:rsidR="00726CA4" w:rsidRPr="00141B31" w:rsidRDefault="00726CA4" w:rsidP="00726CA4">
            <w:pPr>
              <w:autoSpaceDE w:val="0"/>
              <w:autoSpaceDN w:val="0"/>
              <w:adjustRightInd w:val="0"/>
              <w:rPr>
                <w:rFonts w:eastAsia="Calibri-Bold" w:cstheme="minorHAnsi"/>
              </w:rPr>
            </w:pPr>
            <w:r w:rsidRPr="00141B31">
              <w:rPr>
                <w:rFonts w:eastAsia="Calibri-Bold" w:cstheme="minorHAnsi"/>
              </w:rPr>
              <w:t>Apprenticeships – Sharon Green</w:t>
            </w:r>
          </w:p>
          <w:p w14:paraId="522109DC" w14:textId="77777777" w:rsidR="00726CA4" w:rsidRPr="00141B31" w:rsidRDefault="00726CA4" w:rsidP="00726CA4">
            <w:pPr>
              <w:autoSpaceDE w:val="0"/>
              <w:autoSpaceDN w:val="0"/>
              <w:adjustRightInd w:val="0"/>
              <w:rPr>
                <w:rFonts w:eastAsia="Calibri-Bold" w:cstheme="minorHAnsi"/>
              </w:rPr>
            </w:pPr>
            <w:r w:rsidRPr="00141B31">
              <w:rPr>
                <w:rFonts w:eastAsia="Calibri-Bold" w:cstheme="minorHAnsi"/>
              </w:rPr>
              <w:t>Careers and Skills – George Lee</w:t>
            </w:r>
          </w:p>
          <w:p w14:paraId="5884254C" w14:textId="77777777" w:rsidR="00726CA4" w:rsidRPr="00141B31" w:rsidRDefault="00726CA4" w:rsidP="00726CA4">
            <w:pPr>
              <w:autoSpaceDE w:val="0"/>
              <w:autoSpaceDN w:val="0"/>
              <w:adjustRightInd w:val="0"/>
              <w:rPr>
                <w:rFonts w:eastAsia="Calibri-Bold" w:cstheme="minorHAnsi"/>
              </w:rPr>
            </w:pPr>
            <w:r w:rsidRPr="00141B31">
              <w:rPr>
                <w:rFonts w:eastAsia="Calibri-Bold" w:cstheme="minorHAnsi"/>
              </w:rPr>
              <w:t>Health and Safety – Andrew Bennett</w:t>
            </w:r>
          </w:p>
          <w:p w14:paraId="6097AF6C" w14:textId="77777777" w:rsidR="00726CA4" w:rsidRPr="00141B31" w:rsidRDefault="00726CA4" w:rsidP="00726CA4">
            <w:pPr>
              <w:autoSpaceDE w:val="0"/>
              <w:autoSpaceDN w:val="0"/>
              <w:adjustRightInd w:val="0"/>
              <w:rPr>
                <w:rFonts w:eastAsia="Calibri-Bold" w:cstheme="minorHAnsi"/>
              </w:rPr>
            </w:pPr>
            <w:r w:rsidRPr="00141B31">
              <w:rPr>
                <w:rFonts w:eastAsia="Calibri-Bold" w:cstheme="minorHAnsi"/>
              </w:rPr>
              <w:t>Safeguarding – Heather Pepper</w:t>
            </w:r>
          </w:p>
          <w:p w14:paraId="36507F8C" w14:textId="77777777" w:rsidR="00726CA4" w:rsidRPr="00141B31" w:rsidRDefault="00726CA4" w:rsidP="00726CA4">
            <w:pPr>
              <w:autoSpaceDE w:val="0"/>
              <w:autoSpaceDN w:val="0"/>
              <w:adjustRightInd w:val="0"/>
              <w:rPr>
                <w:rFonts w:eastAsia="Calibri-Bold" w:cstheme="minorHAnsi"/>
              </w:rPr>
            </w:pPr>
            <w:r w:rsidRPr="00141B31">
              <w:rPr>
                <w:rFonts w:eastAsia="Calibri-Bold" w:cstheme="minorHAnsi"/>
              </w:rPr>
              <w:t>SEND – James Brooks</w:t>
            </w:r>
          </w:p>
          <w:p w14:paraId="4EA70DCC" w14:textId="77777777" w:rsidR="003019A7" w:rsidRPr="00141B31" w:rsidRDefault="003019A7" w:rsidP="00726CA4">
            <w:pPr>
              <w:autoSpaceDE w:val="0"/>
              <w:autoSpaceDN w:val="0"/>
              <w:adjustRightInd w:val="0"/>
              <w:rPr>
                <w:rFonts w:eastAsia="Calibri-Bold" w:cstheme="minorHAnsi"/>
              </w:rPr>
            </w:pPr>
          </w:p>
          <w:p w14:paraId="06406510" w14:textId="77777777" w:rsidR="003019A7" w:rsidRPr="00141B31" w:rsidRDefault="003019A7" w:rsidP="00726CA4">
            <w:pPr>
              <w:autoSpaceDE w:val="0"/>
              <w:autoSpaceDN w:val="0"/>
              <w:adjustRightInd w:val="0"/>
              <w:rPr>
                <w:rFonts w:eastAsia="Calibri-Bold" w:cstheme="minorHAnsi"/>
                <w:b/>
                <w:bCs/>
              </w:rPr>
            </w:pPr>
            <w:r w:rsidRPr="00141B31">
              <w:rPr>
                <w:rFonts w:eastAsia="Calibri-Bold" w:cstheme="minorHAnsi"/>
                <w:b/>
                <w:bCs/>
              </w:rPr>
              <w:t>Policies:</w:t>
            </w:r>
          </w:p>
          <w:p w14:paraId="12EEA16F" w14:textId="77777777" w:rsidR="003019A7" w:rsidRPr="00141B31" w:rsidRDefault="003019A7" w:rsidP="00726CA4">
            <w:pPr>
              <w:autoSpaceDE w:val="0"/>
              <w:autoSpaceDN w:val="0"/>
              <w:adjustRightInd w:val="0"/>
              <w:rPr>
                <w:rFonts w:cstheme="minorHAnsi"/>
              </w:rPr>
            </w:pPr>
            <w:r w:rsidRPr="00141B31">
              <w:rPr>
                <w:rFonts w:cstheme="minorHAnsi"/>
              </w:rPr>
              <w:t>The corporation supported the approval of the complaints against the corporation pol</w:t>
            </w:r>
            <w:r w:rsidR="006E5E96" w:rsidRPr="00141B31">
              <w:rPr>
                <w:rFonts w:cstheme="minorHAnsi"/>
              </w:rPr>
              <w:t>icy</w:t>
            </w:r>
            <w:r w:rsidR="00056E04" w:rsidRPr="00141B31">
              <w:rPr>
                <w:rFonts w:cstheme="minorHAnsi"/>
              </w:rPr>
              <w:t xml:space="preserve"> and approved</w:t>
            </w:r>
            <w:r w:rsidR="003A7AC6" w:rsidRPr="00141B31">
              <w:rPr>
                <w:rFonts w:cstheme="minorHAnsi"/>
              </w:rPr>
              <w:t xml:space="preserve"> the amended Selection of Governors policy.</w:t>
            </w:r>
          </w:p>
          <w:p w14:paraId="7F52C9F0" w14:textId="06F84F5A" w:rsidR="003A7AC6" w:rsidRPr="00141B31" w:rsidRDefault="003A7AC6" w:rsidP="00726CA4">
            <w:pPr>
              <w:autoSpaceDE w:val="0"/>
              <w:autoSpaceDN w:val="0"/>
              <w:adjustRightInd w:val="0"/>
              <w:rPr>
                <w:rFonts w:cstheme="minorHAnsi"/>
              </w:rPr>
            </w:pPr>
          </w:p>
        </w:tc>
        <w:tc>
          <w:tcPr>
            <w:tcW w:w="741" w:type="dxa"/>
          </w:tcPr>
          <w:p w14:paraId="2619F606" w14:textId="77777777" w:rsidR="0044405F" w:rsidRPr="00141B31" w:rsidRDefault="0044405F" w:rsidP="004D0FC9">
            <w:pPr>
              <w:tabs>
                <w:tab w:val="left" w:pos="1620"/>
                <w:tab w:val="left" w:pos="4678"/>
              </w:tabs>
              <w:autoSpaceDE w:val="0"/>
              <w:autoSpaceDN w:val="0"/>
              <w:adjustRightInd w:val="0"/>
              <w:rPr>
                <w:rFonts w:eastAsia="Calibri" w:cstheme="minorHAnsi"/>
                <w:color w:val="000000" w:themeColor="text1"/>
              </w:rPr>
            </w:pPr>
          </w:p>
        </w:tc>
      </w:tr>
      <w:tr w:rsidR="00941650" w:rsidRPr="00141B31" w14:paraId="06DBDAD7" w14:textId="77777777" w:rsidTr="00CB46AD">
        <w:tc>
          <w:tcPr>
            <w:tcW w:w="711" w:type="dxa"/>
          </w:tcPr>
          <w:p w14:paraId="725B14F9" w14:textId="4562CDA7" w:rsidR="00941650" w:rsidRPr="00141B31" w:rsidRDefault="002D5FCA"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t>8</w:t>
            </w:r>
          </w:p>
        </w:tc>
        <w:tc>
          <w:tcPr>
            <w:tcW w:w="8716" w:type="dxa"/>
          </w:tcPr>
          <w:p w14:paraId="3B670CF3" w14:textId="77777777" w:rsidR="00941650" w:rsidRPr="00141B31" w:rsidRDefault="00941650" w:rsidP="00941650">
            <w:pPr>
              <w:rPr>
                <w:rFonts w:cstheme="minorHAnsi"/>
                <w:b/>
                <w:bCs/>
              </w:rPr>
            </w:pPr>
            <w:r w:rsidRPr="00141B31">
              <w:rPr>
                <w:rFonts w:cstheme="minorHAnsi"/>
                <w:b/>
              </w:rPr>
              <w:t>Minutes of the Corporation meeting held on 10</w:t>
            </w:r>
            <w:r w:rsidRPr="00141B31">
              <w:rPr>
                <w:rFonts w:cstheme="minorHAnsi"/>
                <w:b/>
                <w:vertAlign w:val="superscript"/>
              </w:rPr>
              <w:t>th</w:t>
            </w:r>
            <w:r w:rsidRPr="00141B31">
              <w:rPr>
                <w:rFonts w:cstheme="minorHAnsi"/>
                <w:b/>
              </w:rPr>
              <w:t xml:space="preserve"> May 2024</w:t>
            </w:r>
          </w:p>
          <w:p w14:paraId="7B688B82" w14:textId="77777777" w:rsidR="00941650" w:rsidRPr="00141B31" w:rsidRDefault="00941650" w:rsidP="00941650">
            <w:pPr>
              <w:tabs>
                <w:tab w:val="left" w:pos="1620"/>
                <w:tab w:val="left" w:pos="4678"/>
              </w:tabs>
              <w:autoSpaceDE w:val="0"/>
              <w:autoSpaceDN w:val="0"/>
              <w:adjustRightInd w:val="0"/>
              <w:rPr>
                <w:rFonts w:cstheme="minorHAnsi"/>
              </w:rPr>
            </w:pPr>
            <w:r w:rsidRPr="00141B31">
              <w:rPr>
                <w:rFonts w:cstheme="minorHAnsi"/>
              </w:rPr>
              <w:t xml:space="preserve">Governors </w:t>
            </w:r>
            <w:r w:rsidRPr="00141B31">
              <w:rPr>
                <w:rFonts w:cstheme="minorHAnsi"/>
                <w:b/>
              </w:rPr>
              <w:t>approved</w:t>
            </w:r>
            <w:r w:rsidRPr="00141B31">
              <w:rPr>
                <w:rFonts w:cstheme="minorHAnsi"/>
              </w:rPr>
              <w:t xml:space="preserve"> the minutes of 10</w:t>
            </w:r>
            <w:r w:rsidRPr="00141B31">
              <w:rPr>
                <w:rFonts w:cstheme="minorHAnsi"/>
                <w:vertAlign w:val="superscript"/>
              </w:rPr>
              <w:t>th</w:t>
            </w:r>
            <w:r w:rsidRPr="00141B31">
              <w:rPr>
                <w:rFonts w:cstheme="minorHAnsi"/>
              </w:rPr>
              <w:t xml:space="preserve"> May 2024 as a true and accurate record.  </w:t>
            </w:r>
          </w:p>
          <w:p w14:paraId="74BCF422" w14:textId="77777777" w:rsidR="00941650" w:rsidRPr="00141B31" w:rsidRDefault="00941650" w:rsidP="00941650">
            <w:pPr>
              <w:tabs>
                <w:tab w:val="left" w:pos="1620"/>
                <w:tab w:val="left" w:pos="4678"/>
              </w:tabs>
              <w:autoSpaceDE w:val="0"/>
              <w:autoSpaceDN w:val="0"/>
              <w:adjustRightInd w:val="0"/>
              <w:rPr>
                <w:rFonts w:cstheme="minorHAnsi"/>
              </w:rPr>
            </w:pPr>
          </w:p>
          <w:p w14:paraId="50AEAA55" w14:textId="77777777" w:rsidR="00941650" w:rsidRPr="00141B31" w:rsidRDefault="00941650" w:rsidP="00941650">
            <w:pPr>
              <w:autoSpaceDE w:val="0"/>
              <w:autoSpaceDN w:val="0"/>
              <w:adjustRightInd w:val="0"/>
              <w:rPr>
                <w:rFonts w:eastAsia="Calibri" w:cstheme="minorHAnsi"/>
                <w:b/>
                <w:color w:val="000000" w:themeColor="text1"/>
              </w:rPr>
            </w:pPr>
            <w:r w:rsidRPr="00141B31">
              <w:rPr>
                <w:rFonts w:eastAsia="Calibri" w:cstheme="minorHAnsi"/>
                <w:b/>
                <w:color w:val="000000" w:themeColor="text1"/>
              </w:rPr>
              <w:t>Matters Arising:</w:t>
            </w:r>
          </w:p>
          <w:p w14:paraId="62299ED7" w14:textId="37BB7F69" w:rsidR="001B0A04" w:rsidRDefault="000B2F2A" w:rsidP="00737C53">
            <w:pPr>
              <w:pStyle w:val="ListParagraph"/>
              <w:numPr>
                <w:ilvl w:val="0"/>
                <w:numId w:val="22"/>
              </w:numPr>
              <w:autoSpaceDE w:val="0"/>
              <w:autoSpaceDN w:val="0"/>
              <w:adjustRightInd w:val="0"/>
              <w:rPr>
                <w:rFonts w:eastAsia="Calibri" w:cstheme="minorHAnsi"/>
                <w:bCs/>
                <w:color w:val="000000" w:themeColor="text1"/>
              </w:rPr>
            </w:pPr>
            <w:r>
              <w:rPr>
                <w:rFonts w:eastAsia="Calibri" w:cstheme="minorHAnsi"/>
                <w:bCs/>
                <w:color w:val="000000" w:themeColor="text1"/>
              </w:rPr>
              <w:t xml:space="preserve">The revised awards process was presented </w:t>
            </w:r>
            <w:r w:rsidR="00984CBF">
              <w:rPr>
                <w:rFonts w:eastAsia="Calibri" w:cstheme="minorHAnsi"/>
                <w:bCs/>
                <w:color w:val="000000" w:themeColor="text1"/>
              </w:rPr>
              <w:t>and approved by the board.</w:t>
            </w:r>
          </w:p>
          <w:p w14:paraId="1FAA0FE1" w14:textId="5DFF9477" w:rsidR="00984CBF" w:rsidRDefault="00984CBF" w:rsidP="00737C53">
            <w:pPr>
              <w:pStyle w:val="ListParagraph"/>
              <w:numPr>
                <w:ilvl w:val="0"/>
                <w:numId w:val="22"/>
              </w:numPr>
              <w:autoSpaceDE w:val="0"/>
              <w:autoSpaceDN w:val="0"/>
              <w:adjustRightInd w:val="0"/>
              <w:rPr>
                <w:rFonts w:eastAsia="Calibri" w:cstheme="minorHAnsi"/>
                <w:bCs/>
                <w:color w:val="000000" w:themeColor="text1"/>
              </w:rPr>
            </w:pPr>
            <w:r>
              <w:rPr>
                <w:rFonts w:eastAsia="Calibri" w:cstheme="minorHAnsi"/>
                <w:bCs/>
                <w:color w:val="000000" w:themeColor="text1"/>
              </w:rPr>
              <w:t>Both committees, and the Search Committee, reviewed the request, and all support continuing with best practice, and having full independence between the Audit and Finance and Resources Committees.</w:t>
            </w:r>
          </w:p>
          <w:p w14:paraId="7173D94A" w14:textId="2B708287" w:rsidR="00984CBF" w:rsidRDefault="008D07EC" w:rsidP="00737C53">
            <w:pPr>
              <w:pStyle w:val="ListParagraph"/>
              <w:numPr>
                <w:ilvl w:val="0"/>
                <w:numId w:val="22"/>
              </w:numPr>
              <w:autoSpaceDE w:val="0"/>
              <w:autoSpaceDN w:val="0"/>
              <w:adjustRightInd w:val="0"/>
              <w:rPr>
                <w:rFonts w:eastAsia="Calibri" w:cstheme="minorHAnsi"/>
                <w:bCs/>
                <w:color w:val="000000" w:themeColor="text1"/>
              </w:rPr>
            </w:pPr>
            <w:r>
              <w:rPr>
                <w:rFonts w:eastAsia="Calibri" w:cstheme="minorHAnsi"/>
                <w:bCs/>
                <w:color w:val="000000" w:themeColor="text1"/>
              </w:rPr>
              <w:t>The Income and Diversity Strategy will be presented in October.</w:t>
            </w:r>
          </w:p>
          <w:p w14:paraId="03F499E5" w14:textId="08AD08B9" w:rsidR="008D07EC" w:rsidRDefault="00217ADF" w:rsidP="00737C53">
            <w:pPr>
              <w:pStyle w:val="ListParagraph"/>
              <w:numPr>
                <w:ilvl w:val="0"/>
                <w:numId w:val="22"/>
              </w:numPr>
              <w:autoSpaceDE w:val="0"/>
              <w:autoSpaceDN w:val="0"/>
              <w:adjustRightInd w:val="0"/>
              <w:rPr>
                <w:rFonts w:eastAsia="Calibri" w:cstheme="minorHAnsi"/>
                <w:bCs/>
                <w:color w:val="000000" w:themeColor="text1"/>
              </w:rPr>
            </w:pPr>
            <w:r>
              <w:rPr>
                <w:rFonts w:eastAsia="Calibri" w:cstheme="minorHAnsi"/>
                <w:bCs/>
                <w:color w:val="000000" w:themeColor="text1"/>
              </w:rPr>
              <w:t>There was an update on the staff survey in the CEO report.</w:t>
            </w:r>
          </w:p>
          <w:p w14:paraId="7D5449C1" w14:textId="537A23BE" w:rsidR="00217ADF" w:rsidRDefault="00583ED7" w:rsidP="00737C53">
            <w:pPr>
              <w:pStyle w:val="ListParagraph"/>
              <w:numPr>
                <w:ilvl w:val="0"/>
                <w:numId w:val="22"/>
              </w:numPr>
              <w:autoSpaceDE w:val="0"/>
              <w:autoSpaceDN w:val="0"/>
              <w:adjustRightInd w:val="0"/>
              <w:rPr>
                <w:rFonts w:eastAsia="Calibri" w:cstheme="minorHAnsi"/>
                <w:bCs/>
                <w:color w:val="000000" w:themeColor="text1"/>
              </w:rPr>
            </w:pPr>
            <w:r>
              <w:rPr>
                <w:rFonts w:eastAsia="Calibri" w:cstheme="minorHAnsi"/>
                <w:bCs/>
                <w:color w:val="000000" w:themeColor="text1"/>
              </w:rPr>
              <w:t>The wish</w:t>
            </w:r>
            <w:r w:rsidR="008A6F57">
              <w:rPr>
                <w:rFonts w:eastAsia="Calibri" w:cstheme="minorHAnsi"/>
                <w:bCs/>
                <w:color w:val="000000" w:themeColor="text1"/>
              </w:rPr>
              <w:t xml:space="preserve"> </w:t>
            </w:r>
            <w:r>
              <w:rPr>
                <w:rFonts w:eastAsia="Calibri" w:cstheme="minorHAnsi"/>
                <w:bCs/>
                <w:color w:val="000000" w:themeColor="text1"/>
              </w:rPr>
              <w:t>list is on the action list for the next academic year.</w:t>
            </w:r>
          </w:p>
          <w:p w14:paraId="7F7BB379" w14:textId="221B0181" w:rsidR="00583ED7" w:rsidRDefault="009712D1" w:rsidP="00737C53">
            <w:pPr>
              <w:pStyle w:val="ListParagraph"/>
              <w:numPr>
                <w:ilvl w:val="0"/>
                <w:numId w:val="22"/>
              </w:numPr>
              <w:autoSpaceDE w:val="0"/>
              <w:autoSpaceDN w:val="0"/>
              <w:adjustRightInd w:val="0"/>
              <w:rPr>
                <w:rFonts w:eastAsia="Calibri" w:cstheme="minorHAnsi"/>
                <w:bCs/>
                <w:color w:val="000000" w:themeColor="text1"/>
              </w:rPr>
            </w:pPr>
            <w:r>
              <w:rPr>
                <w:rFonts w:eastAsia="Calibri" w:cstheme="minorHAnsi"/>
                <w:bCs/>
                <w:color w:val="000000" w:themeColor="text1"/>
              </w:rPr>
              <w:t>The written resolution was approved.</w:t>
            </w:r>
          </w:p>
          <w:p w14:paraId="3189567B" w14:textId="0A678982" w:rsidR="009712D1" w:rsidRPr="00737C53" w:rsidRDefault="009712D1" w:rsidP="00737C53">
            <w:pPr>
              <w:pStyle w:val="ListParagraph"/>
              <w:numPr>
                <w:ilvl w:val="0"/>
                <w:numId w:val="22"/>
              </w:numPr>
              <w:autoSpaceDE w:val="0"/>
              <w:autoSpaceDN w:val="0"/>
              <w:adjustRightInd w:val="0"/>
              <w:rPr>
                <w:rFonts w:eastAsia="Calibri" w:cstheme="minorHAnsi"/>
                <w:bCs/>
                <w:color w:val="000000" w:themeColor="text1"/>
              </w:rPr>
            </w:pPr>
            <w:r>
              <w:rPr>
                <w:rFonts w:eastAsia="Calibri" w:cstheme="minorHAnsi"/>
                <w:bCs/>
                <w:color w:val="000000" w:themeColor="text1"/>
              </w:rPr>
              <w:t>The audit plan has prioritised the absence management audit.</w:t>
            </w:r>
          </w:p>
          <w:p w14:paraId="427CFB57" w14:textId="2294C38A" w:rsidR="002D5FCA" w:rsidRPr="00141B31" w:rsidRDefault="002D5FCA" w:rsidP="002D5FCA">
            <w:pPr>
              <w:autoSpaceDE w:val="0"/>
              <w:autoSpaceDN w:val="0"/>
              <w:adjustRightInd w:val="0"/>
              <w:rPr>
                <w:rFonts w:cstheme="minorHAnsi"/>
                <w:color w:val="4BADC7"/>
              </w:rPr>
            </w:pPr>
          </w:p>
          <w:p w14:paraId="53856686" w14:textId="77777777" w:rsidR="001B0A04" w:rsidRPr="00141B31" w:rsidRDefault="006B47FA" w:rsidP="00E65316">
            <w:pPr>
              <w:autoSpaceDE w:val="0"/>
              <w:autoSpaceDN w:val="0"/>
              <w:adjustRightInd w:val="0"/>
              <w:rPr>
                <w:rFonts w:cstheme="minorHAnsi"/>
                <w:b/>
                <w:bCs/>
              </w:rPr>
            </w:pPr>
            <w:r w:rsidRPr="00141B31">
              <w:rPr>
                <w:rFonts w:cstheme="minorHAnsi"/>
                <w:b/>
                <w:bCs/>
              </w:rPr>
              <w:t>Accountability Agreement:</w:t>
            </w:r>
          </w:p>
          <w:p w14:paraId="360945BC" w14:textId="3D7AAFA2" w:rsidR="006B47FA" w:rsidRPr="00141B31" w:rsidRDefault="006B47FA" w:rsidP="00E65316">
            <w:pPr>
              <w:autoSpaceDE w:val="0"/>
              <w:autoSpaceDN w:val="0"/>
              <w:adjustRightInd w:val="0"/>
              <w:rPr>
                <w:rFonts w:cstheme="minorHAnsi"/>
              </w:rPr>
            </w:pPr>
            <w:r w:rsidRPr="00141B31">
              <w:rPr>
                <w:rFonts w:cstheme="minorHAnsi"/>
              </w:rPr>
              <w:t xml:space="preserve">It was confirmed that the Accountability Agreement </w:t>
            </w:r>
            <w:r w:rsidR="00ED3AF6" w:rsidRPr="00141B31">
              <w:rPr>
                <w:rFonts w:cstheme="minorHAnsi"/>
              </w:rPr>
              <w:t xml:space="preserve">and Local Needs Duty </w:t>
            </w:r>
            <w:r w:rsidRPr="00141B31">
              <w:rPr>
                <w:rFonts w:cstheme="minorHAnsi"/>
              </w:rPr>
              <w:t xml:space="preserve">was approved by Written </w:t>
            </w:r>
            <w:proofErr w:type="gramStart"/>
            <w:r w:rsidRPr="00141B31">
              <w:rPr>
                <w:rFonts w:cstheme="minorHAnsi"/>
              </w:rPr>
              <w:t>Resolution</w:t>
            </w:r>
            <w:r w:rsidR="001426B0" w:rsidRPr="00141B31">
              <w:rPr>
                <w:rFonts w:cstheme="minorHAnsi"/>
              </w:rPr>
              <w:t>, and</w:t>
            </w:r>
            <w:proofErr w:type="gramEnd"/>
            <w:r w:rsidR="001426B0" w:rsidRPr="00141B31">
              <w:rPr>
                <w:rFonts w:cstheme="minorHAnsi"/>
              </w:rPr>
              <w:t xml:space="preserve"> submitted by the deadline on 30</w:t>
            </w:r>
            <w:r w:rsidR="001426B0" w:rsidRPr="00141B31">
              <w:rPr>
                <w:rFonts w:cstheme="minorHAnsi"/>
                <w:vertAlign w:val="superscript"/>
              </w:rPr>
              <w:t>th</w:t>
            </w:r>
            <w:r w:rsidR="001426B0" w:rsidRPr="00141B31">
              <w:rPr>
                <w:rFonts w:cstheme="minorHAnsi"/>
              </w:rPr>
              <w:t xml:space="preserve"> June 2024.</w:t>
            </w:r>
          </w:p>
          <w:p w14:paraId="2B409B54" w14:textId="162D9297" w:rsidR="001426B0" w:rsidRPr="00141B31" w:rsidRDefault="001426B0" w:rsidP="00E65316">
            <w:pPr>
              <w:autoSpaceDE w:val="0"/>
              <w:autoSpaceDN w:val="0"/>
              <w:adjustRightInd w:val="0"/>
              <w:rPr>
                <w:rFonts w:cstheme="minorHAnsi"/>
                <w:color w:val="4BADC7"/>
              </w:rPr>
            </w:pPr>
          </w:p>
        </w:tc>
        <w:tc>
          <w:tcPr>
            <w:tcW w:w="741" w:type="dxa"/>
          </w:tcPr>
          <w:p w14:paraId="104F9D92" w14:textId="77777777" w:rsidR="00941650" w:rsidRDefault="00941650" w:rsidP="004D0FC9">
            <w:pPr>
              <w:tabs>
                <w:tab w:val="left" w:pos="1620"/>
                <w:tab w:val="left" w:pos="4678"/>
              </w:tabs>
              <w:autoSpaceDE w:val="0"/>
              <w:autoSpaceDN w:val="0"/>
              <w:adjustRightInd w:val="0"/>
              <w:rPr>
                <w:rFonts w:eastAsia="Calibri" w:cstheme="minorHAnsi"/>
                <w:color w:val="000000" w:themeColor="text1"/>
              </w:rPr>
            </w:pPr>
          </w:p>
          <w:p w14:paraId="5266D35D" w14:textId="77777777" w:rsidR="00E362B1" w:rsidRPr="00E362B1" w:rsidRDefault="00E362B1" w:rsidP="00E362B1">
            <w:pPr>
              <w:rPr>
                <w:rFonts w:eastAsia="Calibri" w:cstheme="minorHAnsi"/>
              </w:rPr>
            </w:pPr>
          </w:p>
          <w:p w14:paraId="7904671A" w14:textId="77777777" w:rsidR="00E362B1" w:rsidRPr="00E362B1" w:rsidRDefault="00E362B1" w:rsidP="00E362B1">
            <w:pPr>
              <w:rPr>
                <w:rFonts w:eastAsia="Calibri" w:cstheme="minorHAnsi"/>
              </w:rPr>
            </w:pPr>
          </w:p>
          <w:p w14:paraId="0EA18F3F" w14:textId="77777777" w:rsidR="00E362B1" w:rsidRPr="00E362B1" w:rsidRDefault="00E362B1" w:rsidP="00E362B1">
            <w:pPr>
              <w:rPr>
                <w:rFonts w:eastAsia="Calibri" w:cstheme="minorHAnsi"/>
              </w:rPr>
            </w:pPr>
          </w:p>
          <w:p w14:paraId="30A4F40D" w14:textId="77777777" w:rsidR="00E362B1" w:rsidRPr="00E362B1" w:rsidRDefault="00E362B1" w:rsidP="00E362B1">
            <w:pPr>
              <w:rPr>
                <w:rFonts w:eastAsia="Calibri" w:cstheme="minorHAnsi"/>
              </w:rPr>
            </w:pPr>
          </w:p>
          <w:p w14:paraId="277AB599" w14:textId="77777777" w:rsidR="00E362B1" w:rsidRPr="00E362B1" w:rsidRDefault="00E362B1" w:rsidP="00E362B1">
            <w:pPr>
              <w:rPr>
                <w:rFonts w:eastAsia="Calibri" w:cstheme="minorHAnsi"/>
              </w:rPr>
            </w:pPr>
          </w:p>
          <w:p w14:paraId="66B3DF05" w14:textId="77777777" w:rsidR="00E362B1" w:rsidRPr="00E362B1" w:rsidRDefault="00E362B1" w:rsidP="00E362B1">
            <w:pPr>
              <w:rPr>
                <w:rFonts w:eastAsia="Calibri" w:cstheme="minorHAnsi"/>
              </w:rPr>
            </w:pPr>
          </w:p>
          <w:p w14:paraId="6FA9D59D" w14:textId="77777777" w:rsidR="00E362B1" w:rsidRDefault="00E362B1" w:rsidP="00E362B1">
            <w:pPr>
              <w:rPr>
                <w:rFonts w:eastAsia="Calibri" w:cstheme="minorHAnsi"/>
              </w:rPr>
            </w:pPr>
          </w:p>
          <w:p w14:paraId="11943192" w14:textId="77777777" w:rsidR="00E362B1" w:rsidRDefault="00E362B1" w:rsidP="00E362B1">
            <w:pPr>
              <w:rPr>
                <w:rFonts w:eastAsia="Calibri" w:cstheme="minorHAnsi"/>
              </w:rPr>
            </w:pPr>
            <w:r>
              <w:rPr>
                <w:rFonts w:eastAsia="Calibri" w:cstheme="minorHAnsi"/>
              </w:rPr>
              <w:t>11</w:t>
            </w:r>
          </w:p>
          <w:p w14:paraId="5B66CB30" w14:textId="77777777" w:rsidR="00E362B1" w:rsidRDefault="00E362B1" w:rsidP="00E362B1">
            <w:pPr>
              <w:rPr>
                <w:rFonts w:eastAsia="Calibri" w:cstheme="minorHAnsi"/>
              </w:rPr>
            </w:pPr>
          </w:p>
          <w:p w14:paraId="6893BD8E" w14:textId="6FCFC570" w:rsidR="00E362B1" w:rsidRPr="00E362B1" w:rsidRDefault="00E362B1" w:rsidP="00E362B1">
            <w:pPr>
              <w:rPr>
                <w:rFonts w:eastAsia="Calibri" w:cstheme="minorHAnsi"/>
              </w:rPr>
            </w:pPr>
            <w:r>
              <w:rPr>
                <w:rFonts w:eastAsia="Calibri" w:cstheme="minorHAnsi"/>
              </w:rPr>
              <w:t>12</w:t>
            </w:r>
          </w:p>
        </w:tc>
      </w:tr>
      <w:tr w:rsidR="00D5277E" w:rsidRPr="00141B31" w14:paraId="5A08978F" w14:textId="77777777" w:rsidTr="00720017">
        <w:tc>
          <w:tcPr>
            <w:tcW w:w="711" w:type="dxa"/>
            <w:shd w:val="clear" w:color="auto" w:fill="BDD6EE" w:themeFill="accent1" w:themeFillTint="66"/>
          </w:tcPr>
          <w:p w14:paraId="5819B108" w14:textId="65D2BDA3" w:rsidR="00D5277E" w:rsidRPr="00141B31" w:rsidRDefault="00D5277E" w:rsidP="004D0FC9">
            <w:pPr>
              <w:tabs>
                <w:tab w:val="left" w:pos="1620"/>
                <w:tab w:val="left" w:pos="4678"/>
              </w:tabs>
              <w:autoSpaceDE w:val="0"/>
              <w:autoSpaceDN w:val="0"/>
              <w:adjustRightInd w:val="0"/>
              <w:rPr>
                <w:rFonts w:eastAsia="Calibri" w:cstheme="minorHAnsi"/>
                <w:color w:val="000000" w:themeColor="text1"/>
              </w:rPr>
            </w:pPr>
          </w:p>
        </w:tc>
        <w:tc>
          <w:tcPr>
            <w:tcW w:w="8716" w:type="dxa"/>
            <w:shd w:val="clear" w:color="auto" w:fill="BDD6EE" w:themeFill="accent1" w:themeFillTint="66"/>
          </w:tcPr>
          <w:p w14:paraId="6CA95D91" w14:textId="6A7B3A6A" w:rsidR="006959A8" w:rsidRPr="00141B31" w:rsidRDefault="00720017" w:rsidP="00787AAB">
            <w:pPr>
              <w:autoSpaceDE w:val="0"/>
              <w:autoSpaceDN w:val="0"/>
              <w:adjustRightInd w:val="0"/>
              <w:rPr>
                <w:rFonts w:cstheme="minorHAnsi"/>
                <w:b/>
                <w:bCs/>
                <w:color w:val="4BADC7"/>
              </w:rPr>
            </w:pPr>
            <w:proofErr w:type="spellStart"/>
            <w:r w:rsidRPr="00141B31">
              <w:rPr>
                <w:rFonts w:cstheme="minorHAnsi"/>
                <w:b/>
                <w:bCs/>
              </w:rPr>
              <w:t>Informatives</w:t>
            </w:r>
            <w:proofErr w:type="spellEnd"/>
          </w:p>
        </w:tc>
        <w:tc>
          <w:tcPr>
            <w:tcW w:w="741" w:type="dxa"/>
            <w:shd w:val="clear" w:color="auto" w:fill="BDD6EE" w:themeFill="accent1" w:themeFillTint="66"/>
          </w:tcPr>
          <w:p w14:paraId="38777677" w14:textId="77777777" w:rsidR="00D5277E" w:rsidRPr="00141B31" w:rsidRDefault="00D5277E" w:rsidP="004D0FC9">
            <w:pPr>
              <w:tabs>
                <w:tab w:val="left" w:pos="1620"/>
                <w:tab w:val="left" w:pos="4678"/>
              </w:tabs>
              <w:autoSpaceDE w:val="0"/>
              <w:autoSpaceDN w:val="0"/>
              <w:adjustRightInd w:val="0"/>
              <w:rPr>
                <w:rFonts w:eastAsia="Calibri" w:cstheme="minorHAnsi"/>
                <w:color w:val="000000" w:themeColor="text1"/>
              </w:rPr>
            </w:pPr>
          </w:p>
        </w:tc>
      </w:tr>
      <w:tr w:rsidR="00720017" w:rsidRPr="00141B31" w14:paraId="274A3B54" w14:textId="77777777" w:rsidTr="00CB46AD">
        <w:tc>
          <w:tcPr>
            <w:tcW w:w="711" w:type="dxa"/>
          </w:tcPr>
          <w:p w14:paraId="0E99675B" w14:textId="22F7D238" w:rsidR="00720017" w:rsidRPr="00141B31" w:rsidRDefault="00F74854"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t>9</w:t>
            </w:r>
          </w:p>
        </w:tc>
        <w:tc>
          <w:tcPr>
            <w:tcW w:w="8716" w:type="dxa"/>
          </w:tcPr>
          <w:p w14:paraId="7D00CE50" w14:textId="77777777" w:rsidR="00720017" w:rsidRPr="00141B31" w:rsidRDefault="00F74854" w:rsidP="00787AAB">
            <w:pPr>
              <w:autoSpaceDE w:val="0"/>
              <w:autoSpaceDN w:val="0"/>
              <w:adjustRightInd w:val="0"/>
              <w:rPr>
                <w:rFonts w:cstheme="minorHAnsi"/>
                <w:b/>
                <w:bCs/>
              </w:rPr>
            </w:pPr>
            <w:r w:rsidRPr="00141B31">
              <w:rPr>
                <w:rFonts w:cstheme="minorHAnsi"/>
                <w:b/>
                <w:bCs/>
              </w:rPr>
              <w:t>Curriculum and Student Experience</w:t>
            </w:r>
          </w:p>
          <w:p w14:paraId="09EC8989" w14:textId="77777777" w:rsidR="004904B7" w:rsidRPr="00141B31" w:rsidRDefault="004904B7" w:rsidP="004904B7">
            <w:pPr>
              <w:autoSpaceDE w:val="0"/>
              <w:autoSpaceDN w:val="0"/>
              <w:adjustRightInd w:val="0"/>
              <w:rPr>
                <w:rFonts w:cstheme="minorHAnsi"/>
                <w:b/>
                <w:bCs/>
                <w:i/>
                <w:iCs/>
                <w:color w:val="00B0F0"/>
              </w:rPr>
            </w:pPr>
            <w:r w:rsidRPr="00141B31">
              <w:rPr>
                <w:rFonts w:cstheme="minorHAnsi"/>
                <w:i/>
                <w:iCs/>
                <w:color w:val="00B0F0"/>
              </w:rPr>
              <w:t xml:space="preserve">Strategic Objective 1 - </w:t>
            </w:r>
            <w:r w:rsidRPr="00141B31">
              <w:rPr>
                <w:rFonts w:cstheme="minorHAnsi"/>
                <w:b/>
                <w:bCs/>
                <w:i/>
                <w:iCs/>
                <w:color w:val="00B0F0"/>
              </w:rPr>
              <w:t>Empower students to succeed by delivering</w:t>
            </w:r>
          </w:p>
          <w:p w14:paraId="52650E72" w14:textId="77777777" w:rsidR="004904B7" w:rsidRPr="00141B31" w:rsidRDefault="004904B7" w:rsidP="004904B7">
            <w:pPr>
              <w:autoSpaceDE w:val="0"/>
              <w:autoSpaceDN w:val="0"/>
              <w:adjustRightInd w:val="0"/>
              <w:rPr>
                <w:rFonts w:cstheme="minorHAnsi"/>
                <w:b/>
                <w:bCs/>
                <w:i/>
                <w:iCs/>
                <w:color w:val="00B0F0"/>
              </w:rPr>
            </w:pPr>
            <w:r w:rsidRPr="00141B31">
              <w:rPr>
                <w:rFonts w:cstheme="minorHAnsi"/>
                <w:b/>
                <w:bCs/>
                <w:i/>
                <w:iCs/>
                <w:color w:val="00B0F0"/>
              </w:rPr>
              <w:t>an inclusive curriculum that enables students to take the next step</w:t>
            </w:r>
          </w:p>
          <w:p w14:paraId="41A75C74" w14:textId="77777777" w:rsidR="00F74854" w:rsidRPr="00141B31" w:rsidRDefault="004904B7" w:rsidP="004904B7">
            <w:pPr>
              <w:autoSpaceDE w:val="0"/>
              <w:autoSpaceDN w:val="0"/>
              <w:adjustRightInd w:val="0"/>
              <w:rPr>
                <w:rFonts w:cstheme="minorHAnsi"/>
                <w:b/>
                <w:bCs/>
                <w:i/>
                <w:iCs/>
                <w:color w:val="00B0F0"/>
              </w:rPr>
            </w:pPr>
            <w:r w:rsidRPr="00141B31">
              <w:rPr>
                <w:rFonts w:cstheme="minorHAnsi"/>
                <w:b/>
                <w:bCs/>
                <w:i/>
                <w:iCs/>
                <w:color w:val="00B0F0"/>
              </w:rPr>
              <w:t>on their career path.</w:t>
            </w:r>
          </w:p>
          <w:p w14:paraId="2AC5279A" w14:textId="77777777" w:rsidR="004904B7" w:rsidRPr="00141B31" w:rsidRDefault="0026672F" w:rsidP="004904B7">
            <w:pPr>
              <w:autoSpaceDE w:val="0"/>
              <w:autoSpaceDN w:val="0"/>
              <w:adjustRightInd w:val="0"/>
              <w:rPr>
                <w:rFonts w:cstheme="minorHAnsi"/>
              </w:rPr>
            </w:pPr>
            <w:r w:rsidRPr="00141B31">
              <w:rPr>
                <w:rFonts w:cstheme="minorHAnsi"/>
              </w:rPr>
              <w:t>Members</w:t>
            </w:r>
            <w:r w:rsidR="008D4A54" w:rsidRPr="00141B31">
              <w:rPr>
                <w:rFonts w:cstheme="minorHAnsi"/>
              </w:rPr>
              <w:t xml:space="preserve"> reviewed progress against the QIP, and questioned if there </w:t>
            </w:r>
            <w:r w:rsidR="00405E66" w:rsidRPr="00141B31">
              <w:rPr>
                <w:rFonts w:cstheme="minorHAnsi"/>
              </w:rPr>
              <w:t xml:space="preserve">was </w:t>
            </w:r>
            <w:r w:rsidR="00C45B3B" w:rsidRPr="00141B31">
              <w:rPr>
                <w:rFonts w:cstheme="minorHAnsi"/>
              </w:rPr>
              <w:t>support in place for students who were vulnerable</w:t>
            </w:r>
            <w:r w:rsidR="0050419A" w:rsidRPr="00141B31">
              <w:rPr>
                <w:rFonts w:cstheme="minorHAnsi"/>
              </w:rPr>
              <w:t xml:space="preserve"> or needed support</w:t>
            </w:r>
            <w:r w:rsidR="00C45B3B" w:rsidRPr="00141B31">
              <w:rPr>
                <w:rFonts w:cstheme="minorHAnsi"/>
              </w:rPr>
              <w:t xml:space="preserve">, over the summer. It was confirmed that </w:t>
            </w:r>
            <w:r w:rsidR="00F12D43" w:rsidRPr="00141B31">
              <w:rPr>
                <w:rFonts w:cstheme="minorHAnsi"/>
              </w:rPr>
              <w:t>this was the case</w:t>
            </w:r>
            <w:r w:rsidR="001041C8" w:rsidRPr="00141B31">
              <w:rPr>
                <w:rFonts w:cstheme="minorHAnsi"/>
              </w:rPr>
              <w:t>.</w:t>
            </w:r>
          </w:p>
          <w:p w14:paraId="2E1ED41E" w14:textId="34A45070" w:rsidR="0050419A" w:rsidRPr="00141B31" w:rsidRDefault="0050419A" w:rsidP="004904B7">
            <w:pPr>
              <w:autoSpaceDE w:val="0"/>
              <w:autoSpaceDN w:val="0"/>
              <w:adjustRightInd w:val="0"/>
              <w:rPr>
                <w:rFonts w:cstheme="minorHAnsi"/>
                <w:color w:val="4BADC7"/>
              </w:rPr>
            </w:pPr>
          </w:p>
        </w:tc>
        <w:tc>
          <w:tcPr>
            <w:tcW w:w="741" w:type="dxa"/>
          </w:tcPr>
          <w:p w14:paraId="6FBC565E" w14:textId="77777777" w:rsidR="00720017" w:rsidRPr="00141B31" w:rsidRDefault="00720017" w:rsidP="004D0FC9">
            <w:pPr>
              <w:tabs>
                <w:tab w:val="left" w:pos="1620"/>
                <w:tab w:val="left" w:pos="4678"/>
              </w:tabs>
              <w:autoSpaceDE w:val="0"/>
              <w:autoSpaceDN w:val="0"/>
              <w:adjustRightInd w:val="0"/>
              <w:rPr>
                <w:rFonts w:eastAsia="Calibri" w:cstheme="minorHAnsi"/>
                <w:color w:val="000000" w:themeColor="text1"/>
              </w:rPr>
            </w:pPr>
          </w:p>
        </w:tc>
      </w:tr>
      <w:tr w:rsidR="0050419A" w:rsidRPr="00141B31" w14:paraId="4787A3EF" w14:textId="77777777" w:rsidTr="00CB46AD">
        <w:tc>
          <w:tcPr>
            <w:tcW w:w="711" w:type="dxa"/>
          </w:tcPr>
          <w:p w14:paraId="114EA3C0" w14:textId="20E5B169" w:rsidR="0050419A" w:rsidRPr="00141B31" w:rsidRDefault="0050419A"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t>10</w:t>
            </w:r>
          </w:p>
        </w:tc>
        <w:tc>
          <w:tcPr>
            <w:tcW w:w="8716" w:type="dxa"/>
          </w:tcPr>
          <w:p w14:paraId="0E54A6A8" w14:textId="77777777" w:rsidR="0050419A" w:rsidRPr="00141B31" w:rsidRDefault="0050419A" w:rsidP="00787AAB">
            <w:pPr>
              <w:autoSpaceDE w:val="0"/>
              <w:autoSpaceDN w:val="0"/>
              <w:adjustRightInd w:val="0"/>
              <w:rPr>
                <w:rFonts w:cstheme="minorHAnsi"/>
                <w:b/>
                <w:bCs/>
              </w:rPr>
            </w:pPr>
            <w:r w:rsidRPr="00141B31">
              <w:rPr>
                <w:rFonts w:cstheme="minorHAnsi"/>
                <w:b/>
                <w:bCs/>
              </w:rPr>
              <w:t>Finance and Resources</w:t>
            </w:r>
          </w:p>
          <w:p w14:paraId="7A06AFC7" w14:textId="77777777" w:rsidR="00C62830" w:rsidRPr="00141B31" w:rsidRDefault="00C62830" w:rsidP="00C62830">
            <w:pPr>
              <w:autoSpaceDE w:val="0"/>
              <w:autoSpaceDN w:val="0"/>
              <w:adjustRightInd w:val="0"/>
              <w:rPr>
                <w:rFonts w:cstheme="minorHAnsi"/>
                <w:b/>
                <w:bCs/>
                <w:i/>
                <w:iCs/>
                <w:color w:val="00B0F0"/>
              </w:rPr>
            </w:pPr>
            <w:r w:rsidRPr="00141B31">
              <w:rPr>
                <w:rFonts w:cstheme="minorHAnsi"/>
                <w:i/>
                <w:iCs/>
                <w:color w:val="00B0F0"/>
              </w:rPr>
              <w:t xml:space="preserve">Strategic Objective 2 - </w:t>
            </w:r>
            <w:r w:rsidRPr="00141B31">
              <w:rPr>
                <w:rFonts w:cstheme="minorHAnsi"/>
                <w:b/>
                <w:bCs/>
                <w:i/>
                <w:iCs/>
                <w:color w:val="00B0F0"/>
              </w:rPr>
              <w:t>Improve Operational Performance by</w:t>
            </w:r>
          </w:p>
          <w:p w14:paraId="6D9256BB" w14:textId="77777777" w:rsidR="00C62830" w:rsidRPr="00141B31" w:rsidRDefault="00C62830" w:rsidP="00C62830">
            <w:pPr>
              <w:autoSpaceDE w:val="0"/>
              <w:autoSpaceDN w:val="0"/>
              <w:adjustRightInd w:val="0"/>
              <w:rPr>
                <w:rFonts w:cstheme="minorHAnsi"/>
                <w:b/>
                <w:bCs/>
                <w:i/>
                <w:iCs/>
                <w:color w:val="00B0F0"/>
              </w:rPr>
            </w:pPr>
            <w:r w:rsidRPr="00141B31">
              <w:rPr>
                <w:rFonts w:cstheme="minorHAnsi"/>
                <w:b/>
                <w:bCs/>
                <w:i/>
                <w:iCs/>
                <w:color w:val="00B0F0"/>
              </w:rPr>
              <w:lastRenderedPageBreak/>
              <w:t>maximising sustainable processes, systems, resource management</w:t>
            </w:r>
          </w:p>
          <w:p w14:paraId="09E5F72E" w14:textId="77777777" w:rsidR="0050419A" w:rsidRPr="00141B31" w:rsidRDefault="00C62830" w:rsidP="00C62830">
            <w:pPr>
              <w:autoSpaceDE w:val="0"/>
              <w:autoSpaceDN w:val="0"/>
              <w:adjustRightInd w:val="0"/>
              <w:rPr>
                <w:rFonts w:cstheme="minorHAnsi"/>
                <w:b/>
                <w:bCs/>
                <w:i/>
                <w:iCs/>
                <w:color w:val="00B0F0"/>
              </w:rPr>
            </w:pPr>
            <w:r w:rsidRPr="00141B31">
              <w:rPr>
                <w:rFonts w:cstheme="minorHAnsi"/>
                <w:b/>
                <w:bCs/>
                <w:i/>
                <w:iCs/>
                <w:color w:val="00B0F0"/>
              </w:rPr>
              <w:t>and employee support.</w:t>
            </w:r>
          </w:p>
          <w:p w14:paraId="2E561980" w14:textId="77777777" w:rsidR="000C3F0B" w:rsidRPr="00141B31" w:rsidRDefault="000C3F0B" w:rsidP="00C62830">
            <w:pPr>
              <w:autoSpaceDE w:val="0"/>
              <w:autoSpaceDN w:val="0"/>
              <w:adjustRightInd w:val="0"/>
              <w:rPr>
                <w:rFonts w:cstheme="minorHAnsi"/>
                <w:b/>
                <w:bCs/>
                <w:i/>
                <w:iCs/>
                <w:color w:val="00B0F0"/>
              </w:rPr>
            </w:pPr>
          </w:p>
          <w:p w14:paraId="6873E794" w14:textId="77777777" w:rsidR="000C3F0B" w:rsidRPr="00141B31" w:rsidRDefault="00950B29" w:rsidP="00C62830">
            <w:pPr>
              <w:autoSpaceDE w:val="0"/>
              <w:autoSpaceDN w:val="0"/>
              <w:adjustRightInd w:val="0"/>
              <w:rPr>
                <w:rFonts w:cstheme="minorHAnsi"/>
                <w:b/>
                <w:bCs/>
              </w:rPr>
            </w:pPr>
            <w:r w:rsidRPr="00141B31">
              <w:rPr>
                <w:rFonts w:cstheme="minorHAnsi"/>
                <w:b/>
                <w:bCs/>
              </w:rPr>
              <w:t>Finance Update:</w:t>
            </w:r>
          </w:p>
          <w:p w14:paraId="4F903C91" w14:textId="4D31F537" w:rsidR="00950B29" w:rsidRPr="00141B31" w:rsidRDefault="00950B29" w:rsidP="00C62830">
            <w:pPr>
              <w:autoSpaceDE w:val="0"/>
              <w:autoSpaceDN w:val="0"/>
              <w:adjustRightInd w:val="0"/>
              <w:rPr>
                <w:rFonts w:cstheme="minorHAnsi"/>
              </w:rPr>
            </w:pPr>
            <w:r w:rsidRPr="00141B31">
              <w:rPr>
                <w:rFonts w:cstheme="minorHAnsi"/>
              </w:rPr>
              <w:t xml:space="preserve">The May accounts have now been completed and there </w:t>
            </w:r>
            <w:r w:rsidR="00392F3E">
              <w:rPr>
                <w:rFonts w:cstheme="minorHAnsi"/>
              </w:rPr>
              <w:t>we</w:t>
            </w:r>
            <w:r w:rsidRPr="00141B31">
              <w:rPr>
                <w:rFonts w:cstheme="minorHAnsi"/>
              </w:rPr>
              <w:t xml:space="preserve">re no </w:t>
            </w:r>
            <w:r w:rsidR="00AD4E3E" w:rsidRPr="00141B31">
              <w:rPr>
                <w:rFonts w:cstheme="minorHAnsi"/>
              </w:rPr>
              <w:t>specific variances</w:t>
            </w:r>
            <w:r w:rsidRPr="00141B31">
              <w:rPr>
                <w:rFonts w:cstheme="minorHAnsi"/>
              </w:rPr>
              <w:t xml:space="preserve"> </w:t>
            </w:r>
            <w:r w:rsidR="00DF2CBC" w:rsidRPr="00141B31">
              <w:rPr>
                <w:rFonts w:cstheme="minorHAnsi"/>
              </w:rPr>
              <w:t xml:space="preserve">to the April accounts </w:t>
            </w:r>
            <w:r w:rsidRPr="00141B31">
              <w:rPr>
                <w:rFonts w:cstheme="minorHAnsi"/>
              </w:rPr>
              <w:t>to note</w:t>
            </w:r>
            <w:r w:rsidR="00742AF1" w:rsidRPr="00141B31">
              <w:rPr>
                <w:rFonts w:cstheme="minorHAnsi"/>
              </w:rPr>
              <w:t>. The cashflow will be adjusted to account for the lower sale estimate for Lady Edith Drive.</w:t>
            </w:r>
          </w:p>
          <w:p w14:paraId="5078A208" w14:textId="77777777" w:rsidR="00742AF1" w:rsidRPr="00141B31" w:rsidRDefault="00742AF1" w:rsidP="00C62830">
            <w:pPr>
              <w:autoSpaceDE w:val="0"/>
              <w:autoSpaceDN w:val="0"/>
              <w:adjustRightInd w:val="0"/>
              <w:rPr>
                <w:rFonts w:cstheme="minorHAnsi"/>
              </w:rPr>
            </w:pPr>
          </w:p>
          <w:p w14:paraId="25324187" w14:textId="2BDBEA29" w:rsidR="00742AF1" w:rsidRPr="00141B31" w:rsidRDefault="00742AF1" w:rsidP="00C62830">
            <w:pPr>
              <w:autoSpaceDE w:val="0"/>
              <w:autoSpaceDN w:val="0"/>
              <w:adjustRightInd w:val="0"/>
              <w:rPr>
                <w:rFonts w:cstheme="minorHAnsi"/>
              </w:rPr>
            </w:pPr>
            <w:r w:rsidRPr="00141B31">
              <w:rPr>
                <w:rFonts w:cstheme="minorHAnsi"/>
              </w:rPr>
              <w:t>Governors raised concern</w:t>
            </w:r>
            <w:r w:rsidR="00590CCE" w:rsidRPr="00141B31">
              <w:rPr>
                <w:rFonts w:cstheme="minorHAnsi"/>
              </w:rPr>
              <w:t xml:space="preserve"> about the </w:t>
            </w:r>
            <w:r w:rsidR="00D06417" w:rsidRPr="00141B31">
              <w:rPr>
                <w:rFonts w:cstheme="minorHAnsi"/>
              </w:rPr>
              <w:t xml:space="preserve">approach to the sale, questioning </w:t>
            </w:r>
            <w:r w:rsidR="00840371" w:rsidRPr="00141B31">
              <w:rPr>
                <w:rFonts w:cstheme="minorHAnsi"/>
              </w:rPr>
              <w:t xml:space="preserve">what advice the group were receiving, and whether </w:t>
            </w:r>
            <w:r w:rsidR="00762140" w:rsidRPr="00141B31">
              <w:rPr>
                <w:rFonts w:cstheme="minorHAnsi"/>
              </w:rPr>
              <w:t xml:space="preserve">there would be value by engaging </w:t>
            </w:r>
            <w:r w:rsidR="00726DE4" w:rsidRPr="00141B31">
              <w:rPr>
                <w:rFonts w:cstheme="minorHAnsi"/>
              </w:rPr>
              <w:t xml:space="preserve">a consultant with expertise, as it is </w:t>
            </w:r>
            <w:r w:rsidR="008C22CD" w:rsidRPr="00141B31">
              <w:rPr>
                <w:rFonts w:cstheme="minorHAnsi"/>
              </w:rPr>
              <w:t xml:space="preserve">worth </w:t>
            </w:r>
            <w:r w:rsidR="00726DE4" w:rsidRPr="00141B31">
              <w:rPr>
                <w:rFonts w:cstheme="minorHAnsi"/>
              </w:rPr>
              <w:t xml:space="preserve">a substantial amount </w:t>
            </w:r>
            <w:r w:rsidR="00C60E09" w:rsidRPr="00141B31">
              <w:rPr>
                <w:rFonts w:cstheme="minorHAnsi"/>
              </w:rPr>
              <w:t>to the group</w:t>
            </w:r>
            <w:r w:rsidR="008C22CD" w:rsidRPr="00141B31">
              <w:rPr>
                <w:rFonts w:cstheme="minorHAnsi"/>
              </w:rPr>
              <w:t>, and</w:t>
            </w:r>
            <w:r w:rsidR="002602CE">
              <w:rPr>
                <w:rFonts w:cstheme="minorHAnsi"/>
              </w:rPr>
              <w:t xml:space="preserve"> these</w:t>
            </w:r>
            <w:r w:rsidR="008C22CD" w:rsidRPr="00141B31">
              <w:rPr>
                <w:rFonts w:cstheme="minorHAnsi"/>
              </w:rPr>
              <w:t xml:space="preserve"> are public funds</w:t>
            </w:r>
            <w:r w:rsidR="00C60E09" w:rsidRPr="00141B31">
              <w:rPr>
                <w:rFonts w:cstheme="minorHAnsi"/>
              </w:rPr>
              <w:t>.</w:t>
            </w:r>
          </w:p>
          <w:p w14:paraId="275BB94D" w14:textId="77777777" w:rsidR="001D3E11" w:rsidRPr="00141B31" w:rsidRDefault="001D3E11" w:rsidP="00C62830">
            <w:pPr>
              <w:autoSpaceDE w:val="0"/>
              <w:autoSpaceDN w:val="0"/>
              <w:adjustRightInd w:val="0"/>
              <w:rPr>
                <w:rFonts w:cstheme="minorHAnsi"/>
                <w:b/>
                <w:bCs/>
              </w:rPr>
            </w:pPr>
          </w:p>
          <w:p w14:paraId="4DD9F2C2" w14:textId="1D5D60AF" w:rsidR="001D3E11" w:rsidRPr="00141B31" w:rsidRDefault="001D3E11" w:rsidP="00C62830">
            <w:pPr>
              <w:autoSpaceDE w:val="0"/>
              <w:autoSpaceDN w:val="0"/>
              <w:adjustRightInd w:val="0"/>
              <w:rPr>
                <w:rFonts w:cstheme="minorHAnsi"/>
              </w:rPr>
            </w:pPr>
            <w:r w:rsidRPr="00141B31">
              <w:rPr>
                <w:rFonts w:cstheme="minorHAnsi"/>
              </w:rPr>
              <w:t>The board also confirmed that they would be supportive of bringing the</w:t>
            </w:r>
            <w:r w:rsidR="00C26640" w:rsidRPr="00141B31">
              <w:rPr>
                <w:rFonts w:cstheme="minorHAnsi"/>
              </w:rPr>
              <w:t xml:space="preserve"> property back to market, rather than being pressured to accept </w:t>
            </w:r>
            <w:r w:rsidR="004C2A58" w:rsidRPr="00141B31">
              <w:rPr>
                <w:rFonts w:cstheme="minorHAnsi"/>
              </w:rPr>
              <w:t xml:space="preserve">a deal that was not good value for the group. They were informed </w:t>
            </w:r>
            <w:r w:rsidR="00E238E7" w:rsidRPr="00141B31">
              <w:rPr>
                <w:rFonts w:cstheme="minorHAnsi"/>
              </w:rPr>
              <w:t xml:space="preserve">the property had already been readvertised, and that there are advisors supporting the management team. </w:t>
            </w:r>
            <w:r w:rsidR="00A97625" w:rsidRPr="00141B31">
              <w:rPr>
                <w:rFonts w:cstheme="minorHAnsi"/>
              </w:rPr>
              <w:t>Eversheds</w:t>
            </w:r>
            <w:r w:rsidR="00DF2511" w:rsidRPr="00141B31">
              <w:rPr>
                <w:rFonts w:cstheme="minorHAnsi"/>
              </w:rPr>
              <w:t xml:space="preserve"> are negotiating on their </w:t>
            </w:r>
            <w:proofErr w:type="gramStart"/>
            <w:r w:rsidR="00DF2511" w:rsidRPr="00141B31">
              <w:rPr>
                <w:rFonts w:cstheme="minorHAnsi"/>
              </w:rPr>
              <w:t>behalf</w:t>
            </w:r>
            <w:r w:rsidR="00A97625" w:rsidRPr="00141B31">
              <w:rPr>
                <w:rFonts w:cstheme="minorHAnsi"/>
              </w:rPr>
              <w:t>, and</w:t>
            </w:r>
            <w:proofErr w:type="gramEnd"/>
            <w:r w:rsidR="00A97625" w:rsidRPr="00141B31">
              <w:rPr>
                <w:rFonts w:cstheme="minorHAnsi"/>
              </w:rPr>
              <w:t xml:space="preserve"> would review carefully all the </w:t>
            </w:r>
            <w:proofErr w:type="spellStart"/>
            <w:r w:rsidR="00A97625" w:rsidRPr="00141B31">
              <w:rPr>
                <w:rFonts w:cstheme="minorHAnsi"/>
              </w:rPr>
              <w:t>abnormals</w:t>
            </w:r>
            <w:proofErr w:type="spellEnd"/>
            <w:r w:rsidR="0091268A">
              <w:rPr>
                <w:rFonts w:cstheme="minorHAnsi"/>
              </w:rPr>
              <w:t xml:space="preserve"> listed</w:t>
            </w:r>
            <w:r w:rsidR="00D66C8E" w:rsidRPr="00141B31">
              <w:rPr>
                <w:rFonts w:cstheme="minorHAnsi"/>
              </w:rPr>
              <w:t xml:space="preserve">. </w:t>
            </w:r>
          </w:p>
          <w:p w14:paraId="3A3323A9" w14:textId="0E2FFEB9" w:rsidR="005F2A15" w:rsidRPr="00141B31" w:rsidRDefault="005F2A15" w:rsidP="00C62830">
            <w:pPr>
              <w:autoSpaceDE w:val="0"/>
              <w:autoSpaceDN w:val="0"/>
              <w:adjustRightInd w:val="0"/>
              <w:rPr>
                <w:rFonts w:cstheme="minorHAnsi"/>
              </w:rPr>
            </w:pPr>
            <w:r w:rsidRPr="00141B31">
              <w:rPr>
                <w:rFonts w:cstheme="minorHAnsi"/>
              </w:rPr>
              <w:t>See confidential minutes.</w:t>
            </w:r>
          </w:p>
          <w:p w14:paraId="382C8B08" w14:textId="77777777" w:rsidR="004C2A58" w:rsidRPr="00141B31" w:rsidRDefault="004C2A58" w:rsidP="00C62830">
            <w:pPr>
              <w:autoSpaceDE w:val="0"/>
              <w:autoSpaceDN w:val="0"/>
              <w:adjustRightInd w:val="0"/>
              <w:rPr>
                <w:rFonts w:cstheme="minorHAnsi"/>
                <w:b/>
                <w:bCs/>
              </w:rPr>
            </w:pPr>
          </w:p>
          <w:p w14:paraId="7C644024" w14:textId="77777777" w:rsidR="009B1269" w:rsidRPr="00141B31" w:rsidRDefault="001D6945" w:rsidP="00C62830">
            <w:pPr>
              <w:autoSpaceDE w:val="0"/>
              <w:autoSpaceDN w:val="0"/>
              <w:adjustRightInd w:val="0"/>
              <w:rPr>
                <w:rFonts w:cstheme="minorHAnsi"/>
                <w:b/>
                <w:bCs/>
              </w:rPr>
            </w:pPr>
            <w:r w:rsidRPr="00141B31">
              <w:rPr>
                <w:rFonts w:cstheme="minorHAnsi"/>
                <w:b/>
                <w:bCs/>
              </w:rPr>
              <w:t xml:space="preserve">Cash flow report: </w:t>
            </w:r>
          </w:p>
          <w:p w14:paraId="19953CE6" w14:textId="77777777" w:rsidR="004449D4" w:rsidRPr="00141B31" w:rsidRDefault="001D6945" w:rsidP="00C62830">
            <w:pPr>
              <w:autoSpaceDE w:val="0"/>
              <w:autoSpaceDN w:val="0"/>
              <w:adjustRightInd w:val="0"/>
              <w:rPr>
                <w:rFonts w:cstheme="minorHAnsi"/>
              </w:rPr>
            </w:pPr>
            <w:r w:rsidRPr="00141B31">
              <w:rPr>
                <w:rFonts w:cstheme="minorHAnsi"/>
              </w:rPr>
              <w:t>A formula error was noted in the cash flow report, which was amended immediately at the meeting.</w:t>
            </w:r>
          </w:p>
          <w:p w14:paraId="04890E62" w14:textId="77777777" w:rsidR="009B1269" w:rsidRPr="00141B31" w:rsidRDefault="009B1269" w:rsidP="00C62830">
            <w:pPr>
              <w:autoSpaceDE w:val="0"/>
              <w:autoSpaceDN w:val="0"/>
              <w:adjustRightInd w:val="0"/>
              <w:rPr>
                <w:rFonts w:cstheme="minorHAnsi"/>
              </w:rPr>
            </w:pPr>
          </w:p>
          <w:p w14:paraId="3F0DF8D5" w14:textId="77777777" w:rsidR="009B1269" w:rsidRPr="00141B31" w:rsidRDefault="002B38C7" w:rsidP="00C62830">
            <w:pPr>
              <w:autoSpaceDE w:val="0"/>
              <w:autoSpaceDN w:val="0"/>
              <w:adjustRightInd w:val="0"/>
              <w:rPr>
                <w:rFonts w:cstheme="minorHAnsi"/>
                <w:b/>
                <w:bCs/>
              </w:rPr>
            </w:pPr>
            <w:r w:rsidRPr="00141B31">
              <w:rPr>
                <w:rFonts w:cstheme="minorHAnsi"/>
                <w:b/>
                <w:bCs/>
              </w:rPr>
              <w:t>Estates and Property:</w:t>
            </w:r>
          </w:p>
          <w:p w14:paraId="2099A430" w14:textId="6F9C2290" w:rsidR="002B38C7" w:rsidRPr="00141B31" w:rsidRDefault="002B38C7" w:rsidP="00C62830">
            <w:pPr>
              <w:autoSpaceDE w:val="0"/>
              <w:autoSpaceDN w:val="0"/>
              <w:adjustRightInd w:val="0"/>
              <w:rPr>
                <w:rFonts w:cstheme="minorHAnsi"/>
              </w:rPr>
            </w:pPr>
            <w:r w:rsidRPr="00141B31">
              <w:rPr>
                <w:rFonts w:cstheme="minorHAnsi"/>
              </w:rPr>
              <w:t xml:space="preserve">The board </w:t>
            </w:r>
            <w:r w:rsidR="00B95ECD" w:rsidRPr="00141B31">
              <w:rPr>
                <w:rFonts w:cstheme="minorHAnsi"/>
              </w:rPr>
              <w:t xml:space="preserve">acknowledged the number of activities, contractors, and extent of summer works currently underway, which </w:t>
            </w:r>
            <w:r w:rsidR="003300CF" w:rsidRPr="00141B31">
              <w:rPr>
                <w:rFonts w:cstheme="minorHAnsi"/>
              </w:rPr>
              <w:t xml:space="preserve">is challenging for the team, but is exciting and to be celebrated for the </w:t>
            </w:r>
            <w:r w:rsidR="00807EFF" w:rsidRPr="00141B31">
              <w:rPr>
                <w:rFonts w:cstheme="minorHAnsi"/>
              </w:rPr>
              <w:t>group overall.</w:t>
            </w:r>
            <w:r w:rsidR="007E7E66" w:rsidRPr="00141B31">
              <w:rPr>
                <w:rFonts w:cstheme="minorHAnsi"/>
              </w:rPr>
              <w:t xml:space="preserve"> Of note:</w:t>
            </w:r>
          </w:p>
          <w:p w14:paraId="5A50F29E" w14:textId="77777777" w:rsidR="007E7E66" w:rsidRPr="00141B31" w:rsidRDefault="00C97106" w:rsidP="00B00FB0">
            <w:pPr>
              <w:pStyle w:val="ListParagraph"/>
              <w:numPr>
                <w:ilvl w:val="0"/>
                <w:numId w:val="12"/>
              </w:numPr>
              <w:autoSpaceDE w:val="0"/>
              <w:autoSpaceDN w:val="0"/>
              <w:adjustRightInd w:val="0"/>
              <w:rPr>
                <w:rFonts w:cstheme="minorHAnsi"/>
              </w:rPr>
            </w:pPr>
            <w:r w:rsidRPr="00141B31">
              <w:rPr>
                <w:rFonts w:cstheme="minorHAnsi"/>
              </w:rPr>
              <w:t>The Skegness and Animal Care builds are progressing well.</w:t>
            </w:r>
            <w:r w:rsidR="00342826" w:rsidRPr="00141B31">
              <w:rPr>
                <w:rFonts w:cstheme="minorHAnsi"/>
              </w:rPr>
              <w:t xml:space="preserve"> </w:t>
            </w:r>
          </w:p>
          <w:p w14:paraId="5D76C9E7" w14:textId="53E6DA49" w:rsidR="003D6B88" w:rsidRPr="00141B31" w:rsidRDefault="00342826" w:rsidP="00B00FB0">
            <w:pPr>
              <w:pStyle w:val="ListParagraph"/>
              <w:numPr>
                <w:ilvl w:val="0"/>
                <w:numId w:val="12"/>
              </w:numPr>
              <w:autoSpaceDE w:val="0"/>
              <w:autoSpaceDN w:val="0"/>
              <w:adjustRightInd w:val="0"/>
              <w:rPr>
                <w:rFonts w:cstheme="minorHAnsi"/>
              </w:rPr>
            </w:pPr>
            <w:r w:rsidRPr="00141B31">
              <w:rPr>
                <w:rFonts w:cstheme="minorHAnsi"/>
              </w:rPr>
              <w:t xml:space="preserve">The sale of the bus depot completed ahead of schedule. </w:t>
            </w:r>
          </w:p>
          <w:p w14:paraId="1E9CD753" w14:textId="1705E13F" w:rsidR="007E7E66" w:rsidRPr="00141B31" w:rsidRDefault="007E7E66" w:rsidP="00B00FB0">
            <w:pPr>
              <w:pStyle w:val="ListParagraph"/>
              <w:numPr>
                <w:ilvl w:val="0"/>
                <w:numId w:val="12"/>
              </w:numPr>
              <w:autoSpaceDE w:val="0"/>
              <w:autoSpaceDN w:val="0"/>
              <w:adjustRightInd w:val="0"/>
              <w:rPr>
                <w:rFonts w:cstheme="minorHAnsi"/>
              </w:rPr>
            </w:pPr>
            <w:r w:rsidRPr="00141B31">
              <w:rPr>
                <w:rFonts w:cstheme="minorHAnsi"/>
              </w:rPr>
              <w:t>The lease of office space in Nottingham has been successful and will be extended.</w:t>
            </w:r>
          </w:p>
          <w:p w14:paraId="4F255F59" w14:textId="2DA7645B" w:rsidR="00254EBD" w:rsidRPr="00141B31" w:rsidRDefault="00254EBD" w:rsidP="00B00FB0">
            <w:pPr>
              <w:pStyle w:val="ListParagraph"/>
              <w:numPr>
                <w:ilvl w:val="0"/>
                <w:numId w:val="12"/>
              </w:numPr>
              <w:autoSpaceDE w:val="0"/>
              <w:autoSpaceDN w:val="0"/>
              <w:adjustRightInd w:val="0"/>
              <w:rPr>
                <w:rFonts w:cstheme="minorHAnsi"/>
              </w:rPr>
            </w:pPr>
            <w:r w:rsidRPr="00141B31">
              <w:rPr>
                <w:rFonts w:cstheme="minorHAnsi"/>
              </w:rPr>
              <w:t>The Hull relocation papers have now been signed and works are well underway.</w:t>
            </w:r>
          </w:p>
          <w:p w14:paraId="429DFF5E" w14:textId="52CE214A" w:rsidR="00B00FB0" w:rsidRPr="00141B31" w:rsidRDefault="00B7493E" w:rsidP="00B00FB0">
            <w:pPr>
              <w:pStyle w:val="ListParagraph"/>
              <w:numPr>
                <w:ilvl w:val="0"/>
                <w:numId w:val="12"/>
              </w:numPr>
              <w:autoSpaceDE w:val="0"/>
              <w:autoSpaceDN w:val="0"/>
              <w:adjustRightInd w:val="0"/>
              <w:rPr>
                <w:rFonts w:cstheme="minorHAnsi"/>
              </w:rPr>
            </w:pPr>
            <w:r w:rsidRPr="00141B31">
              <w:rPr>
                <w:rFonts w:cstheme="minorHAnsi"/>
              </w:rPr>
              <w:t>Summer works are well underway</w:t>
            </w:r>
            <w:r w:rsidR="00D63D6C" w:rsidRPr="00141B31">
              <w:rPr>
                <w:rFonts w:cstheme="minorHAnsi"/>
              </w:rPr>
              <w:t xml:space="preserve">- funded by DfE capital and the group/s </w:t>
            </w:r>
            <w:r w:rsidR="00423C64" w:rsidRPr="00141B31">
              <w:rPr>
                <w:rFonts w:cstheme="minorHAnsi"/>
              </w:rPr>
              <w:t>maintenance programme.</w:t>
            </w:r>
          </w:p>
          <w:p w14:paraId="4C1C2AF5" w14:textId="77777777" w:rsidR="00807EFF" w:rsidRPr="00141B31" w:rsidRDefault="00807EFF" w:rsidP="00C62830">
            <w:pPr>
              <w:autoSpaceDE w:val="0"/>
              <w:autoSpaceDN w:val="0"/>
              <w:adjustRightInd w:val="0"/>
              <w:rPr>
                <w:rFonts w:cstheme="minorHAnsi"/>
              </w:rPr>
            </w:pPr>
          </w:p>
          <w:p w14:paraId="5AFE7B65" w14:textId="2EA51C21" w:rsidR="00516926" w:rsidRPr="00141B31" w:rsidRDefault="00516926" w:rsidP="00C62830">
            <w:pPr>
              <w:autoSpaceDE w:val="0"/>
              <w:autoSpaceDN w:val="0"/>
              <w:adjustRightInd w:val="0"/>
              <w:rPr>
                <w:rFonts w:cstheme="minorHAnsi"/>
                <w:b/>
                <w:bCs/>
              </w:rPr>
            </w:pPr>
            <w:r w:rsidRPr="00141B31">
              <w:rPr>
                <w:rFonts w:cstheme="minorHAnsi"/>
                <w:b/>
                <w:bCs/>
              </w:rPr>
              <w:t>Use of the Seal:</w:t>
            </w:r>
          </w:p>
          <w:p w14:paraId="7E8FEC1F" w14:textId="3A591FFE" w:rsidR="00516926" w:rsidRPr="00141B31" w:rsidRDefault="00516926" w:rsidP="00C62830">
            <w:pPr>
              <w:autoSpaceDE w:val="0"/>
              <w:autoSpaceDN w:val="0"/>
              <w:adjustRightInd w:val="0"/>
              <w:rPr>
                <w:rFonts w:cstheme="minorHAnsi"/>
              </w:rPr>
            </w:pPr>
            <w:r w:rsidRPr="00141B31">
              <w:rPr>
                <w:rFonts w:cstheme="minorHAnsi"/>
              </w:rPr>
              <w:t xml:space="preserve">The board </w:t>
            </w:r>
            <w:r w:rsidR="00B24545" w:rsidRPr="00141B31">
              <w:rPr>
                <w:rFonts w:cstheme="minorHAnsi"/>
              </w:rPr>
              <w:t>acknowledged the use of the seal</w:t>
            </w:r>
            <w:r w:rsidR="006C6D48" w:rsidRPr="00141B31">
              <w:rPr>
                <w:rFonts w:cstheme="minorHAnsi"/>
              </w:rPr>
              <w:t xml:space="preserve"> and signed contracts for</w:t>
            </w:r>
            <w:r w:rsidR="003D627C">
              <w:rPr>
                <w:rFonts w:cstheme="minorHAnsi"/>
              </w:rPr>
              <w:t xml:space="preserve"> the</w:t>
            </w:r>
            <w:r w:rsidR="006C6D48" w:rsidRPr="00141B31">
              <w:rPr>
                <w:rFonts w:cstheme="minorHAnsi"/>
              </w:rPr>
              <w:t>:</w:t>
            </w:r>
          </w:p>
          <w:p w14:paraId="07695661" w14:textId="708B6B5A" w:rsidR="006C6D48" w:rsidRPr="00141B31" w:rsidRDefault="006C6D48" w:rsidP="006C6D48">
            <w:pPr>
              <w:pStyle w:val="ListParagraph"/>
              <w:numPr>
                <w:ilvl w:val="0"/>
                <w:numId w:val="11"/>
              </w:numPr>
              <w:autoSpaceDE w:val="0"/>
              <w:autoSpaceDN w:val="0"/>
              <w:adjustRightInd w:val="0"/>
              <w:rPr>
                <w:rFonts w:eastAsia="SymbolMT" w:cstheme="minorHAnsi"/>
              </w:rPr>
            </w:pPr>
            <w:r w:rsidRPr="00141B31">
              <w:rPr>
                <w:rFonts w:eastAsia="SymbolMT" w:cstheme="minorHAnsi"/>
              </w:rPr>
              <w:t>Deed of deposit for new Hull premises</w:t>
            </w:r>
          </w:p>
          <w:p w14:paraId="6F237D8F" w14:textId="34CF93F9" w:rsidR="006C6D48" w:rsidRPr="00141B31" w:rsidRDefault="006C6D48" w:rsidP="006C6D48">
            <w:pPr>
              <w:pStyle w:val="ListParagraph"/>
              <w:numPr>
                <w:ilvl w:val="0"/>
                <w:numId w:val="11"/>
              </w:numPr>
              <w:autoSpaceDE w:val="0"/>
              <w:autoSpaceDN w:val="0"/>
              <w:adjustRightInd w:val="0"/>
              <w:rPr>
                <w:rFonts w:eastAsia="SymbolMT" w:cstheme="minorHAnsi"/>
              </w:rPr>
            </w:pPr>
            <w:r w:rsidRPr="00141B31">
              <w:rPr>
                <w:rFonts w:eastAsia="SymbolMT" w:cstheme="minorHAnsi"/>
              </w:rPr>
              <w:t xml:space="preserve">Agreement to </w:t>
            </w:r>
            <w:proofErr w:type="gramStart"/>
            <w:r w:rsidRPr="00141B31">
              <w:rPr>
                <w:rFonts w:eastAsia="SymbolMT" w:cstheme="minorHAnsi"/>
              </w:rPr>
              <w:t>enter into</w:t>
            </w:r>
            <w:proofErr w:type="gramEnd"/>
            <w:r w:rsidRPr="00141B31">
              <w:rPr>
                <w:rFonts w:eastAsia="SymbolMT" w:cstheme="minorHAnsi"/>
              </w:rPr>
              <w:t xml:space="preserve"> a lease for the new Hull premises.</w:t>
            </w:r>
          </w:p>
          <w:p w14:paraId="3F94CB3D" w14:textId="4E964E45" w:rsidR="006C6D48" w:rsidRPr="00141B31" w:rsidRDefault="006C6D48" w:rsidP="006C6D48">
            <w:pPr>
              <w:pStyle w:val="ListParagraph"/>
              <w:numPr>
                <w:ilvl w:val="0"/>
                <w:numId w:val="11"/>
              </w:numPr>
              <w:autoSpaceDE w:val="0"/>
              <w:autoSpaceDN w:val="0"/>
              <w:adjustRightInd w:val="0"/>
              <w:rPr>
                <w:rFonts w:eastAsia="SymbolMT" w:cstheme="minorHAnsi"/>
              </w:rPr>
            </w:pPr>
            <w:r w:rsidRPr="00141B31">
              <w:rPr>
                <w:rFonts w:eastAsia="SymbolMT" w:cstheme="minorHAnsi"/>
              </w:rPr>
              <w:t>Lease of whole for the new Hull premises</w:t>
            </w:r>
          </w:p>
          <w:p w14:paraId="52771B20" w14:textId="77777777" w:rsidR="006C6D48" w:rsidRPr="00141B31" w:rsidRDefault="006C6D48" w:rsidP="006C6D48">
            <w:pPr>
              <w:pStyle w:val="ListParagraph"/>
              <w:numPr>
                <w:ilvl w:val="0"/>
                <w:numId w:val="11"/>
              </w:numPr>
              <w:autoSpaceDE w:val="0"/>
              <w:autoSpaceDN w:val="0"/>
              <w:adjustRightInd w:val="0"/>
              <w:rPr>
                <w:rFonts w:eastAsia="SymbolMT" w:cstheme="minorHAnsi"/>
              </w:rPr>
            </w:pPr>
            <w:r w:rsidRPr="00141B31">
              <w:rPr>
                <w:rFonts w:eastAsia="SymbolMT" w:cstheme="minorHAnsi"/>
              </w:rPr>
              <w:t>Sales contract for the Grimsby Bus Depot and TP forms</w:t>
            </w:r>
          </w:p>
          <w:p w14:paraId="6FE680E0" w14:textId="3E587D28" w:rsidR="006C6D48" w:rsidRPr="00141B31" w:rsidRDefault="006C6D48" w:rsidP="006C6D48">
            <w:pPr>
              <w:pStyle w:val="ListParagraph"/>
              <w:numPr>
                <w:ilvl w:val="0"/>
                <w:numId w:val="11"/>
              </w:numPr>
              <w:autoSpaceDE w:val="0"/>
              <w:autoSpaceDN w:val="0"/>
              <w:adjustRightInd w:val="0"/>
              <w:rPr>
                <w:rFonts w:eastAsia="SymbolMT" w:cstheme="minorHAnsi"/>
              </w:rPr>
            </w:pPr>
            <w:r w:rsidRPr="00141B31">
              <w:rPr>
                <w:rFonts w:eastAsia="SymbolMT" w:cstheme="minorHAnsi"/>
              </w:rPr>
              <w:t>Underlease of rooms for Louth premises (with Lincolnshire Gateway Trust)</w:t>
            </w:r>
          </w:p>
          <w:p w14:paraId="78EB171E" w14:textId="46F4D4A0" w:rsidR="006C6D48" w:rsidRPr="00141B31" w:rsidRDefault="006C6D48" w:rsidP="006C6D48">
            <w:pPr>
              <w:pStyle w:val="ListParagraph"/>
              <w:numPr>
                <w:ilvl w:val="0"/>
                <w:numId w:val="11"/>
              </w:numPr>
              <w:autoSpaceDE w:val="0"/>
              <w:autoSpaceDN w:val="0"/>
              <w:adjustRightInd w:val="0"/>
              <w:rPr>
                <w:rFonts w:eastAsia="SymbolMT" w:cstheme="minorHAnsi"/>
              </w:rPr>
            </w:pPr>
            <w:r w:rsidRPr="00141B31">
              <w:rPr>
                <w:rFonts w:eastAsia="SymbolMT" w:cstheme="minorHAnsi"/>
              </w:rPr>
              <w:t>Renewal of lease for 12 months for the existing car park at St James Hull premises</w:t>
            </w:r>
          </w:p>
          <w:p w14:paraId="4F9218D7" w14:textId="10A8DBA8" w:rsidR="006C6D48" w:rsidRPr="00141B31" w:rsidRDefault="006C6D48" w:rsidP="006C6D48">
            <w:pPr>
              <w:pStyle w:val="ListParagraph"/>
              <w:numPr>
                <w:ilvl w:val="0"/>
                <w:numId w:val="11"/>
              </w:numPr>
              <w:autoSpaceDE w:val="0"/>
              <w:autoSpaceDN w:val="0"/>
              <w:adjustRightInd w:val="0"/>
              <w:rPr>
                <w:rFonts w:cstheme="minorHAnsi"/>
              </w:rPr>
            </w:pPr>
            <w:r w:rsidRPr="00141B31">
              <w:rPr>
                <w:rFonts w:eastAsia="SymbolMT" w:cstheme="minorHAnsi"/>
              </w:rPr>
              <w:t>TP1 for the substation associated with the Animal Care Development at Nuns Corner</w:t>
            </w:r>
          </w:p>
          <w:p w14:paraId="0F1CA602" w14:textId="77777777" w:rsidR="00B24545" w:rsidRPr="00141B31" w:rsidRDefault="00B24545" w:rsidP="00C62830">
            <w:pPr>
              <w:autoSpaceDE w:val="0"/>
              <w:autoSpaceDN w:val="0"/>
              <w:adjustRightInd w:val="0"/>
              <w:rPr>
                <w:rFonts w:cstheme="minorHAnsi"/>
              </w:rPr>
            </w:pPr>
          </w:p>
          <w:p w14:paraId="37212A05" w14:textId="77777777" w:rsidR="00807EFF" w:rsidRPr="00141B31" w:rsidRDefault="00807EFF" w:rsidP="00C62830">
            <w:pPr>
              <w:autoSpaceDE w:val="0"/>
              <w:autoSpaceDN w:val="0"/>
              <w:adjustRightInd w:val="0"/>
              <w:rPr>
                <w:rFonts w:cstheme="minorHAnsi"/>
                <w:b/>
                <w:bCs/>
              </w:rPr>
            </w:pPr>
            <w:r w:rsidRPr="00141B31">
              <w:rPr>
                <w:rFonts w:cstheme="minorHAnsi"/>
                <w:b/>
                <w:bCs/>
              </w:rPr>
              <w:t>People and Culture Update:</w:t>
            </w:r>
          </w:p>
          <w:p w14:paraId="14D85321" w14:textId="46302586" w:rsidR="00807EFF" w:rsidRPr="00141B31" w:rsidRDefault="00806C0E" w:rsidP="00C62830">
            <w:pPr>
              <w:autoSpaceDE w:val="0"/>
              <w:autoSpaceDN w:val="0"/>
              <w:adjustRightInd w:val="0"/>
              <w:rPr>
                <w:rFonts w:cstheme="minorHAnsi"/>
              </w:rPr>
            </w:pPr>
            <w:r w:rsidRPr="00141B31">
              <w:rPr>
                <w:rFonts w:cstheme="minorHAnsi"/>
              </w:rPr>
              <w:t>The board received an update on the leadership</w:t>
            </w:r>
            <w:r w:rsidR="00F16F2A">
              <w:rPr>
                <w:rFonts w:cstheme="minorHAnsi"/>
              </w:rPr>
              <w:t xml:space="preserve"> of</w:t>
            </w:r>
            <w:r w:rsidRPr="00141B31">
              <w:rPr>
                <w:rFonts w:cstheme="minorHAnsi"/>
              </w:rPr>
              <w:t xml:space="preserve"> and </w:t>
            </w:r>
            <w:r w:rsidR="00630545" w:rsidRPr="00141B31">
              <w:rPr>
                <w:rFonts w:cstheme="minorHAnsi"/>
              </w:rPr>
              <w:t xml:space="preserve">staffing </w:t>
            </w:r>
            <w:r w:rsidR="00F16F2A">
              <w:rPr>
                <w:rFonts w:cstheme="minorHAnsi"/>
              </w:rPr>
              <w:t>in</w:t>
            </w:r>
            <w:r w:rsidR="00630545" w:rsidRPr="00141B31">
              <w:rPr>
                <w:rFonts w:cstheme="minorHAnsi"/>
              </w:rPr>
              <w:t xml:space="preserve"> the department</w:t>
            </w:r>
            <w:r w:rsidR="00634D9A" w:rsidRPr="00141B31">
              <w:rPr>
                <w:rFonts w:cstheme="minorHAnsi"/>
              </w:rPr>
              <w:t xml:space="preserve">, and positive changes that are already coming to fruition – including improved use of systems, </w:t>
            </w:r>
            <w:r w:rsidR="0034727F" w:rsidRPr="00141B31">
              <w:rPr>
                <w:rFonts w:cstheme="minorHAnsi"/>
              </w:rPr>
              <w:t>presence across all sites for staff, and positive team working on a  number of task groups</w:t>
            </w:r>
            <w:r w:rsidR="00982874" w:rsidRPr="00141B31">
              <w:rPr>
                <w:rFonts w:cstheme="minorHAnsi"/>
              </w:rPr>
              <w:t>.</w:t>
            </w:r>
          </w:p>
          <w:p w14:paraId="2529A382" w14:textId="3E24EE7A" w:rsidR="00982874" w:rsidRPr="00141B31" w:rsidRDefault="008C3F9D" w:rsidP="00C62830">
            <w:pPr>
              <w:autoSpaceDE w:val="0"/>
              <w:autoSpaceDN w:val="0"/>
              <w:adjustRightInd w:val="0"/>
              <w:rPr>
                <w:rFonts w:cstheme="minorHAnsi"/>
              </w:rPr>
            </w:pPr>
            <w:r w:rsidRPr="00141B31">
              <w:rPr>
                <w:rFonts w:cstheme="minorHAnsi"/>
              </w:rPr>
              <w:t xml:space="preserve">The board confirmed the importance of </w:t>
            </w:r>
            <w:r w:rsidR="00994FDC" w:rsidRPr="00141B31">
              <w:rPr>
                <w:rFonts w:cstheme="minorHAnsi"/>
              </w:rPr>
              <w:t xml:space="preserve">a number of these activities to the group moving forward, and it was confirmed a </w:t>
            </w:r>
            <w:r w:rsidR="00982874" w:rsidRPr="00141B31">
              <w:rPr>
                <w:rFonts w:cstheme="minorHAnsi"/>
              </w:rPr>
              <w:t xml:space="preserve">paper will be shared </w:t>
            </w:r>
            <w:r w:rsidR="00314FD7" w:rsidRPr="00141B31">
              <w:rPr>
                <w:rFonts w:cstheme="minorHAnsi"/>
              </w:rPr>
              <w:t>in time for</w:t>
            </w:r>
            <w:r w:rsidR="00982874" w:rsidRPr="00141B31">
              <w:rPr>
                <w:rFonts w:cstheme="minorHAnsi"/>
              </w:rPr>
              <w:t xml:space="preserve"> the next meeting</w:t>
            </w:r>
            <w:r w:rsidR="00314FD7" w:rsidRPr="00141B31">
              <w:rPr>
                <w:rFonts w:cstheme="minorHAnsi"/>
              </w:rPr>
              <w:t>, which will be presented by Ayesha Hall</w:t>
            </w:r>
            <w:r w:rsidR="001901A7" w:rsidRPr="00141B31">
              <w:rPr>
                <w:rFonts w:cstheme="minorHAnsi"/>
              </w:rPr>
              <w:t>.</w:t>
            </w:r>
          </w:p>
          <w:p w14:paraId="1ECE6E25" w14:textId="77777777" w:rsidR="002A7E7B" w:rsidRPr="00141B31" w:rsidRDefault="002A7E7B" w:rsidP="00C62830">
            <w:pPr>
              <w:autoSpaceDE w:val="0"/>
              <w:autoSpaceDN w:val="0"/>
              <w:adjustRightInd w:val="0"/>
              <w:rPr>
                <w:rFonts w:cstheme="minorHAnsi"/>
              </w:rPr>
            </w:pPr>
          </w:p>
          <w:p w14:paraId="212F9B97" w14:textId="77777777" w:rsidR="00314FD7" w:rsidRPr="00141B31" w:rsidRDefault="00314FD7" w:rsidP="00C62830">
            <w:pPr>
              <w:autoSpaceDE w:val="0"/>
              <w:autoSpaceDN w:val="0"/>
              <w:adjustRightInd w:val="0"/>
              <w:rPr>
                <w:rFonts w:cstheme="minorHAnsi"/>
                <w:b/>
                <w:bCs/>
              </w:rPr>
            </w:pPr>
            <w:r w:rsidRPr="00141B31">
              <w:rPr>
                <w:rFonts w:cstheme="minorHAnsi"/>
                <w:b/>
                <w:bCs/>
              </w:rPr>
              <w:t>Update from the Finance and Resources Committee:</w:t>
            </w:r>
          </w:p>
          <w:p w14:paraId="355FA345" w14:textId="312AB2B1" w:rsidR="00945D3F" w:rsidRPr="00141B31" w:rsidRDefault="00945D3F" w:rsidP="00C62830">
            <w:pPr>
              <w:autoSpaceDE w:val="0"/>
              <w:autoSpaceDN w:val="0"/>
              <w:adjustRightInd w:val="0"/>
              <w:rPr>
                <w:rFonts w:cstheme="minorHAnsi"/>
              </w:rPr>
            </w:pPr>
            <w:r w:rsidRPr="00141B31">
              <w:rPr>
                <w:rFonts w:cstheme="minorHAnsi"/>
              </w:rPr>
              <w:t>The committee had reviewed in more detail:</w:t>
            </w:r>
          </w:p>
          <w:p w14:paraId="7BF8BDC9" w14:textId="51349666" w:rsidR="00314FD7" w:rsidRPr="00141B31" w:rsidRDefault="00314FD7" w:rsidP="00945D3F">
            <w:pPr>
              <w:pStyle w:val="ListParagraph"/>
              <w:numPr>
                <w:ilvl w:val="0"/>
                <w:numId w:val="15"/>
              </w:numPr>
              <w:rPr>
                <w:rFonts w:cstheme="minorHAnsi"/>
              </w:rPr>
            </w:pPr>
            <w:r w:rsidRPr="00141B31">
              <w:rPr>
                <w:rFonts w:cstheme="minorHAnsi"/>
              </w:rPr>
              <w:t>The management accounts</w:t>
            </w:r>
            <w:r w:rsidR="008F791A">
              <w:rPr>
                <w:rFonts w:cstheme="minorHAnsi"/>
              </w:rPr>
              <w:t>.</w:t>
            </w:r>
          </w:p>
          <w:p w14:paraId="1095B2CC" w14:textId="60EFE1AE" w:rsidR="00314FD7" w:rsidRPr="00141B31" w:rsidRDefault="00314FD7" w:rsidP="00945D3F">
            <w:pPr>
              <w:pStyle w:val="ListParagraph"/>
              <w:numPr>
                <w:ilvl w:val="0"/>
                <w:numId w:val="15"/>
              </w:numPr>
              <w:rPr>
                <w:rFonts w:cstheme="minorHAnsi"/>
              </w:rPr>
            </w:pPr>
            <w:r w:rsidRPr="00141B31">
              <w:rPr>
                <w:rFonts w:cstheme="minorHAnsi"/>
              </w:rPr>
              <w:lastRenderedPageBreak/>
              <w:t xml:space="preserve">Key risks </w:t>
            </w:r>
            <w:r w:rsidR="00906F95" w:rsidRPr="00141B31">
              <w:rPr>
                <w:rFonts w:cstheme="minorHAnsi"/>
              </w:rPr>
              <w:t>to finance</w:t>
            </w:r>
            <w:r w:rsidR="00D072A9">
              <w:rPr>
                <w:rFonts w:cstheme="minorHAnsi"/>
              </w:rPr>
              <w:t>s including</w:t>
            </w:r>
            <w:r w:rsidR="00906F95" w:rsidRPr="00141B31">
              <w:rPr>
                <w:rFonts w:cstheme="minorHAnsi"/>
              </w:rPr>
              <w:t xml:space="preserve"> </w:t>
            </w:r>
            <w:r w:rsidRPr="00141B31">
              <w:rPr>
                <w:rFonts w:cstheme="minorHAnsi"/>
              </w:rPr>
              <w:t xml:space="preserve">– </w:t>
            </w:r>
            <w:r w:rsidR="00F354F2" w:rsidRPr="00141B31">
              <w:rPr>
                <w:rFonts w:cstheme="minorHAnsi"/>
              </w:rPr>
              <w:t xml:space="preserve">high </w:t>
            </w:r>
            <w:r w:rsidRPr="00141B31">
              <w:rPr>
                <w:rFonts w:cstheme="minorHAnsi"/>
              </w:rPr>
              <w:t>utilit</w:t>
            </w:r>
            <w:r w:rsidR="00F354F2" w:rsidRPr="00141B31">
              <w:rPr>
                <w:rFonts w:cstheme="minorHAnsi"/>
              </w:rPr>
              <w:t>y costs</w:t>
            </w:r>
            <w:r w:rsidRPr="00141B31">
              <w:rPr>
                <w:rFonts w:cstheme="minorHAnsi"/>
              </w:rPr>
              <w:t>, rising project and maintenance costs</w:t>
            </w:r>
            <w:r w:rsidR="001F140D" w:rsidRPr="00141B31">
              <w:rPr>
                <w:rFonts w:cstheme="minorHAnsi"/>
              </w:rPr>
              <w:t xml:space="preserve">,  and </w:t>
            </w:r>
            <w:r w:rsidRPr="00141B31">
              <w:rPr>
                <w:rFonts w:cstheme="minorHAnsi"/>
              </w:rPr>
              <w:t xml:space="preserve">significantly the use of agency staff and </w:t>
            </w:r>
            <w:r w:rsidR="001F140D" w:rsidRPr="00141B31">
              <w:rPr>
                <w:rFonts w:cstheme="minorHAnsi"/>
              </w:rPr>
              <w:t xml:space="preserve">the group’s </w:t>
            </w:r>
            <w:r w:rsidRPr="00141B31">
              <w:rPr>
                <w:rFonts w:cstheme="minorHAnsi"/>
              </w:rPr>
              <w:t>plans to address this</w:t>
            </w:r>
            <w:r w:rsidR="00F354F2" w:rsidRPr="00141B31">
              <w:rPr>
                <w:rFonts w:cstheme="minorHAnsi"/>
              </w:rPr>
              <w:t xml:space="preserve">. </w:t>
            </w:r>
          </w:p>
          <w:p w14:paraId="59F8E971" w14:textId="7A2FFEFA" w:rsidR="00314FD7" w:rsidRPr="00141B31" w:rsidRDefault="00D04076" w:rsidP="00945D3F">
            <w:pPr>
              <w:pStyle w:val="ListParagraph"/>
              <w:numPr>
                <w:ilvl w:val="0"/>
                <w:numId w:val="15"/>
              </w:numPr>
              <w:rPr>
                <w:rFonts w:cstheme="minorHAnsi"/>
              </w:rPr>
            </w:pPr>
            <w:r w:rsidRPr="00141B31">
              <w:rPr>
                <w:rFonts w:cstheme="minorHAnsi"/>
              </w:rPr>
              <w:t>An u</w:t>
            </w:r>
            <w:r w:rsidR="00314FD7" w:rsidRPr="00141B31">
              <w:rPr>
                <w:rFonts w:cstheme="minorHAnsi"/>
              </w:rPr>
              <w:t xml:space="preserve">pdate on People and Culture </w:t>
            </w:r>
            <w:r w:rsidR="00A737DA" w:rsidRPr="00141B31">
              <w:rPr>
                <w:rFonts w:cstheme="minorHAnsi"/>
              </w:rPr>
              <w:t xml:space="preserve">was </w:t>
            </w:r>
            <w:r w:rsidR="00314FD7" w:rsidRPr="00141B31">
              <w:rPr>
                <w:rFonts w:cstheme="minorHAnsi"/>
              </w:rPr>
              <w:t xml:space="preserve">given </w:t>
            </w:r>
            <w:r w:rsidRPr="00141B31">
              <w:rPr>
                <w:rFonts w:cstheme="minorHAnsi"/>
              </w:rPr>
              <w:t xml:space="preserve">and Ayesha will attend all future </w:t>
            </w:r>
            <w:r w:rsidR="00A737DA" w:rsidRPr="00141B31">
              <w:rPr>
                <w:rFonts w:cstheme="minorHAnsi"/>
              </w:rPr>
              <w:t xml:space="preserve">committee </w:t>
            </w:r>
            <w:r w:rsidRPr="00141B31">
              <w:rPr>
                <w:rFonts w:cstheme="minorHAnsi"/>
              </w:rPr>
              <w:t>meetings.</w:t>
            </w:r>
          </w:p>
          <w:p w14:paraId="3D2069C5" w14:textId="4D8DBA65" w:rsidR="00314FD7" w:rsidRPr="00141B31" w:rsidRDefault="00D04076" w:rsidP="00945D3F">
            <w:pPr>
              <w:pStyle w:val="ListParagraph"/>
              <w:numPr>
                <w:ilvl w:val="0"/>
                <w:numId w:val="15"/>
              </w:numPr>
              <w:rPr>
                <w:rFonts w:cstheme="minorHAnsi"/>
              </w:rPr>
            </w:pPr>
            <w:r w:rsidRPr="00141B31">
              <w:rPr>
                <w:rFonts w:cstheme="minorHAnsi"/>
              </w:rPr>
              <w:t xml:space="preserve">The group received the ESFA </w:t>
            </w:r>
            <w:r w:rsidR="00314FD7" w:rsidRPr="00141B31">
              <w:rPr>
                <w:rFonts w:cstheme="minorHAnsi"/>
              </w:rPr>
              <w:t xml:space="preserve">Financial health </w:t>
            </w:r>
            <w:r w:rsidRPr="00141B31">
              <w:rPr>
                <w:rFonts w:cstheme="minorHAnsi"/>
              </w:rPr>
              <w:t xml:space="preserve">score </w:t>
            </w:r>
            <w:r w:rsidR="00314FD7" w:rsidRPr="00141B31">
              <w:rPr>
                <w:rFonts w:cstheme="minorHAnsi"/>
              </w:rPr>
              <w:t>(Good)</w:t>
            </w:r>
            <w:r w:rsidR="008F791A">
              <w:rPr>
                <w:rFonts w:cstheme="minorHAnsi"/>
              </w:rPr>
              <w:t>.</w:t>
            </w:r>
          </w:p>
          <w:p w14:paraId="1F867C9D" w14:textId="630EE5AB" w:rsidR="00314FD7" w:rsidRPr="00141B31" w:rsidRDefault="00D04076" w:rsidP="00945D3F">
            <w:pPr>
              <w:pStyle w:val="ListParagraph"/>
              <w:numPr>
                <w:ilvl w:val="0"/>
                <w:numId w:val="15"/>
              </w:numPr>
              <w:rPr>
                <w:rFonts w:cstheme="minorHAnsi"/>
              </w:rPr>
            </w:pPr>
            <w:r w:rsidRPr="00141B31">
              <w:rPr>
                <w:rFonts w:cstheme="minorHAnsi"/>
              </w:rPr>
              <w:t xml:space="preserve">It </w:t>
            </w:r>
            <w:r w:rsidR="002C3275" w:rsidRPr="00141B31">
              <w:rPr>
                <w:rFonts w:cstheme="minorHAnsi"/>
              </w:rPr>
              <w:t>reviewed the s</w:t>
            </w:r>
            <w:r w:rsidR="00314FD7" w:rsidRPr="00141B31">
              <w:rPr>
                <w:rFonts w:cstheme="minorHAnsi"/>
              </w:rPr>
              <w:t xml:space="preserve">uccess of </w:t>
            </w:r>
            <w:r w:rsidR="002C3275" w:rsidRPr="00141B31">
              <w:rPr>
                <w:rFonts w:cstheme="minorHAnsi"/>
              </w:rPr>
              <w:t xml:space="preserve">the </w:t>
            </w:r>
            <w:r w:rsidR="00314FD7" w:rsidRPr="00141B31">
              <w:rPr>
                <w:rFonts w:cstheme="minorHAnsi"/>
              </w:rPr>
              <w:t>project team – and confirm</w:t>
            </w:r>
            <w:r w:rsidR="002C3275" w:rsidRPr="00141B31">
              <w:rPr>
                <w:rFonts w:cstheme="minorHAnsi"/>
              </w:rPr>
              <w:t>ed</w:t>
            </w:r>
            <w:r w:rsidR="00314FD7" w:rsidRPr="00141B31">
              <w:rPr>
                <w:rFonts w:cstheme="minorHAnsi"/>
              </w:rPr>
              <w:t xml:space="preserve"> that </w:t>
            </w:r>
            <w:r w:rsidR="002C3275" w:rsidRPr="00141B31">
              <w:rPr>
                <w:rFonts w:cstheme="minorHAnsi"/>
              </w:rPr>
              <w:t xml:space="preserve">the </w:t>
            </w:r>
            <w:r w:rsidR="00314FD7" w:rsidRPr="00141B31">
              <w:rPr>
                <w:rFonts w:cstheme="minorHAnsi"/>
              </w:rPr>
              <w:t xml:space="preserve">new role focussed on North Bank is already beginning to pay dividends as relationships are developing – </w:t>
            </w:r>
            <w:proofErr w:type="spellStart"/>
            <w:r w:rsidR="00314FD7" w:rsidRPr="00141B31">
              <w:rPr>
                <w:rFonts w:cstheme="minorHAnsi"/>
              </w:rPr>
              <w:t>eg</w:t>
            </w:r>
            <w:proofErr w:type="spellEnd"/>
            <w:r w:rsidR="00314FD7" w:rsidRPr="00141B31">
              <w:rPr>
                <w:rFonts w:cstheme="minorHAnsi"/>
              </w:rPr>
              <w:t xml:space="preserve"> Scarborough Towns Deal</w:t>
            </w:r>
            <w:r w:rsidR="008F791A">
              <w:rPr>
                <w:rFonts w:cstheme="minorHAnsi"/>
              </w:rPr>
              <w:t>.</w:t>
            </w:r>
          </w:p>
          <w:p w14:paraId="056768E8" w14:textId="141ACBF3" w:rsidR="00314FD7" w:rsidRPr="00141B31" w:rsidRDefault="00A737DA" w:rsidP="00945D3F">
            <w:pPr>
              <w:pStyle w:val="ListParagraph"/>
              <w:numPr>
                <w:ilvl w:val="0"/>
                <w:numId w:val="15"/>
              </w:numPr>
              <w:rPr>
                <w:rFonts w:cstheme="minorHAnsi"/>
              </w:rPr>
            </w:pPr>
            <w:r w:rsidRPr="00141B31">
              <w:rPr>
                <w:rFonts w:cstheme="minorHAnsi"/>
              </w:rPr>
              <w:t>Discussed in detail the s</w:t>
            </w:r>
            <w:r w:rsidR="00314FD7" w:rsidRPr="00141B31">
              <w:rPr>
                <w:rFonts w:cstheme="minorHAnsi"/>
              </w:rPr>
              <w:t>ignificant summer works planned</w:t>
            </w:r>
            <w:r w:rsidR="008F791A">
              <w:rPr>
                <w:rFonts w:cstheme="minorHAnsi"/>
              </w:rPr>
              <w:t>.</w:t>
            </w:r>
          </w:p>
          <w:p w14:paraId="6B3045E6" w14:textId="406F97AE" w:rsidR="00314FD7" w:rsidRPr="00141B31" w:rsidRDefault="00314FD7" w:rsidP="00945D3F">
            <w:pPr>
              <w:pStyle w:val="ListParagraph"/>
              <w:numPr>
                <w:ilvl w:val="0"/>
                <w:numId w:val="15"/>
              </w:numPr>
              <w:rPr>
                <w:rFonts w:cstheme="minorHAnsi"/>
              </w:rPr>
            </w:pPr>
            <w:r w:rsidRPr="00141B31">
              <w:rPr>
                <w:rFonts w:cstheme="minorHAnsi"/>
              </w:rPr>
              <w:t>Lady Edith Drive – discussed negotiations on price</w:t>
            </w:r>
            <w:r w:rsidR="008F791A">
              <w:rPr>
                <w:rFonts w:cstheme="minorHAnsi"/>
              </w:rPr>
              <w:t>.</w:t>
            </w:r>
          </w:p>
          <w:p w14:paraId="35F67C8B" w14:textId="77777777" w:rsidR="00314FD7" w:rsidRPr="00141B31" w:rsidRDefault="00314FD7" w:rsidP="00314FD7">
            <w:pPr>
              <w:rPr>
                <w:rFonts w:cstheme="minorHAnsi"/>
              </w:rPr>
            </w:pPr>
          </w:p>
          <w:p w14:paraId="4C14C13A" w14:textId="37E5F3A3" w:rsidR="00314FD7" w:rsidRPr="00141B31" w:rsidRDefault="002C3275" w:rsidP="00314FD7">
            <w:pPr>
              <w:rPr>
                <w:rFonts w:cstheme="minorHAnsi"/>
              </w:rPr>
            </w:pPr>
            <w:r w:rsidRPr="00141B31">
              <w:rPr>
                <w:rFonts w:cstheme="minorHAnsi"/>
              </w:rPr>
              <w:t>The k</w:t>
            </w:r>
            <w:r w:rsidR="00314FD7" w:rsidRPr="00141B31">
              <w:rPr>
                <w:rFonts w:cstheme="minorHAnsi"/>
              </w:rPr>
              <w:t xml:space="preserve">ey risks discussed </w:t>
            </w:r>
            <w:r w:rsidR="00713DC8" w:rsidRPr="00141B31">
              <w:rPr>
                <w:rFonts w:cstheme="minorHAnsi"/>
              </w:rPr>
              <w:t>were:</w:t>
            </w:r>
          </w:p>
          <w:p w14:paraId="5345BB04" w14:textId="31B9D00F" w:rsidR="00314FD7" w:rsidRPr="00141B31" w:rsidRDefault="00713DC8" w:rsidP="00314FD7">
            <w:pPr>
              <w:pStyle w:val="ListParagraph"/>
              <w:numPr>
                <w:ilvl w:val="0"/>
                <w:numId w:val="13"/>
              </w:numPr>
              <w:contextualSpacing w:val="0"/>
              <w:rPr>
                <w:rFonts w:eastAsia="Times New Roman" w:cstheme="minorHAnsi"/>
              </w:rPr>
            </w:pPr>
            <w:r w:rsidRPr="00141B31">
              <w:rPr>
                <w:rFonts w:eastAsia="Times New Roman" w:cstheme="minorHAnsi"/>
              </w:rPr>
              <w:t xml:space="preserve">The </w:t>
            </w:r>
            <w:r w:rsidR="00314FD7" w:rsidRPr="00141B31">
              <w:rPr>
                <w:rFonts w:eastAsia="Times New Roman" w:cstheme="minorHAnsi"/>
              </w:rPr>
              <w:t>need to develop People and Culture –</w:t>
            </w:r>
            <w:r w:rsidR="00D6429D" w:rsidRPr="00141B31">
              <w:rPr>
                <w:rFonts w:eastAsia="Times New Roman" w:cstheme="minorHAnsi"/>
              </w:rPr>
              <w:t xml:space="preserve"> focussing on</w:t>
            </w:r>
            <w:r w:rsidR="00314FD7" w:rsidRPr="00141B31">
              <w:rPr>
                <w:rFonts w:eastAsia="Times New Roman" w:cstheme="minorHAnsi"/>
              </w:rPr>
              <w:t xml:space="preserve"> recruitment/ wellbeing/ appraisals/ Staff satisfaction</w:t>
            </w:r>
            <w:r w:rsidR="008F791A">
              <w:rPr>
                <w:rFonts w:eastAsia="Times New Roman" w:cstheme="minorHAnsi"/>
              </w:rPr>
              <w:t>.</w:t>
            </w:r>
          </w:p>
          <w:p w14:paraId="08A8018A" w14:textId="44A965F9" w:rsidR="00314FD7" w:rsidRPr="00141B31" w:rsidRDefault="00314FD7" w:rsidP="002C3275">
            <w:pPr>
              <w:pStyle w:val="ListParagraph"/>
              <w:numPr>
                <w:ilvl w:val="0"/>
                <w:numId w:val="13"/>
              </w:numPr>
              <w:contextualSpacing w:val="0"/>
              <w:rPr>
                <w:rFonts w:eastAsia="Times New Roman" w:cstheme="minorHAnsi"/>
              </w:rPr>
            </w:pPr>
            <w:r w:rsidRPr="00141B31">
              <w:rPr>
                <w:rFonts w:eastAsia="Times New Roman" w:cstheme="minorHAnsi"/>
              </w:rPr>
              <w:t xml:space="preserve">Marketing – in </w:t>
            </w:r>
            <w:r w:rsidR="008F791A" w:rsidRPr="00141B31">
              <w:rPr>
                <w:rFonts w:eastAsia="Times New Roman" w:cstheme="minorHAnsi"/>
              </w:rPr>
              <w:t>its</w:t>
            </w:r>
            <w:r w:rsidR="00D6429D" w:rsidRPr="00141B31">
              <w:rPr>
                <w:rFonts w:eastAsia="Times New Roman" w:cstheme="minorHAnsi"/>
              </w:rPr>
              <w:t xml:space="preserve"> </w:t>
            </w:r>
            <w:r w:rsidRPr="00141B31">
              <w:rPr>
                <w:rFonts w:eastAsia="Times New Roman" w:cstheme="minorHAnsi"/>
              </w:rPr>
              <w:t>widest sense</w:t>
            </w:r>
            <w:r w:rsidR="008F791A">
              <w:rPr>
                <w:rFonts w:eastAsia="Times New Roman" w:cstheme="minorHAnsi"/>
              </w:rPr>
              <w:t>.</w:t>
            </w:r>
          </w:p>
          <w:p w14:paraId="10ECBCE4" w14:textId="760A9D17" w:rsidR="0099505F" w:rsidRPr="008F791A" w:rsidRDefault="0099505F" w:rsidP="008F791A">
            <w:pPr>
              <w:pStyle w:val="ListParagraph"/>
              <w:numPr>
                <w:ilvl w:val="0"/>
                <w:numId w:val="13"/>
              </w:numPr>
              <w:contextualSpacing w:val="0"/>
              <w:rPr>
                <w:rFonts w:eastAsia="Times New Roman" w:cstheme="minorHAnsi"/>
              </w:rPr>
            </w:pPr>
            <w:r w:rsidRPr="00141B31">
              <w:rPr>
                <w:rFonts w:eastAsia="Times New Roman" w:cstheme="minorHAnsi"/>
              </w:rPr>
              <w:t>Cyber Security</w:t>
            </w:r>
            <w:r w:rsidR="008F791A">
              <w:rPr>
                <w:rFonts w:eastAsia="Times New Roman" w:cstheme="minorHAnsi"/>
              </w:rPr>
              <w:t>.</w:t>
            </w:r>
          </w:p>
        </w:tc>
        <w:tc>
          <w:tcPr>
            <w:tcW w:w="741" w:type="dxa"/>
          </w:tcPr>
          <w:p w14:paraId="079A5AE9" w14:textId="77777777" w:rsidR="0050419A" w:rsidRDefault="0050419A" w:rsidP="004D0FC9">
            <w:pPr>
              <w:tabs>
                <w:tab w:val="left" w:pos="1620"/>
                <w:tab w:val="left" w:pos="4678"/>
              </w:tabs>
              <w:autoSpaceDE w:val="0"/>
              <w:autoSpaceDN w:val="0"/>
              <w:adjustRightInd w:val="0"/>
              <w:rPr>
                <w:rFonts w:eastAsia="Calibri" w:cstheme="minorHAnsi"/>
                <w:color w:val="000000" w:themeColor="text1"/>
              </w:rPr>
            </w:pPr>
          </w:p>
          <w:p w14:paraId="1E0D371A" w14:textId="77777777" w:rsidR="00C160E7" w:rsidRDefault="00C160E7" w:rsidP="004D0FC9">
            <w:pPr>
              <w:tabs>
                <w:tab w:val="left" w:pos="1620"/>
                <w:tab w:val="left" w:pos="4678"/>
              </w:tabs>
              <w:autoSpaceDE w:val="0"/>
              <w:autoSpaceDN w:val="0"/>
              <w:adjustRightInd w:val="0"/>
              <w:rPr>
                <w:rFonts w:eastAsia="Calibri" w:cstheme="minorHAnsi"/>
                <w:color w:val="000000" w:themeColor="text1"/>
              </w:rPr>
            </w:pPr>
          </w:p>
          <w:p w14:paraId="4C26DADC" w14:textId="77777777" w:rsidR="00C160E7" w:rsidRDefault="00C160E7" w:rsidP="004D0FC9">
            <w:pPr>
              <w:tabs>
                <w:tab w:val="left" w:pos="1620"/>
                <w:tab w:val="left" w:pos="4678"/>
              </w:tabs>
              <w:autoSpaceDE w:val="0"/>
              <w:autoSpaceDN w:val="0"/>
              <w:adjustRightInd w:val="0"/>
              <w:rPr>
                <w:rFonts w:eastAsia="Calibri" w:cstheme="minorHAnsi"/>
                <w:color w:val="000000" w:themeColor="text1"/>
              </w:rPr>
            </w:pPr>
          </w:p>
          <w:p w14:paraId="67E91A44" w14:textId="77777777" w:rsidR="00C160E7" w:rsidRDefault="00C160E7" w:rsidP="004D0FC9">
            <w:pPr>
              <w:tabs>
                <w:tab w:val="left" w:pos="1620"/>
                <w:tab w:val="left" w:pos="4678"/>
              </w:tabs>
              <w:autoSpaceDE w:val="0"/>
              <w:autoSpaceDN w:val="0"/>
              <w:adjustRightInd w:val="0"/>
              <w:rPr>
                <w:rFonts w:eastAsia="Calibri" w:cstheme="minorHAnsi"/>
                <w:color w:val="000000" w:themeColor="text1"/>
              </w:rPr>
            </w:pPr>
          </w:p>
          <w:p w14:paraId="77CB31C3" w14:textId="77777777" w:rsidR="00C160E7" w:rsidRDefault="00C160E7" w:rsidP="004D0FC9">
            <w:pPr>
              <w:tabs>
                <w:tab w:val="left" w:pos="1620"/>
                <w:tab w:val="left" w:pos="4678"/>
              </w:tabs>
              <w:autoSpaceDE w:val="0"/>
              <w:autoSpaceDN w:val="0"/>
              <w:adjustRightInd w:val="0"/>
              <w:rPr>
                <w:rFonts w:eastAsia="Calibri" w:cstheme="minorHAnsi"/>
                <w:color w:val="000000" w:themeColor="text1"/>
              </w:rPr>
            </w:pPr>
          </w:p>
          <w:p w14:paraId="5BA6475E" w14:textId="77777777" w:rsidR="00C160E7" w:rsidRDefault="00C160E7" w:rsidP="004D0FC9">
            <w:pPr>
              <w:tabs>
                <w:tab w:val="left" w:pos="1620"/>
                <w:tab w:val="left" w:pos="4678"/>
              </w:tabs>
              <w:autoSpaceDE w:val="0"/>
              <w:autoSpaceDN w:val="0"/>
              <w:adjustRightInd w:val="0"/>
              <w:rPr>
                <w:rFonts w:eastAsia="Calibri" w:cstheme="minorHAnsi"/>
                <w:color w:val="000000" w:themeColor="text1"/>
              </w:rPr>
            </w:pPr>
          </w:p>
          <w:p w14:paraId="2500E6FD" w14:textId="77777777" w:rsidR="00C160E7" w:rsidRDefault="00C160E7" w:rsidP="004D0FC9">
            <w:pPr>
              <w:tabs>
                <w:tab w:val="left" w:pos="1620"/>
                <w:tab w:val="left" w:pos="4678"/>
              </w:tabs>
              <w:autoSpaceDE w:val="0"/>
              <w:autoSpaceDN w:val="0"/>
              <w:adjustRightInd w:val="0"/>
              <w:rPr>
                <w:rFonts w:eastAsia="Calibri" w:cstheme="minorHAnsi"/>
                <w:color w:val="000000" w:themeColor="text1"/>
              </w:rPr>
            </w:pPr>
          </w:p>
          <w:p w14:paraId="51983554" w14:textId="0AF86981" w:rsidR="00C160E7" w:rsidRDefault="00C160E7"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1</w:t>
            </w:r>
            <w:r w:rsidR="00E362B1">
              <w:rPr>
                <w:rFonts w:eastAsia="Calibri" w:cstheme="minorHAnsi"/>
                <w:color w:val="000000" w:themeColor="text1"/>
              </w:rPr>
              <w:t>3</w:t>
            </w:r>
          </w:p>
          <w:p w14:paraId="37A2ED33"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4656CC22"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1BAF1D4E"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39D19709"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56C4AF1C"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5F1162FA"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0C61462A"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072D0A53"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072923CF"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15814EBC"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15C0D887"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74F3B1FF"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5EE36E0F"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2CE843D1"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3FA25F70"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12F51931"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69376655"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5EEEFCB5"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6A708EC9"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7CF6C43B"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36A092EA"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73B876D3"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2BFDEF95"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050D952D"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7ADBFAC8"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3E9E2EC6"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0C0FF6ED"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6E13E44A"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3C273F9A"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03269045"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41902148"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740F8480"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49E54C74"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7314B55D"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20C38967"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732C93AA"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2FA2A665"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6E1ED5CC"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1143ACF6"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2EDAB595"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7B093CE2"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20ECB515"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74974088"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5FA30FBB" w14:textId="77777777" w:rsidR="001C23D3" w:rsidRDefault="001C23D3" w:rsidP="004D0FC9">
            <w:pPr>
              <w:tabs>
                <w:tab w:val="left" w:pos="1620"/>
                <w:tab w:val="left" w:pos="4678"/>
              </w:tabs>
              <w:autoSpaceDE w:val="0"/>
              <w:autoSpaceDN w:val="0"/>
              <w:adjustRightInd w:val="0"/>
              <w:rPr>
                <w:rFonts w:eastAsia="Calibri" w:cstheme="minorHAnsi"/>
                <w:color w:val="000000" w:themeColor="text1"/>
              </w:rPr>
            </w:pPr>
          </w:p>
          <w:p w14:paraId="65173CE2" w14:textId="13D7AD9D" w:rsidR="001C23D3" w:rsidRPr="00141B31" w:rsidRDefault="001C23D3"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1</w:t>
            </w:r>
            <w:r w:rsidR="00E362B1">
              <w:rPr>
                <w:rFonts w:eastAsia="Calibri" w:cstheme="minorHAnsi"/>
                <w:color w:val="000000" w:themeColor="text1"/>
              </w:rPr>
              <w:t>4</w:t>
            </w:r>
          </w:p>
        </w:tc>
      </w:tr>
      <w:tr w:rsidR="004D0FC9" w:rsidRPr="00141B31" w14:paraId="573B3402" w14:textId="77777777" w:rsidTr="00CB46AD">
        <w:tc>
          <w:tcPr>
            <w:tcW w:w="711" w:type="dxa"/>
          </w:tcPr>
          <w:p w14:paraId="3B4D6206" w14:textId="2604DAB6" w:rsidR="004D0FC9" w:rsidRPr="00141B31" w:rsidRDefault="000479AA"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lastRenderedPageBreak/>
              <w:t>11</w:t>
            </w:r>
          </w:p>
        </w:tc>
        <w:tc>
          <w:tcPr>
            <w:tcW w:w="8716" w:type="dxa"/>
          </w:tcPr>
          <w:p w14:paraId="2FEF5141" w14:textId="0B760C39" w:rsidR="004D0FC9" w:rsidRPr="00141B31" w:rsidRDefault="004D0FC9" w:rsidP="004D0FC9">
            <w:pPr>
              <w:rPr>
                <w:rFonts w:cstheme="minorHAnsi"/>
                <w:b/>
              </w:rPr>
            </w:pPr>
            <w:r w:rsidRPr="00141B31">
              <w:rPr>
                <w:rFonts w:cstheme="minorHAnsi"/>
                <w:b/>
              </w:rPr>
              <w:t>Strategy, Skills and Business Development Update</w:t>
            </w:r>
          </w:p>
          <w:p w14:paraId="361501A5" w14:textId="77777777" w:rsidR="004D0FC9" w:rsidRPr="00141B31" w:rsidRDefault="004D0FC9" w:rsidP="004D0FC9">
            <w:pPr>
              <w:autoSpaceDE w:val="0"/>
              <w:autoSpaceDN w:val="0"/>
              <w:adjustRightInd w:val="0"/>
              <w:rPr>
                <w:rFonts w:cstheme="minorHAnsi"/>
                <w:b/>
                <w:bCs/>
                <w:color w:val="00B1F1"/>
              </w:rPr>
            </w:pPr>
            <w:r w:rsidRPr="00141B31">
              <w:rPr>
                <w:rFonts w:cstheme="minorHAnsi"/>
                <w:color w:val="00B1F1"/>
              </w:rPr>
              <w:t xml:space="preserve">Strategic Objective 3 - </w:t>
            </w:r>
            <w:r w:rsidRPr="00141B31">
              <w:rPr>
                <w:rFonts w:cstheme="minorHAnsi"/>
                <w:b/>
                <w:bCs/>
                <w:color w:val="00B1F1"/>
              </w:rPr>
              <w:t>Contribute to Economic Development by</w:t>
            </w:r>
          </w:p>
          <w:p w14:paraId="432B96D6" w14:textId="4C90C281" w:rsidR="004D0FC9" w:rsidRPr="00141B31" w:rsidRDefault="004D0FC9" w:rsidP="004D0FC9">
            <w:pPr>
              <w:autoSpaceDE w:val="0"/>
              <w:autoSpaceDN w:val="0"/>
              <w:adjustRightInd w:val="0"/>
              <w:rPr>
                <w:rFonts w:cstheme="minorHAnsi"/>
                <w:b/>
                <w:bCs/>
                <w:color w:val="00B1F1"/>
              </w:rPr>
            </w:pPr>
            <w:r w:rsidRPr="00141B31">
              <w:rPr>
                <w:rFonts w:cstheme="minorHAnsi"/>
                <w:b/>
                <w:bCs/>
                <w:color w:val="00B1F1"/>
              </w:rPr>
              <w:t>developing programmes, projects and partnerships that meet</w:t>
            </w:r>
            <w:r w:rsidR="006B04E9" w:rsidRPr="00141B31">
              <w:rPr>
                <w:rFonts w:cstheme="minorHAnsi"/>
                <w:b/>
                <w:bCs/>
                <w:color w:val="00B1F1"/>
              </w:rPr>
              <w:t xml:space="preserve"> </w:t>
            </w:r>
            <w:r w:rsidRPr="00141B31">
              <w:rPr>
                <w:rFonts w:cstheme="minorHAnsi"/>
                <w:b/>
                <w:bCs/>
                <w:color w:val="00B1F1"/>
              </w:rPr>
              <w:t>regional skills needs</w:t>
            </w:r>
          </w:p>
          <w:p w14:paraId="51EBA982" w14:textId="2FF3298C" w:rsidR="006B04E9" w:rsidRPr="00141B31" w:rsidRDefault="004D0FC9" w:rsidP="004D0FC9">
            <w:pPr>
              <w:autoSpaceDE w:val="0"/>
              <w:autoSpaceDN w:val="0"/>
              <w:adjustRightInd w:val="0"/>
              <w:rPr>
                <w:rFonts w:cstheme="minorHAnsi"/>
                <w:b/>
                <w:bCs/>
                <w:color w:val="00B1F1"/>
              </w:rPr>
            </w:pPr>
            <w:r w:rsidRPr="00141B31">
              <w:rPr>
                <w:rFonts w:cstheme="minorHAnsi"/>
                <w:b/>
                <w:bCs/>
                <w:color w:val="00B1F1"/>
              </w:rPr>
              <w:t>And</w:t>
            </w:r>
          </w:p>
          <w:p w14:paraId="4B76ABEE" w14:textId="65C721F0" w:rsidR="001C31C1" w:rsidRPr="00141B31" w:rsidRDefault="004D0FC9" w:rsidP="005A3342">
            <w:pPr>
              <w:autoSpaceDE w:val="0"/>
              <w:autoSpaceDN w:val="0"/>
              <w:adjustRightInd w:val="0"/>
              <w:rPr>
                <w:rFonts w:cstheme="minorHAnsi"/>
                <w:b/>
                <w:bCs/>
                <w:color w:val="00B1F1"/>
              </w:rPr>
            </w:pPr>
            <w:r w:rsidRPr="00141B31">
              <w:rPr>
                <w:rFonts w:cstheme="minorHAnsi"/>
                <w:color w:val="00B1F1"/>
              </w:rPr>
              <w:t xml:space="preserve">Strategic Objective 4 - </w:t>
            </w:r>
            <w:r w:rsidRPr="00141B31">
              <w:rPr>
                <w:rFonts w:cstheme="minorHAnsi"/>
                <w:b/>
                <w:bCs/>
                <w:color w:val="00B1F1"/>
              </w:rPr>
              <w:t>Achieve Organisational Growth by</w:t>
            </w:r>
            <w:r w:rsidR="006B04E9" w:rsidRPr="00141B31">
              <w:rPr>
                <w:rFonts w:cstheme="minorHAnsi"/>
                <w:b/>
                <w:bCs/>
                <w:color w:val="00B1F1"/>
              </w:rPr>
              <w:t xml:space="preserve"> </w:t>
            </w:r>
            <w:r w:rsidRPr="00141B31">
              <w:rPr>
                <w:rFonts w:cstheme="minorHAnsi"/>
                <w:b/>
                <w:bCs/>
                <w:color w:val="00B1F1"/>
              </w:rPr>
              <w:t>working in partnership to identify and deliver on opportunities</w:t>
            </w:r>
            <w:r w:rsidR="006B04E9" w:rsidRPr="00141B31">
              <w:rPr>
                <w:rFonts w:cstheme="minorHAnsi"/>
                <w:b/>
                <w:bCs/>
                <w:color w:val="00B1F1"/>
              </w:rPr>
              <w:t xml:space="preserve"> </w:t>
            </w:r>
            <w:r w:rsidRPr="00141B31">
              <w:rPr>
                <w:rFonts w:cstheme="minorHAnsi"/>
                <w:b/>
                <w:bCs/>
                <w:color w:val="00B1F1"/>
              </w:rPr>
              <w:t>for growth</w:t>
            </w:r>
          </w:p>
          <w:p w14:paraId="3FDE0A92" w14:textId="77777777" w:rsidR="00512ED5" w:rsidRPr="00141B31" w:rsidRDefault="00512ED5" w:rsidP="00512ED5">
            <w:pPr>
              <w:rPr>
                <w:rFonts w:cstheme="minorHAnsi"/>
              </w:rPr>
            </w:pPr>
          </w:p>
          <w:p w14:paraId="10B01556" w14:textId="77777777" w:rsidR="003C7226" w:rsidRPr="00141B31" w:rsidRDefault="00464AF8" w:rsidP="00215227">
            <w:pPr>
              <w:rPr>
                <w:rFonts w:cstheme="minorHAnsi"/>
                <w:b/>
                <w:bCs/>
              </w:rPr>
            </w:pPr>
            <w:r w:rsidRPr="00141B31">
              <w:rPr>
                <w:rFonts w:cstheme="minorHAnsi"/>
                <w:b/>
                <w:bCs/>
              </w:rPr>
              <w:t>Projects Update:</w:t>
            </w:r>
            <w:r w:rsidR="000C01B2" w:rsidRPr="00141B31">
              <w:rPr>
                <w:rFonts w:cstheme="minorHAnsi"/>
                <w:b/>
                <w:bCs/>
              </w:rPr>
              <w:t xml:space="preserve"> </w:t>
            </w:r>
            <w:r w:rsidR="000C01B2" w:rsidRPr="00141B31">
              <w:rPr>
                <w:rFonts w:cstheme="minorHAnsi"/>
              </w:rPr>
              <w:t>Governors noted the detail in the papers.</w:t>
            </w:r>
          </w:p>
          <w:p w14:paraId="05035950" w14:textId="77777777" w:rsidR="000C01B2" w:rsidRPr="00141B31" w:rsidRDefault="000C01B2" w:rsidP="00215227">
            <w:pPr>
              <w:rPr>
                <w:rFonts w:cstheme="minorHAnsi"/>
                <w:bCs/>
              </w:rPr>
            </w:pPr>
          </w:p>
          <w:p w14:paraId="024DA5D2" w14:textId="0F141CC5" w:rsidR="002D32BB" w:rsidRPr="00141B31" w:rsidRDefault="000C01B2" w:rsidP="00215227">
            <w:pPr>
              <w:rPr>
                <w:rFonts w:cstheme="minorHAnsi"/>
                <w:bCs/>
              </w:rPr>
            </w:pPr>
            <w:r w:rsidRPr="00141B31">
              <w:rPr>
                <w:rFonts w:cstheme="minorHAnsi"/>
                <w:b/>
              </w:rPr>
              <w:t xml:space="preserve">Marketing Update: </w:t>
            </w:r>
            <w:r w:rsidRPr="00141B31">
              <w:rPr>
                <w:rFonts w:cstheme="minorHAnsi"/>
                <w:bCs/>
              </w:rPr>
              <w:t xml:space="preserve">Katie Wheeldon added detail to the </w:t>
            </w:r>
            <w:r w:rsidR="00556781" w:rsidRPr="00141B31">
              <w:rPr>
                <w:rFonts w:cstheme="minorHAnsi"/>
                <w:bCs/>
              </w:rPr>
              <w:t xml:space="preserve">written </w:t>
            </w:r>
            <w:r w:rsidR="00AC15D1" w:rsidRPr="00141B31">
              <w:rPr>
                <w:rFonts w:cstheme="minorHAnsi"/>
                <w:bCs/>
              </w:rPr>
              <w:t>report, confirming that in</w:t>
            </w:r>
            <w:r w:rsidR="001E6822">
              <w:rPr>
                <w:rFonts w:cstheme="minorHAnsi"/>
                <w:bCs/>
              </w:rPr>
              <w:t xml:space="preserve"> her first</w:t>
            </w:r>
            <w:r w:rsidR="00AC15D1" w:rsidRPr="00141B31">
              <w:rPr>
                <w:rFonts w:cstheme="minorHAnsi"/>
                <w:bCs/>
              </w:rPr>
              <w:t xml:space="preserve"> 7 weeks</w:t>
            </w:r>
            <w:r w:rsidR="001E6822">
              <w:rPr>
                <w:rFonts w:cstheme="minorHAnsi"/>
                <w:bCs/>
              </w:rPr>
              <w:t xml:space="preserve"> in post</w:t>
            </w:r>
            <w:r w:rsidR="00AC15D1" w:rsidRPr="00141B31">
              <w:rPr>
                <w:rFonts w:cstheme="minorHAnsi"/>
                <w:bCs/>
              </w:rPr>
              <w:t>, there ha</w:t>
            </w:r>
            <w:r w:rsidR="002F122E">
              <w:rPr>
                <w:rFonts w:cstheme="minorHAnsi"/>
                <w:bCs/>
              </w:rPr>
              <w:t>d</w:t>
            </w:r>
            <w:r w:rsidR="00AC15D1" w:rsidRPr="00141B31">
              <w:rPr>
                <w:rFonts w:cstheme="minorHAnsi"/>
                <w:bCs/>
              </w:rPr>
              <w:t xml:space="preserve"> been significant turnover and change for the team, most recently with the resignations of the </w:t>
            </w:r>
            <w:r w:rsidR="00575C33" w:rsidRPr="00141B31">
              <w:rPr>
                <w:rFonts w:cstheme="minorHAnsi"/>
                <w:bCs/>
              </w:rPr>
              <w:t xml:space="preserve">Group Marketing Manager, and Marketing Manager of the North Bank. </w:t>
            </w:r>
            <w:r w:rsidR="00093CD2" w:rsidRPr="00141B31">
              <w:rPr>
                <w:rFonts w:cstheme="minorHAnsi"/>
                <w:bCs/>
              </w:rPr>
              <w:t>Support has been given to team members to steady the ship, and a consultant has been engag</w:t>
            </w:r>
            <w:r w:rsidR="004E13D3" w:rsidRPr="00141B31">
              <w:rPr>
                <w:rFonts w:cstheme="minorHAnsi"/>
                <w:bCs/>
              </w:rPr>
              <w:t xml:space="preserve">ed for three months. </w:t>
            </w:r>
            <w:r w:rsidR="00EA64B2" w:rsidRPr="00141B31">
              <w:rPr>
                <w:rFonts w:cstheme="minorHAnsi"/>
                <w:bCs/>
              </w:rPr>
              <w:t xml:space="preserve">Whilst challenging, it gives an opportunity to start </w:t>
            </w:r>
            <w:proofErr w:type="gramStart"/>
            <w:r w:rsidR="00EA64B2" w:rsidRPr="00141B31">
              <w:rPr>
                <w:rFonts w:cstheme="minorHAnsi"/>
                <w:bCs/>
              </w:rPr>
              <w:t>afresh, and</w:t>
            </w:r>
            <w:proofErr w:type="gramEnd"/>
            <w:r w:rsidR="00EA64B2" w:rsidRPr="00141B31">
              <w:rPr>
                <w:rFonts w:cstheme="minorHAnsi"/>
                <w:bCs/>
              </w:rPr>
              <w:t xml:space="preserve"> develop a strategy that supports the business achieve </w:t>
            </w:r>
            <w:proofErr w:type="spellStart"/>
            <w:r w:rsidR="00EA64B2" w:rsidRPr="00141B31">
              <w:rPr>
                <w:rFonts w:cstheme="minorHAnsi"/>
                <w:bCs/>
              </w:rPr>
              <w:t>it’s</w:t>
            </w:r>
            <w:proofErr w:type="spellEnd"/>
            <w:r w:rsidR="00EA64B2" w:rsidRPr="00141B31">
              <w:rPr>
                <w:rFonts w:cstheme="minorHAnsi"/>
                <w:bCs/>
              </w:rPr>
              <w:t xml:space="preserve"> ambition.</w:t>
            </w:r>
            <w:r w:rsidR="00FE3BBC" w:rsidRPr="00141B31">
              <w:rPr>
                <w:rFonts w:cstheme="minorHAnsi"/>
                <w:bCs/>
              </w:rPr>
              <w:t xml:space="preserve"> </w:t>
            </w:r>
            <w:r w:rsidR="002D32BB" w:rsidRPr="00141B31">
              <w:rPr>
                <w:rFonts w:cstheme="minorHAnsi"/>
                <w:bCs/>
              </w:rPr>
              <w:t>It was confirmed that a marketing strategy would be presented to the board in the autumn term.</w:t>
            </w:r>
          </w:p>
          <w:p w14:paraId="46313370" w14:textId="77777777" w:rsidR="00FE3BBC" w:rsidRPr="00141B31" w:rsidRDefault="00FE3BBC" w:rsidP="00215227">
            <w:pPr>
              <w:rPr>
                <w:rFonts w:cstheme="minorHAnsi"/>
                <w:bCs/>
              </w:rPr>
            </w:pPr>
          </w:p>
          <w:p w14:paraId="7F351F01" w14:textId="77777777" w:rsidR="00EE4547" w:rsidRPr="00141B31" w:rsidRDefault="00FE3BBC" w:rsidP="00FE3BBC">
            <w:pPr>
              <w:rPr>
                <w:rFonts w:cstheme="minorHAnsi"/>
                <w:bCs/>
              </w:rPr>
            </w:pPr>
            <w:r w:rsidRPr="00141B31">
              <w:rPr>
                <w:rFonts w:cstheme="minorHAnsi"/>
                <w:bCs/>
              </w:rPr>
              <w:t xml:space="preserve">Staffing aside, the team have already had </w:t>
            </w:r>
            <w:proofErr w:type="gramStart"/>
            <w:r w:rsidRPr="00141B31">
              <w:rPr>
                <w:rFonts w:cstheme="minorHAnsi"/>
                <w:bCs/>
              </w:rPr>
              <w:t>a number of</w:t>
            </w:r>
            <w:proofErr w:type="gramEnd"/>
            <w:r w:rsidRPr="00141B31">
              <w:rPr>
                <w:rFonts w:cstheme="minorHAnsi"/>
                <w:bCs/>
              </w:rPr>
              <w:t xml:space="preserve"> successes in recent weeks. </w:t>
            </w:r>
            <w:r w:rsidR="00EE4547" w:rsidRPr="00141B31">
              <w:rPr>
                <w:rFonts w:cstheme="minorHAnsi"/>
                <w:bCs/>
              </w:rPr>
              <w:t>This includes:</w:t>
            </w:r>
          </w:p>
          <w:p w14:paraId="1C95BA24" w14:textId="0B187B68" w:rsidR="00FE3BBC" w:rsidRPr="00141B31" w:rsidRDefault="00EE4547" w:rsidP="00FE3BBC">
            <w:pPr>
              <w:rPr>
                <w:rFonts w:cstheme="minorHAnsi"/>
              </w:rPr>
            </w:pPr>
            <w:r w:rsidRPr="00141B31">
              <w:rPr>
                <w:rFonts w:cstheme="minorHAnsi"/>
              </w:rPr>
              <w:t xml:space="preserve">Developing the team </w:t>
            </w:r>
            <w:r w:rsidR="00E15C63" w:rsidRPr="00141B31">
              <w:rPr>
                <w:rFonts w:cstheme="minorHAnsi"/>
              </w:rPr>
              <w:t>–</w:t>
            </w:r>
            <w:r w:rsidRPr="00141B31">
              <w:rPr>
                <w:rFonts w:cstheme="minorHAnsi"/>
              </w:rPr>
              <w:t xml:space="preserve"> </w:t>
            </w:r>
            <w:r w:rsidR="00E15C63" w:rsidRPr="00141B31">
              <w:rPr>
                <w:rFonts w:cstheme="minorHAnsi"/>
              </w:rPr>
              <w:t xml:space="preserve">who want to get involved and have a </w:t>
            </w:r>
            <w:r w:rsidR="00FE3BBC" w:rsidRPr="00141B31">
              <w:rPr>
                <w:rFonts w:cstheme="minorHAnsi"/>
              </w:rPr>
              <w:t>shared vision</w:t>
            </w:r>
          </w:p>
          <w:p w14:paraId="3646219F" w14:textId="44A7AB8F" w:rsidR="00E15C63" w:rsidRPr="00141B31" w:rsidRDefault="00E15C63" w:rsidP="00FE3BBC">
            <w:pPr>
              <w:rPr>
                <w:rFonts w:cstheme="minorHAnsi"/>
              </w:rPr>
            </w:pPr>
            <w:r w:rsidRPr="00141B31">
              <w:rPr>
                <w:rFonts w:cstheme="minorHAnsi"/>
              </w:rPr>
              <w:t xml:space="preserve">Support to </w:t>
            </w:r>
            <w:r w:rsidR="002340F6" w:rsidRPr="00141B31">
              <w:rPr>
                <w:rFonts w:cstheme="minorHAnsi"/>
              </w:rPr>
              <w:t>recent collaborative recruitment events with external partners.</w:t>
            </w:r>
          </w:p>
          <w:p w14:paraId="121867B6" w14:textId="77777777" w:rsidR="002340F6" w:rsidRPr="00141B31" w:rsidRDefault="002340F6" w:rsidP="00FE3BBC">
            <w:pPr>
              <w:rPr>
                <w:rFonts w:cstheme="minorHAnsi"/>
              </w:rPr>
            </w:pPr>
          </w:p>
          <w:p w14:paraId="3712C800" w14:textId="743659FB" w:rsidR="00FE3BBC" w:rsidRPr="00141B31" w:rsidRDefault="00ED130A" w:rsidP="00FE3BBC">
            <w:pPr>
              <w:rPr>
                <w:rFonts w:cstheme="minorHAnsi"/>
              </w:rPr>
            </w:pPr>
            <w:r>
              <w:rPr>
                <w:rFonts w:cstheme="minorHAnsi"/>
              </w:rPr>
              <w:t>There is a lot of activity despite the staffing challenges, and the team</w:t>
            </w:r>
            <w:r w:rsidR="002340F6" w:rsidRPr="00141B31">
              <w:rPr>
                <w:rFonts w:cstheme="minorHAnsi"/>
              </w:rPr>
              <w:t xml:space="preserve"> </w:t>
            </w:r>
            <w:r w:rsidR="00FE3BBC" w:rsidRPr="00141B31">
              <w:rPr>
                <w:rFonts w:cstheme="minorHAnsi"/>
              </w:rPr>
              <w:t>will have an HE</w:t>
            </w:r>
            <w:r w:rsidR="002340F6" w:rsidRPr="00141B31">
              <w:rPr>
                <w:rFonts w:cstheme="minorHAnsi"/>
              </w:rPr>
              <w:t xml:space="preserve"> </w:t>
            </w:r>
            <w:proofErr w:type="gramStart"/>
            <w:r w:rsidR="00FE3BBC" w:rsidRPr="00141B31">
              <w:rPr>
                <w:rFonts w:cstheme="minorHAnsi"/>
              </w:rPr>
              <w:t>campaig</w:t>
            </w:r>
            <w:r w:rsidR="002340F6" w:rsidRPr="00141B31">
              <w:rPr>
                <w:rFonts w:cstheme="minorHAnsi"/>
              </w:rPr>
              <w:t>n</w:t>
            </w:r>
            <w:proofErr w:type="gramEnd"/>
            <w:r w:rsidR="00FE3BBC" w:rsidRPr="00141B31">
              <w:rPr>
                <w:rFonts w:cstheme="minorHAnsi"/>
              </w:rPr>
              <w:t xml:space="preserve"> from</w:t>
            </w:r>
            <w:r w:rsidR="002340F6" w:rsidRPr="00141B31">
              <w:rPr>
                <w:rFonts w:cstheme="minorHAnsi"/>
              </w:rPr>
              <w:t xml:space="preserve"> the</w:t>
            </w:r>
            <w:r w:rsidR="00FE3BBC" w:rsidRPr="00141B31">
              <w:rPr>
                <w:rFonts w:cstheme="minorHAnsi"/>
              </w:rPr>
              <w:t xml:space="preserve"> end of this week and recruitment plans and </w:t>
            </w:r>
            <w:r w:rsidR="00D63DE2" w:rsidRPr="00141B31">
              <w:rPr>
                <w:rFonts w:cstheme="minorHAnsi"/>
              </w:rPr>
              <w:t xml:space="preserve">a </w:t>
            </w:r>
            <w:r w:rsidR="00FE3BBC" w:rsidRPr="00141B31">
              <w:rPr>
                <w:rFonts w:cstheme="minorHAnsi"/>
              </w:rPr>
              <w:t xml:space="preserve">web plan from </w:t>
            </w:r>
            <w:r w:rsidR="00D63DE2" w:rsidRPr="00141B31">
              <w:rPr>
                <w:rFonts w:cstheme="minorHAnsi"/>
              </w:rPr>
              <w:t>next</w:t>
            </w:r>
            <w:r w:rsidR="00FE3BBC" w:rsidRPr="00141B31">
              <w:rPr>
                <w:rFonts w:cstheme="minorHAnsi"/>
              </w:rPr>
              <w:t xml:space="preserve"> week</w:t>
            </w:r>
            <w:r w:rsidR="00D63DE2" w:rsidRPr="00141B31">
              <w:rPr>
                <w:rFonts w:cstheme="minorHAnsi"/>
              </w:rPr>
              <w:t>.</w:t>
            </w:r>
          </w:p>
          <w:p w14:paraId="49FAA00F" w14:textId="77777777" w:rsidR="00FE3BBC" w:rsidRPr="00141B31" w:rsidRDefault="00FE3BBC" w:rsidP="00FE3BBC">
            <w:pPr>
              <w:rPr>
                <w:rFonts w:cstheme="minorHAnsi"/>
              </w:rPr>
            </w:pPr>
          </w:p>
          <w:p w14:paraId="06A396A0" w14:textId="589278E4" w:rsidR="00D63DE2" w:rsidRPr="00141B31" w:rsidRDefault="00D63DE2" w:rsidP="00FE3BBC">
            <w:pPr>
              <w:rPr>
                <w:rFonts w:cstheme="minorHAnsi"/>
                <w:b/>
                <w:bCs/>
              </w:rPr>
            </w:pPr>
            <w:r w:rsidRPr="00141B31">
              <w:rPr>
                <w:rFonts w:cstheme="minorHAnsi"/>
                <w:b/>
                <w:bCs/>
              </w:rPr>
              <w:t>Internal Communications</w:t>
            </w:r>
            <w:r w:rsidR="0068059E" w:rsidRPr="00141B31">
              <w:rPr>
                <w:rFonts w:cstheme="minorHAnsi"/>
                <w:b/>
                <w:bCs/>
              </w:rPr>
              <w:t xml:space="preserve"> update</w:t>
            </w:r>
            <w:r w:rsidRPr="00141B31">
              <w:rPr>
                <w:rFonts w:cstheme="minorHAnsi"/>
                <w:b/>
                <w:bCs/>
              </w:rPr>
              <w:t>:</w:t>
            </w:r>
          </w:p>
          <w:p w14:paraId="60E93311" w14:textId="5F0CC07C" w:rsidR="00D63DE2" w:rsidRPr="00141B31" w:rsidRDefault="0068059E" w:rsidP="00FE3BBC">
            <w:pPr>
              <w:rPr>
                <w:rFonts w:cstheme="minorHAnsi"/>
              </w:rPr>
            </w:pPr>
            <w:r w:rsidRPr="00141B31">
              <w:rPr>
                <w:rFonts w:cstheme="minorHAnsi"/>
              </w:rPr>
              <w:t xml:space="preserve">The group have instructed </w:t>
            </w:r>
            <w:r w:rsidR="00D63DE2" w:rsidRPr="00141B31">
              <w:rPr>
                <w:rFonts w:cstheme="minorHAnsi"/>
              </w:rPr>
              <w:t xml:space="preserve"> internal comm</w:t>
            </w:r>
            <w:r w:rsidRPr="00141B31">
              <w:rPr>
                <w:rFonts w:cstheme="minorHAnsi"/>
              </w:rPr>
              <w:t xml:space="preserve">unications </w:t>
            </w:r>
            <w:r w:rsidR="00624BCB" w:rsidRPr="00141B31">
              <w:rPr>
                <w:rFonts w:cstheme="minorHAnsi"/>
              </w:rPr>
              <w:t>services</w:t>
            </w:r>
            <w:r w:rsidR="00D63DE2" w:rsidRPr="00141B31">
              <w:rPr>
                <w:rFonts w:cstheme="minorHAnsi"/>
              </w:rPr>
              <w:t xml:space="preserve"> from H and H</w:t>
            </w:r>
            <w:r w:rsidR="00624BCB" w:rsidRPr="00141B31">
              <w:rPr>
                <w:rFonts w:cstheme="minorHAnsi"/>
              </w:rPr>
              <w:t xml:space="preserve">.  They will make recommendations for our </w:t>
            </w:r>
            <w:r w:rsidR="00294E41" w:rsidRPr="00141B31">
              <w:rPr>
                <w:rFonts w:cstheme="minorHAnsi"/>
              </w:rPr>
              <w:t>in-house</w:t>
            </w:r>
            <w:r w:rsidR="00624BCB" w:rsidRPr="00141B31">
              <w:rPr>
                <w:rFonts w:cstheme="minorHAnsi"/>
              </w:rPr>
              <w:t xml:space="preserve"> team to</w:t>
            </w:r>
            <w:r w:rsidR="002E2F5C" w:rsidRPr="00141B31">
              <w:rPr>
                <w:rFonts w:cstheme="minorHAnsi"/>
              </w:rPr>
              <w:t xml:space="preserve"> then implement. There will be a variety of forums and channels used to ensure all staff are able to engage.</w:t>
            </w:r>
          </w:p>
          <w:p w14:paraId="12207159" w14:textId="77777777" w:rsidR="002E2F5C" w:rsidRPr="00141B31" w:rsidRDefault="002E2F5C" w:rsidP="00FE3BBC">
            <w:pPr>
              <w:rPr>
                <w:rFonts w:cstheme="minorHAnsi"/>
                <w:b/>
                <w:bCs/>
              </w:rPr>
            </w:pPr>
          </w:p>
          <w:p w14:paraId="6F5F139C" w14:textId="77777777" w:rsidR="00D63DE2" w:rsidRPr="00141B31" w:rsidRDefault="00FE3BBC" w:rsidP="00FE3BBC">
            <w:pPr>
              <w:rPr>
                <w:rFonts w:cstheme="minorHAnsi"/>
                <w:b/>
                <w:bCs/>
              </w:rPr>
            </w:pPr>
            <w:r w:rsidRPr="00141B31">
              <w:rPr>
                <w:rFonts w:cstheme="minorHAnsi"/>
                <w:b/>
                <w:bCs/>
              </w:rPr>
              <w:t>Branding</w:t>
            </w:r>
            <w:r w:rsidR="00D63DE2" w:rsidRPr="00141B31">
              <w:rPr>
                <w:rFonts w:cstheme="minorHAnsi"/>
                <w:b/>
                <w:bCs/>
              </w:rPr>
              <w:t xml:space="preserve"> update:</w:t>
            </w:r>
          </w:p>
          <w:p w14:paraId="4866D004" w14:textId="2B827CCF" w:rsidR="00DE0AB5" w:rsidRPr="00141B31" w:rsidRDefault="00D63DE2" w:rsidP="004C77A5">
            <w:pPr>
              <w:rPr>
                <w:rFonts w:cstheme="minorHAnsi"/>
              </w:rPr>
            </w:pPr>
            <w:r w:rsidRPr="00141B31">
              <w:rPr>
                <w:rFonts w:cstheme="minorHAnsi"/>
              </w:rPr>
              <w:t xml:space="preserve">The </w:t>
            </w:r>
            <w:r w:rsidR="002E2F5C" w:rsidRPr="00141B31">
              <w:rPr>
                <w:rFonts w:cstheme="minorHAnsi"/>
              </w:rPr>
              <w:t>group have received the report from the</w:t>
            </w:r>
            <w:r w:rsidR="00FE3BBC" w:rsidRPr="00141B31">
              <w:rPr>
                <w:rFonts w:cstheme="minorHAnsi"/>
              </w:rPr>
              <w:t xml:space="preserve"> consultant</w:t>
            </w:r>
            <w:r w:rsidR="002E2F5C" w:rsidRPr="00141B31">
              <w:rPr>
                <w:rFonts w:cstheme="minorHAnsi"/>
              </w:rPr>
              <w:t>s</w:t>
            </w:r>
            <w:r w:rsidR="00FE3BBC" w:rsidRPr="00141B31">
              <w:rPr>
                <w:rFonts w:cstheme="minorHAnsi"/>
              </w:rPr>
              <w:t xml:space="preserve"> on branding</w:t>
            </w:r>
            <w:r w:rsidR="002E2F5C" w:rsidRPr="00141B31">
              <w:rPr>
                <w:rFonts w:cstheme="minorHAnsi"/>
              </w:rPr>
              <w:t xml:space="preserve">. Whilst </w:t>
            </w:r>
            <w:r w:rsidR="00FE3BBC" w:rsidRPr="00141B31">
              <w:rPr>
                <w:rFonts w:cstheme="minorHAnsi"/>
              </w:rPr>
              <w:t xml:space="preserve">in agreement </w:t>
            </w:r>
            <w:r w:rsidR="002E2F5C" w:rsidRPr="00141B31">
              <w:rPr>
                <w:rFonts w:cstheme="minorHAnsi"/>
              </w:rPr>
              <w:t xml:space="preserve">that the group </w:t>
            </w:r>
            <w:r w:rsidR="00FE3BBC" w:rsidRPr="00141B31">
              <w:rPr>
                <w:rFonts w:cstheme="minorHAnsi"/>
              </w:rPr>
              <w:t>don’t have an alternative overarching brand</w:t>
            </w:r>
            <w:r w:rsidR="002E2F5C" w:rsidRPr="00141B31">
              <w:rPr>
                <w:rFonts w:cstheme="minorHAnsi"/>
              </w:rPr>
              <w:t>,</w:t>
            </w:r>
            <w:r w:rsidR="00294E41">
              <w:rPr>
                <w:rFonts w:cstheme="minorHAnsi"/>
              </w:rPr>
              <w:t xml:space="preserve"> disappoint</w:t>
            </w:r>
            <w:r w:rsidR="00E51770">
              <w:rPr>
                <w:rFonts w:cstheme="minorHAnsi"/>
              </w:rPr>
              <w:t>ingly</w:t>
            </w:r>
            <w:r w:rsidR="002E2F5C" w:rsidRPr="00141B31">
              <w:rPr>
                <w:rFonts w:cstheme="minorHAnsi"/>
              </w:rPr>
              <w:t xml:space="preserve"> the next steps were less clear.</w:t>
            </w:r>
            <w:r w:rsidR="00E51770">
              <w:rPr>
                <w:rFonts w:cstheme="minorHAnsi"/>
              </w:rPr>
              <w:t xml:space="preserve"> </w:t>
            </w:r>
            <w:r w:rsidR="00E95D07" w:rsidRPr="00141B31">
              <w:rPr>
                <w:rFonts w:cstheme="minorHAnsi"/>
              </w:rPr>
              <w:t xml:space="preserve">There is evidence </w:t>
            </w:r>
            <w:r w:rsidR="00CA71F0" w:rsidRPr="00141B31">
              <w:rPr>
                <w:rFonts w:cstheme="minorHAnsi"/>
              </w:rPr>
              <w:t>we are making more progress with the bra</w:t>
            </w:r>
            <w:r w:rsidR="00EC0257" w:rsidRPr="00141B31">
              <w:rPr>
                <w:rFonts w:cstheme="minorHAnsi"/>
              </w:rPr>
              <w:t>n</w:t>
            </w:r>
            <w:r w:rsidR="00CA71F0" w:rsidRPr="00141B31">
              <w:rPr>
                <w:rFonts w:cstheme="minorHAnsi"/>
              </w:rPr>
              <w:t>d TEC Partnership more recently</w:t>
            </w:r>
            <w:r w:rsidR="008B388A" w:rsidRPr="00141B31">
              <w:rPr>
                <w:rFonts w:cstheme="minorHAnsi"/>
              </w:rPr>
              <w:t>,</w:t>
            </w:r>
            <w:r w:rsidR="00D23EAC" w:rsidRPr="00141B31">
              <w:rPr>
                <w:rFonts w:cstheme="minorHAnsi"/>
              </w:rPr>
              <w:t xml:space="preserve"> </w:t>
            </w:r>
            <w:r w:rsidR="008B388A" w:rsidRPr="00141B31">
              <w:rPr>
                <w:rFonts w:cstheme="minorHAnsi"/>
              </w:rPr>
              <w:t xml:space="preserve">and there is a concern, as no clear consensus on an alternative was identified, that the group could be in the same position in the future with a different name. </w:t>
            </w:r>
            <w:r w:rsidR="00213748" w:rsidRPr="00141B31">
              <w:rPr>
                <w:rFonts w:cstheme="minorHAnsi"/>
              </w:rPr>
              <w:t xml:space="preserve">One option is </w:t>
            </w:r>
            <w:r w:rsidR="00CA71F0" w:rsidRPr="00141B31">
              <w:rPr>
                <w:rFonts w:cstheme="minorHAnsi"/>
              </w:rPr>
              <w:t xml:space="preserve"> </w:t>
            </w:r>
            <w:r w:rsidR="00213748" w:rsidRPr="00141B31">
              <w:rPr>
                <w:rFonts w:cstheme="minorHAnsi"/>
              </w:rPr>
              <w:t xml:space="preserve">to use the full name “Training, Education and Careers Partnership” and the next step is to </w:t>
            </w:r>
            <w:r w:rsidR="00F4664B" w:rsidRPr="00141B31">
              <w:rPr>
                <w:rFonts w:cstheme="minorHAnsi"/>
              </w:rPr>
              <w:t>consult with staff again, looking at the logo and colour scheme.</w:t>
            </w:r>
            <w:r w:rsidR="008F1839">
              <w:rPr>
                <w:rFonts w:cstheme="minorHAnsi"/>
              </w:rPr>
              <w:t xml:space="preserve"> </w:t>
            </w:r>
            <w:r w:rsidR="00DE0AB5" w:rsidRPr="00141B31">
              <w:rPr>
                <w:rFonts w:cstheme="minorHAnsi"/>
              </w:rPr>
              <w:t xml:space="preserve">There were </w:t>
            </w:r>
            <w:r w:rsidR="002B6BC6" w:rsidRPr="00141B31">
              <w:rPr>
                <w:rFonts w:cstheme="minorHAnsi"/>
              </w:rPr>
              <w:t>clear messages received:</w:t>
            </w:r>
          </w:p>
          <w:p w14:paraId="2BF650C1" w14:textId="47FAD66F" w:rsidR="002B6BC6" w:rsidRPr="00141B31" w:rsidRDefault="00FE3BBC" w:rsidP="004C77A5">
            <w:pPr>
              <w:pStyle w:val="ListParagraph"/>
              <w:numPr>
                <w:ilvl w:val="0"/>
                <w:numId w:val="16"/>
              </w:numPr>
              <w:rPr>
                <w:rFonts w:cstheme="minorHAnsi"/>
              </w:rPr>
            </w:pPr>
            <w:r w:rsidRPr="00141B31">
              <w:rPr>
                <w:rFonts w:cstheme="minorHAnsi"/>
              </w:rPr>
              <w:lastRenderedPageBreak/>
              <w:t>People have diff</w:t>
            </w:r>
            <w:r w:rsidR="002B6BC6" w:rsidRPr="00141B31">
              <w:rPr>
                <w:rFonts w:cstheme="minorHAnsi"/>
              </w:rPr>
              <w:t>erent</w:t>
            </w:r>
            <w:r w:rsidRPr="00141B31">
              <w:rPr>
                <w:rFonts w:cstheme="minorHAnsi"/>
              </w:rPr>
              <w:t xml:space="preserve"> perceptions</w:t>
            </w:r>
            <w:r w:rsidR="008F1839">
              <w:rPr>
                <w:rFonts w:cstheme="minorHAnsi"/>
              </w:rPr>
              <w:t>.</w:t>
            </w:r>
            <w:r w:rsidRPr="00141B31">
              <w:rPr>
                <w:rFonts w:cstheme="minorHAnsi"/>
              </w:rPr>
              <w:t xml:space="preserve"> </w:t>
            </w:r>
          </w:p>
          <w:p w14:paraId="57E073AE" w14:textId="7D0133DE" w:rsidR="002B6BC6" w:rsidRPr="00141B31" w:rsidRDefault="002B6BC6" w:rsidP="004C77A5">
            <w:pPr>
              <w:pStyle w:val="ListParagraph"/>
              <w:numPr>
                <w:ilvl w:val="0"/>
                <w:numId w:val="16"/>
              </w:numPr>
              <w:rPr>
                <w:rFonts w:cstheme="minorHAnsi"/>
              </w:rPr>
            </w:pPr>
            <w:r w:rsidRPr="00141B31">
              <w:rPr>
                <w:rFonts w:cstheme="minorHAnsi"/>
              </w:rPr>
              <w:t xml:space="preserve">Importance of retaining </w:t>
            </w:r>
            <w:r w:rsidR="00853FE0" w:rsidRPr="00141B31">
              <w:rPr>
                <w:rFonts w:cstheme="minorHAnsi"/>
              </w:rPr>
              <w:t>the local brands, under the banner of the group</w:t>
            </w:r>
            <w:r w:rsidR="008F1839">
              <w:rPr>
                <w:rFonts w:cstheme="minorHAnsi"/>
              </w:rPr>
              <w:t>.</w:t>
            </w:r>
          </w:p>
          <w:p w14:paraId="2F3DDE61" w14:textId="4321CBDF" w:rsidR="00FE3BBC" w:rsidRPr="00141B31" w:rsidRDefault="002B6BC6" w:rsidP="004C77A5">
            <w:pPr>
              <w:pStyle w:val="ListParagraph"/>
              <w:numPr>
                <w:ilvl w:val="0"/>
                <w:numId w:val="16"/>
              </w:numPr>
              <w:rPr>
                <w:rFonts w:cstheme="minorHAnsi"/>
              </w:rPr>
            </w:pPr>
            <w:r w:rsidRPr="00141B31">
              <w:rPr>
                <w:rFonts w:cstheme="minorHAnsi"/>
              </w:rPr>
              <w:t xml:space="preserve">We </w:t>
            </w:r>
            <w:r w:rsidR="00FE3BBC" w:rsidRPr="00141B31">
              <w:rPr>
                <w:rFonts w:cstheme="minorHAnsi"/>
              </w:rPr>
              <w:t xml:space="preserve">need to get the right message to the right people – </w:t>
            </w:r>
            <w:proofErr w:type="spellStart"/>
            <w:r w:rsidR="00FE3BBC" w:rsidRPr="00141B31">
              <w:rPr>
                <w:rFonts w:cstheme="minorHAnsi"/>
              </w:rPr>
              <w:t>eg</w:t>
            </w:r>
            <w:proofErr w:type="spellEnd"/>
            <w:r w:rsidR="00FE3BBC" w:rsidRPr="00141B31">
              <w:rPr>
                <w:rFonts w:cstheme="minorHAnsi"/>
              </w:rPr>
              <w:t xml:space="preserve"> recruitment of students</w:t>
            </w:r>
            <w:r w:rsidR="00853FE0" w:rsidRPr="00141B31">
              <w:rPr>
                <w:rFonts w:cstheme="minorHAnsi"/>
              </w:rPr>
              <w:t xml:space="preserve"> w</w:t>
            </w:r>
            <w:r w:rsidR="00FE3BBC" w:rsidRPr="00141B31">
              <w:rPr>
                <w:rFonts w:cstheme="minorHAnsi"/>
              </w:rPr>
              <w:t>ill still use the local brands</w:t>
            </w:r>
            <w:r w:rsidR="00EC7301">
              <w:rPr>
                <w:rFonts w:cstheme="minorHAnsi"/>
              </w:rPr>
              <w:t>.</w:t>
            </w:r>
          </w:p>
          <w:p w14:paraId="7E281151" w14:textId="02970D98" w:rsidR="0033447B" w:rsidRPr="00141B31" w:rsidRDefault="0033447B" w:rsidP="004C77A5">
            <w:pPr>
              <w:pStyle w:val="ListParagraph"/>
              <w:numPr>
                <w:ilvl w:val="0"/>
                <w:numId w:val="16"/>
              </w:numPr>
              <w:rPr>
                <w:rFonts w:cstheme="minorHAnsi"/>
              </w:rPr>
            </w:pPr>
            <w:r w:rsidRPr="00141B31">
              <w:rPr>
                <w:rFonts w:cstheme="minorHAnsi"/>
              </w:rPr>
              <w:t>Staff are more accepting they work for the group</w:t>
            </w:r>
            <w:r w:rsidR="00EC7301">
              <w:rPr>
                <w:rFonts w:cstheme="minorHAnsi"/>
              </w:rPr>
              <w:t>.</w:t>
            </w:r>
          </w:p>
          <w:p w14:paraId="7388FE96" w14:textId="46F46F13" w:rsidR="00FE3BBC" w:rsidRDefault="003D45C3" w:rsidP="00FE3BBC">
            <w:pPr>
              <w:rPr>
                <w:rFonts w:cstheme="minorHAnsi"/>
              </w:rPr>
            </w:pPr>
            <w:r>
              <w:rPr>
                <w:rFonts w:cstheme="minorHAnsi"/>
              </w:rPr>
              <w:t>It was confirmed that an update would be shared at the next meeting.</w:t>
            </w:r>
          </w:p>
          <w:p w14:paraId="41ED7E3C" w14:textId="77777777" w:rsidR="003D45C3" w:rsidRPr="00141B31" w:rsidRDefault="003D45C3" w:rsidP="00FE3BBC">
            <w:pPr>
              <w:rPr>
                <w:rFonts w:cstheme="minorHAnsi"/>
              </w:rPr>
            </w:pPr>
          </w:p>
          <w:p w14:paraId="46829D41" w14:textId="28A1C465" w:rsidR="0077250E" w:rsidRPr="00141B31" w:rsidRDefault="0077250E" w:rsidP="00FE3BBC">
            <w:pPr>
              <w:rPr>
                <w:rFonts w:cstheme="minorHAnsi"/>
                <w:b/>
                <w:bCs/>
              </w:rPr>
            </w:pPr>
            <w:r w:rsidRPr="00141B31">
              <w:rPr>
                <w:rFonts w:cstheme="minorHAnsi"/>
                <w:b/>
                <w:bCs/>
              </w:rPr>
              <w:t>Supporting recruitment:</w:t>
            </w:r>
          </w:p>
          <w:p w14:paraId="2B457045" w14:textId="30961D68" w:rsidR="0077250E" w:rsidRPr="00141B31" w:rsidRDefault="00195D50" w:rsidP="00FE3BBC">
            <w:pPr>
              <w:rPr>
                <w:rFonts w:cstheme="minorHAnsi"/>
              </w:rPr>
            </w:pPr>
            <w:r w:rsidRPr="00141B31">
              <w:rPr>
                <w:rFonts w:cstheme="minorHAnsi"/>
              </w:rPr>
              <w:t xml:space="preserve">The new marketing team will focus on how </w:t>
            </w:r>
            <w:r w:rsidR="00265B8A" w:rsidRPr="00141B31">
              <w:rPr>
                <w:rFonts w:cstheme="minorHAnsi"/>
              </w:rPr>
              <w:t>to support recruitment in its broadest sense:</w:t>
            </w:r>
          </w:p>
          <w:p w14:paraId="24281607" w14:textId="6904BEAA" w:rsidR="00FE3BBC" w:rsidRPr="00141B31" w:rsidRDefault="00FE3BBC" w:rsidP="00265B8A">
            <w:pPr>
              <w:pStyle w:val="ListParagraph"/>
              <w:numPr>
                <w:ilvl w:val="0"/>
                <w:numId w:val="17"/>
              </w:numPr>
              <w:rPr>
                <w:rFonts w:cstheme="minorHAnsi"/>
              </w:rPr>
            </w:pPr>
            <w:r w:rsidRPr="00141B31">
              <w:rPr>
                <w:rFonts w:cstheme="minorHAnsi"/>
              </w:rPr>
              <w:t>Students</w:t>
            </w:r>
            <w:r w:rsidR="00265B8A" w:rsidRPr="00141B31">
              <w:rPr>
                <w:rFonts w:cstheme="minorHAnsi"/>
              </w:rPr>
              <w:t xml:space="preserve"> – the destination of choice</w:t>
            </w:r>
          </w:p>
          <w:p w14:paraId="30E1C450" w14:textId="308A493D" w:rsidR="00FE3BBC" w:rsidRPr="00141B31" w:rsidRDefault="00FE3BBC" w:rsidP="00265B8A">
            <w:pPr>
              <w:pStyle w:val="ListParagraph"/>
              <w:numPr>
                <w:ilvl w:val="0"/>
                <w:numId w:val="17"/>
              </w:numPr>
              <w:rPr>
                <w:rFonts w:cstheme="minorHAnsi"/>
              </w:rPr>
            </w:pPr>
            <w:r w:rsidRPr="00141B31">
              <w:rPr>
                <w:rFonts w:cstheme="minorHAnsi"/>
              </w:rPr>
              <w:t>Employers</w:t>
            </w:r>
            <w:r w:rsidR="00265B8A" w:rsidRPr="00141B31">
              <w:rPr>
                <w:rFonts w:cstheme="minorHAnsi"/>
              </w:rPr>
              <w:t xml:space="preserve"> </w:t>
            </w:r>
            <w:r w:rsidR="00D11928" w:rsidRPr="00141B31">
              <w:rPr>
                <w:rFonts w:cstheme="minorHAnsi"/>
              </w:rPr>
              <w:t>–</w:t>
            </w:r>
            <w:r w:rsidR="00265B8A" w:rsidRPr="00141B31">
              <w:rPr>
                <w:rFonts w:cstheme="minorHAnsi"/>
              </w:rPr>
              <w:t xml:space="preserve"> </w:t>
            </w:r>
            <w:r w:rsidR="00D11928" w:rsidRPr="00141B31">
              <w:rPr>
                <w:rFonts w:cstheme="minorHAnsi"/>
              </w:rPr>
              <w:t>the obvious partner for support and training</w:t>
            </w:r>
          </w:p>
          <w:p w14:paraId="60350CA0" w14:textId="0FC8AB75" w:rsidR="00FE3BBC" w:rsidRPr="00141B31" w:rsidRDefault="00265B8A" w:rsidP="00265B8A">
            <w:pPr>
              <w:pStyle w:val="ListParagraph"/>
              <w:numPr>
                <w:ilvl w:val="0"/>
                <w:numId w:val="17"/>
              </w:numPr>
              <w:rPr>
                <w:rFonts w:cstheme="minorHAnsi"/>
              </w:rPr>
            </w:pPr>
            <w:r w:rsidRPr="00141B31">
              <w:rPr>
                <w:rFonts w:cstheme="minorHAnsi"/>
              </w:rPr>
              <w:t>St</w:t>
            </w:r>
            <w:r w:rsidR="00FE3BBC" w:rsidRPr="00141B31">
              <w:rPr>
                <w:rFonts w:cstheme="minorHAnsi"/>
              </w:rPr>
              <w:t>aff</w:t>
            </w:r>
            <w:r w:rsidR="00D11928" w:rsidRPr="00141B31">
              <w:rPr>
                <w:rFonts w:cstheme="minorHAnsi"/>
              </w:rPr>
              <w:t xml:space="preserve"> - </w:t>
            </w:r>
            <w:r w:rsidR="00FE3BBC" w:rsidRPr="00141B31">
              <w:rPr>
                <w:rFonts w:cstheme="minorHAnsi"/>
              </w:rPr>
              <w:t xml:space="preserve"> see it as the best company to work for</w:t>
            </w:r>
          </w:p>
          <w:p w14:paraId="6E322E9D" w14:textId="35D5843D" w:rsidR="00FE3BBC" w:rsidRPr="00141B31" w:rsidRDefault="00FE3BBC" w:rsidP="00265B8A">
            <w:pPr>
              <w:pStyle w:val="ListParagraph"/>
              <w:numPr>
                <w:ilvl w:val="0"/>
                <w:numId w:val="17"/>
              </w:numPr>
              <w:rPr>
                <w:rFonts w:cstheme="minorHAnsi"/>
              </w:rPr>
            </w:pPr>
            <w:r w:rsidRPr="00141B31">
              <w:rPr>
                <w:rFonts w:cstheme="minorHAnsi"/>
              </w:rPr>
              <w:t xml:space="preserve">All stakeholders and </w:t>
            </w:r>
            <w:r w:rsidR="00265B8A" w:rsidRPr="00141B31">
              <w:rPr>
                <w:rFonts w:cstheme="minorHAnsi"/>
              </w:rPr>
              <w:t>local</w:t>
            </w:r>
            <w:r w:rsidRPr="00141B31">
              <w:rPr>
                <w:rFonts w:cstheme="minorHAnsi"/>
              </w:rPr>
              <w:t xml:space="preserve"> gov</w:t>
            </w:r>
            <w:r w:rsidR="00D11928" w:rsidRPr="00141B31">
              <w:rPr>
                <w:rFonts w:cstheme="minorHAnsi"/>
              </w:rPr>
              <w:t>ernment -</w:t>
            </w:r>
            <w:r w:rsidRPr="00141B31">
              <w:rPr>
                <w:rFonts w:cstheme="minorHAnsi"/>
              </w:rPr>
              <w:t xml:space="preserve"> to see</w:t>
            </w:r>
            <w:r w:rsidR="00265B8A" w:rsidRPr="00141B31">
              <w:rPr>
                <w:rFonts w:cstheme="minorHAnsi"/>
              </w:rPr>
              <w:t xml:space="preserve"> their local college</w:t>
            </w:r>
            <w:r w:rsidRPr="00141B31">
              <w:rPr>
                <w:rFonts w:cstheme="minorHAnsi"/>
              </w:rPr>
              <w:t xml:space="preserve"> as</w:t>
            </w:r>
            <w:r w:rsidR="00265B8A" w:rsidRPr="00141B31">
              <w:rPr>
                <w:rFonts w:cstheme="minorHAnsi"/>
              </w:rPr>
              <w:t xml:space="preserve">  the </w:t>
            </w:r>
            <w:r w:rsidRPr="00141B31">
              <w:rPr>
                <w:rFonts w:cstheme="minorHAnsi"/>
              </w:rPr>
              <w:t xml:space="preserve"> best college around  </w:t>
            </w:r>
          </w:p>
          <w:p w14:paraId="6D3A0A71" w14:textId="77777777" w:rsidR="005B244C" w:rsidRPr="00141B31" w:rsidRDefault="005B244C" w:rsidP="00FE3BBC">
            <w:pPr>
              <w:rPr>
                <w:rFonts w:cstheme="minorHAnsi"/>
              </w:rPr>
            </w:pPr>
            <w:r w:rsidRPr="00141B31">
              <w:rPr>
                <w:rFonts w:cstheme="minorHAnsi"/>
              </w:rPr>
              <w:t>The campaigns will focus on the “why</w:t>
            </w:r>
            <w:proofErr w:type="gramStart"/>
            <w:r w:rsidRPr="00141B31">
              <w:rPr>
                <w:rFonts w:cstheme="minorHAnsi"/>
              </w:rPr>
              <w:t>”, and</w:t>
            </w:r>
            <w:proofErr w:type="gramEnd"/>
            <w:r w:rsidRPr="00141B31">
              <w:rPr>
                <w:rFonts w:cstheme="minorHAnsi"/>
              </w:rPr>
              <w:t xml:space="preserve"> need to communicate the impact.</w:t>
            </w:r>
          </w:p>
          <w:p w14:paraId="73B2B26A" w14:textId="77777777" w:rsidR="005B244C" w:rsidRPr="00141B31" w:rsidRDefault="005B244C" w:rsidP="00FE3BBC">
            <w:pPr>
              <w:rPr>
                <w:rFonts w:cstheme="minorHAnsi"/>
              </w:rPr>
            </w:pPr>
          </w:p>
          <w:p w14:paraId="24412D21" w14:textId="02407750" w:rsidR="00FE3BBC" w:rsidRPr="00141B31" w:rsidRDefault="005B244C" w:rsidP="00FE3BBC">
            <w:pPr>
              <w:rPr>
                <w:rFonts w:cstheme="minorHAnsi"/>
              </w:rPr>
            </w:pPr>
            <w:r w:rsidRPr="00141B31">
              <w:rPr>
                <w:rFonts w:cstheme="minorHAnsi"/>
              </w:rPr>
              <w:t xml:space="preserve">Governors questioned if </w:t>
            </w:r>
            <w:r w:rsidR="006753AD" w:rsidRPr="00141B31">
              <w:rPr>
                <w:rFonts w:cstheme="minorHAnsi"/>
              </w:rPr>
              <w:t xml:space="preserve">there was an underlying cause why </w:t>
            </w:r>
            <w:proofErr w:type="gramStart"/>
            <w:r w:rsidR="006753AD" w:rsidRPr="00141B31">
              <w:rPr>
                <w:rFonts w:cstheme="minorHAnsi"/>
              </w:rPr>
              <w:t>a number of</w:t>
            </w:r>
            <w:proofErr w:type="gramEnd"/>
            <w:r w:rsidR="006753AD" w:rsidRPr="00141B31">
              <w:rPr>
                <w:rFonts w:cstheme="minorHAnsi"/>
              </w:rPr>
              <w:t xml:space="preserve"> staff had left </w:t>
            </w:r>
            <w:r w:rsidR="005E222C" w:rsidRPr="00141B31">
              <w:rPr>
                <w:rFonts w:cstheme="minorHAnsi"/>
              </w:rPr>
              <w:t>–</w:t>
            </w:r>
            <w:r w:rsidR="006753AD" w:rsidRPr="00141B31">
              <w:rPr>
                <w:rFonts w:cstheme="minorHAnsi"/>
              </w:rPr>
              <w:t xml:space="preserve"> </w:t>
            </w:r>
            <w:r w:rsidR="005E222C" w:rsidRPr="00141B31">
              <w:rPr>
                <w:rFonts w:cstheme="minorHAnsi"/>
              </w:rPr>
              <w:t xml:space="preserve">and </w:t>
            </w:r>
            <w:r w:rsidR="00307586">
              <w:rPr>
                <w:rFonts w:cstheme="minorHAnsi"/>
              </w:rPr>
              <w:t xml:space="preserve">it was confirmed </w:t>
            </w:r>
            <w:r w:rsidR="005E222C" w:rsidRPr="00141B31">
              <w:rPr>
                <w:rFonts w:cstheme="minorHAnsi"/>
              </w:rPr>
              <w:t xml:space="preserve">there is no </w:t>
            </w:r>
            <w:r w:rsidR="00F310A4" w:rsidRPr="00141B31">
              <w:rPr>
                <w:rFonts w:cstheme="minorHAnsi"/>
              </w:rPr>
              <w:t xml:space="preserve">underlying theme, with the exception of the </w:t>
            </w:r>
            <w:r w:rsidR="009244A2" w:rsidRPr="00141B31">
              <w:rPr>
                <w:rFonts w:cstheme="minorHAnsi"/>
              </w:rPr>
              <w:t xml:space="preserve">need to understand we are a large multisite and </w:t>
            </w:r>
            <w:r w:rsidR="00FE3BBC" w:rsidRPr="00141B31">
              <w:rPr>
                <w:rFonts w:cstheme="minorHAnsi"/>
              </w:rPr>
              <w:t>complex organization</w:t>
            </w:r>
            <w:r w:rsidR="00FD708D" w:rsidRPr="00141B31">
              <w:rPr>
                <w:rFonts w:cstheme="minorHAnsi"/>
              </w:rPr>
              <w:t xml:space="preserve"> as part of the recruitment communications. This has proved challenging </w:t>
            </w:r>
            <w:r w:rsidR="003D6D09" w:rsidRPr="00141B31">
              <w:rPr>
                <w:rFonts w:cstheme="minorHAnsi"/>
              </w:rPr>
              <w:t xml:space="preserve">for some staff who did not appreciate the implications and additional </w:t>
            </w:r>
            <w:r w:rsidR="00096793" w:rsidRPr="00141B31">
              <w:rPr>
                <w:rFonts w:cstheme="minorHAnsi"/>
              </w:rPr>
              <w:t>nuances this creates.</w:t>
            </w:r>
            <w:r w:rsidR="00307586">
              <w:rPr>
                <w:rFonts w:cstheme="minorHAnsi"/>
              </w:rPr>
              <w:t xml:space="preserve"> </w:t>
            </w:r>
            <w:r w:rsidR="00096793" w:rsidRPr="00141B31">
              <w:rPr>
                <w:rFonts w:cstheme="minorHAnsi"/>
              </w:rPr>
              <w:t>Recruitment is already underway</w:t>
            </w:r>
            <w:r w:rsidR="000479AA" w:rsidRPr="00141B31">
              <w:rPr>
                <w:rFonts w:cstheme="minorHAnsi"/>
              </w:rPr>
              <w:t xml:space="preserve"> for new team members</w:t>
            </w:r>
            <w:r w:rsidR="00096793" w:rsidRPr="00141B31">
              <w:rPr>
                <w:rFonts w:cstheme="minorHAnsi"/>
              </w:rPr>
              <w:t xml:space="preserve">, and the board noted </w:t>
            </w:r>
            <w:r w:rsidR="00021064" w:rsidRPr="00141B31">
              <w:rPr>
                <w:rFonts w:cstheme="minorHAnsi"/>
              </w:rPr>
              <w:t>the new Executive</w:t>
            </w:r>
            <w:r w:rsidR="00FE3BBC" w:rsidRPr="00141B31">
              <w:rPr>
                <w:rFonts w:cstheme="minorHAnsi"/>
              </w:rPr>
              <w:t xml:space="preserve"> </w:t>
            </w:r>
            <w:r w:rsidR="00021064" w:rsidRPr="00141B31">
              <w:rPr>
                <w:rFonts w:cstheme="minorHAnsi"/>
              </w:rPr>
              <w:t>D</w:t>
            </w:r>
            <w:r w:rsidR="00FE3BBC" w:rsidRPr="00141B31">
              <w:rPr>
                <w:rFonts w:cstheme="minorHAnsi"/>
              </w:rPr>
              <w:t>irector of NET</w:t>
            </w:r>
            <w:r w:rsidR="00021064" w:rsidRPr="00141B31">
              <w:rPr>
                <w:rFonts w:cstheme="minorHAnsi"/>
              </w:rPr>
              <w:t xml:space="preserve"> has been secured</w:t>
            </w:r>
            <w:r w:rsidR="00FE3BBC" w:rsidRPr="00141B31">
              <w:rPr>
                <w:rFonts w:cstheme="minorHAnsi"/>
              </w:rPr>
              <w:t xml:space="preserve"> from Hull College and</w:t>
            </w:r>
            <w:r w:rsidR="00021064" w:rsidRPr="00141B31">
              <w:rPr>
                <w:rFonts w:cstheme="minorHAnsi"/>
              </w:rPr>
              <w:t xml:space="preserve"> will be</w:t>
            </w:r>
            <w:r w:rsidR="00FE3BBC" w:rsidRPr="00141B31">
              <w:rPr>
                <w:rFonts w:cstheme="minorHAnsi"/>
              </w:rPr>
              <w:t xml:space="preserve"> based in Bridlington</w:t>
            </w:r>
            <w:r w:rsidR="00021064" w:rsidRPr="00141B31">
              <w:rPr>
                <w:rFonts w:cstheme="minorHAnsi"/>
              </w:rPr>
              <w:t>.</w:t>
            </w:r>
          </w:p>
          <w:p w14:paraId="22B646B0" w14:textId="736D0E45" w:rsidR="00FE3BBC" w:rsidRPr="00141B31" w:rsidRDefault="00FE3BBC" w:rsidP="00215227">
            <w:pPr>
              <w:rPr>
                <w:rFonts w:cstheme="minorHAnsi"/>
                <w:bCs/>
              </w:rPr>
            </w:pPr>
          </w:p>
        </w:tc>
        <w:tc>
          <w:tcPr>
            <w:tcW w:w="741" w:type="dxa"/>
          </w:tcPr>
          <w:p w14:paraId="05D37AB8" w14:textId="77777777" w:rsidR="004D0FC9" w:rsidRPr="00141B31" w:rsidRDefault="004D0FC9" w:rsidP="004D0FC9">
            <w:pPr>
              <w:tabs>
                <w:tab w:val="left" w:pos="1620"/>
                <w:tab w:val="left" w:pos="4678"/>
              </w:tabs>
              <w:autoSpaceDE w:val="0"/>
              <w:autoSpaceDN w:val="0"/>
              <w:adjustRightInd w:val="0"/>
              <w:rPr>
                <w:rFonts w:eastAsia="Calibri" w:cstheme="minorHAnsi"/>
                <w:color w:val="000000" w:themeColor="text1"/>
              </w:rPr>
            </w:pPr>
          </w:p>
          <w:p w14:paraId="2D74D0E0" w14:textId="77777777" w:rsidR="004D0FC9" w:rsidRDefault="004D0FC9" w:rsidP="004D0FC9">
            <w:pPr>
              <w:tabs>
                <w:tab w:val="left" w:pos="1620"/>
                <w:tab w:val="left" w:pos="4678"/>
              </w:tabs>
              <w:autoSpaceDE w:val="0"/>
              <w:autoSpaceDN w:val="0"/>
              <w:adjustRightInd w:val="0"/>
              <w:rPr>
                <w:rFonts w:eastAsia="Calibri" w:cstheme="minorHAnsi"/>
                <w:color w:val="000000" w:themeColor="text1"/>
              </w:rPr>
            </w:pPr>
          </w:p>
          <w:p w14:paraId="5669E0D2"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3311BF91"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4875A459"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6F03965B"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1EAD99E2"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4EE3AA43"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322BD3A5"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35E47293"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279BBEA2"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4D9F4C41"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0CAF890B"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5463668F"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4FB507B0" w14:textId="77777777" w:rsidR="008A3B35" w:rsidRDefault="008A3B35" w:rsidP="004D0FC9">
            <w:pPr>
              <w:tabs>
                <w:tab w:val="left" w:pos="1620"/>
                <w:tab w:val="left" w:pos="4678"/>
              </w:tabs>
              <w:autoSpaceDE w:val="0"/>
              <w:autoSpaceDN w:val="0"/>
              <w:adjustRightInd w:val="0"/>
              <w:rPr>
                <w:rFonts w:eastAsia="Calibri" w:cstheme="minorHAnsi"/>
                <w:color w:val="000000" w:themeColor="text1"/>
              </w:rPr>
            </w:pPr>
          </w:p>
          <w:p w14:paraId="61B573C3" w14:textId="3937A2CC" w:rsidR="008A3B35" w:rsidRPr="00141B31" w:rsidRDefault="008A3B35"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1</w:t>
            </w:r>
            <w:r w:rsidR="00E362B1">
              <w:rPr>
                <w:rFonts w:eastAsia="Calibri" w:cstheme="minorHAnsi"/>
                <w:color w:val="000000" w:themeColor="text1"/>
              </w:rPr>
              <w:t>5</w:t>
            </w:r>
          </w:p>
          <w:p w14:paraId="3419ED5C" w14:textId="77777777" w:rsidR="00852915" w:rsidRPr="00141B31" w:rsidRDefault="00852915" w:rsidP="004D0FC9">
            <w:pPr>
              <w:tabs>
                <w:tab w:val="left" w:pos="1620"/>
                <w:tab w:val="left" w:pos="4678"/>
              </w:tabs>
              <w:autoSpaceDE w:val="0"/>
              <w:autoSpaceDN w:val="0"/>
              <w:adjustRightInd w:val="0"/>
              <w:rPr>
                <w:rFonts w:eastAsia="Calibri" w:cstheme="minorHAnsi"/>
                <w:color w:val="000000" w:themeColor="text1"/>
              </w:rPr>
            </w:pPr>
          </w:p>
          <w:p w14:paraId="2116F438" w14:textId="77777777" w:rsidR="00852915" w:rsidRPr="00141B31" w:rsidRDefault="00852915" w:rsidP="004D0FC9">
            <w:pPr>
              <w:tabs>
                <w:tab w:val="left" w:pos="1620"/>
                <w:tab w:val="left" w:pos="4678"/>
              </w:tabs>
              <w:autoSpaceDE w:val="0"/>
              <w:autoSpaceDN w:val="0"/>
              <w:adjustRightInd w:val="0"/>
              <w:rPr>
                <w:rFonts w:eastAsia="Calibri" w:cstheme="minorHAnsi"/>
                <w:color w:val="000000" w:themeColor="text1"/>
              </w:rPr>
            </w:pPr>
          </w:p>
          <w:p w14:paraId="21C96B20" w14:textId="77777777" w:rsidR="004D0FC9" w:rsidRPr="00141B31" w:rsidRDefault="004D0FC9" w:rsidP="004D0FC9">
            <w:pPr>
              <w:tabs>
                <w:tab w:val="left" w:pos="1620"/>
                <w:tab w:val="left" w:pos="4678"/>
              </w:tabs>
              <w:autoSpaceDE w:val="0"/>
              <w:autoSpaceDN w:val="0"/>
              <w:adjustRightInd w:val="0"/>
              <w:rPr>
                <w:rFonts w:eastAsia="Calibri" w:cstheme="minorHAnsi"/>
                <w:color w:val="000000" w:themeColor="text1"/>
              </w:rPr>
            </w:pPr>
          </w:p>
          <w:p w14:paraId="1B60E67D" w14:textId="77777777" w:rsidR="004D0FC9" w:rsidRPr="00141B31" w:rsidRDefault="004D0FC9" w:rsidP="004D0FC9">
            <w:pPr>
              <w:tabs>
                <w:tab w:val="left" w:pos="1620"/>
                <w:tab w:val="left" w:pos="4678"/>
              </w:tabs>
              <w:autoSpaceDE w:val="0"/>
              <w:autoSpaceDN w:val="0"/>
              <w:adjustRightInd w:val="0"/>
              <w:rPr>
                <w:rFonts w:eastAsia="Calibri" w:cstheme="minorHAnsi"/>
                <w:color w:val="000000" w:themeColor="text1"/>
              </w:rPr>
            </w:pPr>
          </w:p>
          <w:p w14:paraId="43E73598" w14:textId="77777777" w:rsidR="004D0FC9" w:rsidRPr="00141B31" w:rsidRDefault="004D0FC9" w:rsidP="004D0FC9">
            <w:pPr>
              <w:tabs>
                <w:tab w:val="left" w:pos="1620"/>
                <w:tab w:val="left" w:pos="4678"/>
              </w:tabs>
              <w:autoSpaceDE w:val="0"/>
              <w:autoSpaceDN w:val="0"/>
              <w:adjustRightInd w:val="0"/>
              <w:rPr>
                <w:rFonts w:eastAsia="Calibri" w:cstheme="minorHAnsi"/>
                <w:color w:val="000000" w:themeColor="text1"/>
              </w:rPr>
            </w:pPr>
          </w:p>
          <w:p w14:paraId="4C17C793" w14:textId="77777777" w:rsidR="004D0FC9" w:rsidRPr="00141B31" w:rsidRDefault="004D0FC9" w:rsidP="004D0FC9">
            <w:pPr>
              <w:tabs>
                <w:tab w:val="left" w:pos="1620"/>
                <w:tab w:val="left" w:pos="4678"/>
              </w:tabs>
              <w:autoSpaceDE w:val="0"/>
              <w:autoSpaceDN w:val="0"/>
              <w:adjustRightInd w:val="0"/>
              <w:rPr>
                <w:rFonts w:eastAsia="Calibri" w:cstheme="minorHAnsi"/>
                <w:color w:val="000000" w:themeColor="text1"/>
              </w:rPr>
            </w:pPr>
          </w:p>
          <w:p w14:paraId="15C506EA" w14:textId="77777777" w:rsidR="004D0FC9" w:rsidRPr="00141B31" w:rsidRDefault="004D0FC9" w:rsidP="004D0FC9">
            <w:pPr>
              <w:tabs>
                <w:tab w:val="left" w:pos="1620"/>
                <w:tab w:val="left" w:pos="4678"/>
              </w:tabs>
              <w:autoSpaceDE w:val="0"/>
              <w:autoSpaceDN w:val="0"/>
              <w:adjustRightInd w:val="0"/>
              <w:rPr>
                <w:rFonts w:eastAsia="Calibri" w:cstheme="minorHAnsi"/>
                <w:color w:val="000000" w:themeColor="text1"/>
              </w:rPr>
            </w:pPr>
          </w:p>
          <w:p w14:paraId="01FADB8D" w14:textId="77777777" w:rsidR="0044224D" w:rsidRPr="00141B31" w:rsidRDefault="0044224D" w:rsidP="004D0FC9">
            <w:pPr>
              <w:tabs>
                <w:tab w:val="left" w:pos="1620"/>
                <w:tab w:val="left" w:pos="4678"/>
              </w:tabs>
              <w:autoSpaceDE w:val="0"/>
              <w:autoSpaceDN w:val="0"/>
              <w:adjustRightInd w:val="0"/>
              <w:rPr>
                <w:rFonts w:eastAsia="Calibri" w:cstheme="minorHAnsi"/>
                <w:color w:val="000000" w:themeColor="text1"/>
              </w:rPr>
            </w:pPr>
          </w:p>
          <w:p w14:paraId="221E80BF" w14:textId="503C7683" w:rsidR="0044224D" w:rsidRPr="00141B31" w:rsidRDefault="0044224D" w:rsidP="004D0FC9">
            <w:pPr>
              <w:tabs>
                <w:tab w:val="left" w:pos="1620"/>
                <w:tab w:val="left" w:pos="4678"/>
              </w:tabs>
              <w:autoSpaceDE w:val="0"/>
              <w:autoSpaceDN w:val="0"/>
              <w:adjustRightInd w:val="0"/>
              <w:rPr>
                <w:rFonts w:eastAsia="Calibri" w:cstheme="minorHAnsi"/>
                <w:color w:val="000000" w:themeColor="text1"/>
              </w:rPr>
            </w:pPr>
          </w:p>
          <w:p w14:paraId="6E47467C" w14:textId="77777777" w:rsidR="0044224D" w:rsidRPr="00141B31" w:rsidRDefault="0044224D" w:rsidP="004D0FC9">
            <w:pPr>
              <w:tabs>
                <w:tab w:val="left" w:pos="1620"/>
                <w:tab w:val="left" w:pos="4678"/>
              </w:tabs>
              <w:autoSpaceDE w:val="0"/>
              <w:autoSpaceDN w:val="0"/>
              <w:adjustRightInd w:val="0"/>
              <w:rPr>
                <w:rFonts w:eastAsia="Calibri" w:cstheme="minorHAnsi"/>
                <w:color w:val="000000" w:themeColor="text1"/>
              </w:rPr>
            </w:pPr>
          </w:p>
          <w:p w14:paraId="4D98AF93" w14:textId="77777777" w:rsidR="0044224D" w:rsidRDefault="0044224D" w:rsidP="004D0FC9">
            <w:pPr>
              <w:tabs>
                <w:tab w:val="left" w:pos="1620"/>
                <w:tab w:val="left" w:pos="4678"/>
              </w:tabs>
              <w:autoSpaceDE w:val="0"/>
              <w:autoSpaceDN w:val="0"/>
              <w:adjustRightInd w:val="0"/>
              <w:rPr>
                <w:rFonts w:eastAsia="Calibri" w:cstheme="minorHAnsi"/>
                <w:color w:val="000000" w:themeColor="text1"/>
              </w:rPr>
            </w:pPr>
          </w:p>
          <w:p w14:paraId="5A0B8DE7"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7664BB51"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02F56666"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35C5A889"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68DA8C38"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3E431D16"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6621C461"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611F1297"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5A7436BB"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28E8C9D2"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7F6E6B12"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2DB4A3DB"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1C1B2D6E"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012980DE"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5B9E8A4E"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538864F4" w14:textId="77777777" w:rsidR="003D45C3" w:rsidRDefault="003D45C3" w:rsidP="004D0FC9">
            <w:pPr>
              <w:tabs>
                <w:tab w:val="left" w:pos="1620"/>
                <w:tab w:val="left" w:pos="4678"/>
              </w:tabs>
              <w:autoSpaceDE w:val="0"/>
              <w:autoSpaceDN w:val="0"/>
              <w:adjustRightInd w:val="0"/>
              <w:rPr>
                <w:rFonts w:eastAsia="Calibri" w:cstheme="minorHAnsi"/>
                <w:color w:val="000000" w:themeColor="text1"/>
              </w:rPr>
            </w:pPr>
          </w:p>
          <w:p w14:paraId="37711292" w14:textId="77777777" w:rsidR="00B40B01" w:rsidRDefault="00B40B01" w:rsidP="004D0FC9">
            <w:pPr>
              <w:tabs>
                <w:tab w:val="left" w:pos="1620"/>
                <w:tab w:val="left" w:pos="4678"/>
              </w:tabs>
              <w:autoSpaceDE w:val="0"/>
              <w:autoSpaceDN w:val="0"/>
              <w:adjustRightInd w:val="0"/>
              <w:rPr>
                <w:rFonts w:eastAsia="Calibri" w:cstheme="minorHAnsi"/>
                <w:color w:val="000000" w:themeColor="text1"/>
              </w:rPr>
            </w:pPr>
          </w:p>
          <w:p w14:paraId="45C2A4DB" w14:textId="499447C7" w:rsidR="00B40B01" w:rsidRPr="00141B31" w:rsidRDefault="00B40B01"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1</w:t>
            </w:r>
            <w:r w:rsidR="00E362B1">
              <w:rPr>
                <w:rFonts w:eastAsia="Calibri" w:cstheme="minorHAnsi"/>
                <w:color w:val="000000" w:themeColor="text1"/>
              </w:rPr>
              <w:t>6</w:t>
            </w:r>
          </w:p>
        </w:tc>
      </w:tr>
      <w:tr w:rsidR="004D0FC9" w:rsidRPr="00141B31" w14:paraId="7486B2DE" w14:textId="77777777" w:rsidTr="004D0FC9">
        <w:tc>
          <w:tcPr>
            <w:tcW w:w="10168" w:type="dxa"/>
            <w:gridSpan w:val="3"/>
            <w:shd w:val="clear" w:color="auto" w:fill="D9D9D9" w:themeFill="background1" w:themeFillShade="D9"/>
          </w:tcPr>
          <w:p w14:paraId="40B17FF5" w14:textId="350C5033" w:rsidR="004D0FC9" w:rsidRPr="00141B31" w:rsidRDefault="004D0FC9" w:rsidP="004D0FC9">
            <w:pPr>
              <w:tabs>
                <w:tab w:val="left" w:pos="1620"/>
                <w:tab w:val="left" w:pos="4678"/>
              </w:tabs>
              <w:autoSpaceDE w:val="0"/>
              <w:autoSpaceDN w:val="0"/>
              <w:adjustRightInd w:val="0"/>
              <w:rPr>
                <w:rFonts w:eastAsia="Calibri" w:cstheme="minorHAnsi"/>
                <w:b/>
                <w:bCs/>
                <w:color w:val="000000" w:themeColor="text1"/>
              </w:rPr>
            </w:pPr>
            <w:r w:rsidRPr="00141B31">
              <w:rPr>
                <w:rFonts w:eastAsia="Calibri" w:cstheme="minorHAnsi"/>
                <w:b/>
                <w:bCs/>
                <w:color w:val="000000" w:themeColor="text1"/>
              </w:rPr>
              <w:lastRenderedPageBreak/>
              <w:t>Board Oversight and Assurance</w:t>
            </w:r>
          </w:p>
        </w:tc>
      </w:tr>
      <w:tr w:rsidR="004D0FC9" w:rsidRPr="00141B31" w14:paraId="36D4DED3" w14:textId="77777777" w:rsidTr="00CB46AD">
        <w:tc>
          <w:tcPr>
            <w:tcW w:w="711" w:type="dxa"/>
          </w:tcPr>
          <w:p w14:paraId="2097271F" w14:textId="5C5E65B6" w:rsidR="004D0FC9" w:rsidRPr="00141B31" w:rsidRDefault="00D23EAC"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t>12</w:t>
            </w:r>
          </w:p>
        </w:tc>
        <w:tc>
          <w:tcPr>
            <w:tcW w:w="8716" w:type="dxa"/>
          </w:tcPr>
          <w:p w14:paraId="0EECB5AF" w14:textId="2A1AC784" w:rsidR="00262A92" w:rsidRPr="00141B31" w:rsidRDefault="00D23EAC" w:rsidP="006924EA">
            <w:pPr>
              <w:rPr>
                <w:rFonts w:cstheme="minorHAnsi"/>
                <w:b/>
              </w:rPr>
            </w:pPr>
            <w:r w:rsidRPr="00141B31">
              <w:rPr>
                <w:rFonts w:cstheme="minorHAnsi"/>
                <w:b/>
              </w:rPr>
              <w:t>Strategic Risk Register</w:t>
            </w:r>
          </w:p>
          <w:p w14:paraId="4A3476BD" w14:textId="543C8099" w:rsidR="00BA60E4" w:rsidRPr="00141B31" w:rsidRDefault="00221DA0" w:rsidP="006924EA">
            <w:pPr>
              <w:rPr>
                <w:rFonts w:cstheme="minorHAnsi"/>
                <w:bCs/>
              </w:rPr>
            </w:pPr>
            <w:r w:rsidRPr="00141B31">
              <w:rPr>
                <w:rFonts w:cstheme="minorHAnsi"/>
                <w:bCs/>
              </w:rPr>
              <w:t xml:space="preserve">The board confirmed support for the approach of bringing the detail to the Audit Committee and focusing </w:t>
            </w:r>
            <w:r w:rsidR="00D503FF">
              <w:rPr>
                <w:rFonts w:cstheme="minorHAnsi"/>
                <w:bCs/>
              </w:rPr>
              <w:t>on</w:t>
            </w:r>
            <w:r w:rsidRPr="00141B31">
              <w:rPr>
                <w:rFonts w:cstheme="minorHAnsi"/>
                <w:bCs/>
              </w:rPr>
              <w:t xml:space="preserve"> an overview of the top ten risks at each corporation. Members took assurance that the t</w:t>
            </w:r>
            <w:r w:rsidR="00BA60E4" w:rsidRPr="00141B31">
              <w:rPr>
                <w:rFonts w:cstheme="minorHAnsi"/>
                <w:bCs/>
              </w:rPr>
              <w:t>en risk</w:t>
            </w:r>
            <w:r w:rsidR="00D503FF">
              <w:rPr>
                <w:rFonts w:cstheme="minorHAnsi"/>
                <w:bCs/>
              </w:rPr>
              <w:t>s</w:t>
            </w:r>
            <w:r w:rsidR="00BA60E4" w:rsidRPr="00141B31">
              <w:rPr>
                <w:rFonts w:cstheme="minorHAnsi"/>
                <w:bCs/>
              </w:rPr>
              <w:t xml:space="preserve"> identified captur</w:t>
            </w:r>
            <w:r w:rsidR="00B509DF">
              <w:rPr>
                <w:rFonts w:cstheme="minorHAnsi"/>
                <w:bCs/>
              </w:rPr>
              <w:t>ed</w:t>
            </w:r>
            <w:r w:rsidR="00BA60E4" w:rsidRPr="00141B31">
              <w:rPr>
                <w:rFonts w:cstheme="minorHAnsi"/>
                <w:bCs/>
              </w:rPr>
              <w:t xml:space="preserve"> much of the discussion in previous agenda items.</w:t>
            </w:r>
            <w:r w:rsidR="00B509DF">
              <w:rPr>
                <w:rFonts w:cstheme="minorHAnsi"/>
                <w:bCs/>
              </w:rPr>
              <w:t xml:space="preserve"> </w:t>
            </w:r>
            <w:r w:rsidR="00556F19" w:rsidRPr="00141B31">
              <w:rPr>
                <w:rFonts w:cstheme="minorHAnsi"/>
                <w:bCs/>
              </w:rPr>
              <w:t>The corporation confirmed their support to reviewing the risk appetite for the group, and that the scoring of risks would also be reviewed and confirmed at the next meeting.</w:t>
            </w:r>
            <w:r w:rsidR="00F37521">
              <w:rPr>
                <w:rFonts w:cstheme="minorHAnsi"/>
                <w:bCs/>
              </w:rPr>
              <w:t xml:space="preserve"> MTK </w:t>
            </w:r>
            <w:r w:rsidR="000D405B">
              <w:rPr>
                <w:rFonts w:cstheme="minorHAnsi"/>
                <w:bCs/>
              </w:rPr>
              <w:t>will also amend the colour coding on the current register.</w:t>
            </w:r>
          </w:p>
          <w:p w14:paraId="6F5FF8C9" w14:textId="77777777" w:rsidR="00B510D4" w:rsidRPr="00141B31" w:rsidRDefault="00B510D4" w:rsidP="006924EA">
            <w:pPr>
              <w:rPr>
                <w:rFonts w:cstheme="minorHAnsi"/>
                <w:bCs/>
              </w:rPr>
            </w:pPr>
          </w:p>
          <w:p w14:paraId="5C792CD9" w14:textId="063D6A5D" w:rsidR="00F768AD" w:rsidRPr="00141B31" w:rsidRDefault="00B510D4" w:rsidP="00F768AD">
            <w:pPr>
              <w:rPr>
                <w:rFonts w:cstheme="minorHAnsi"/>
              </w:rPr>
            </w:pPr>
            <w:r w:rsidRPr="00141B31">
              <w:rPr>
                <w:rFonts w:cstheme="minorHAnsi"/>
                <w:bCs/>
              </w:rPr>
              <w:t>The board reflected on the reports to the corporation and confirmed that</w:t>
            </w:r>
            <w:r w:rsidR="00F768AD" w:rsidRPr="00141B31">
              <w:rPr>
                <w:rFonts w:cstheme="minorHAnsi"/>
                <w:bCs/>
              </w:rPr>
              <w:t xml:space="preserve"> with updates on Ambition </w:t>
            </w:r>
            <w:r w:rsidR="00F768AD" w:rsidRPr="00141B31">
              <w:rPr>
                <w:rFonts w:cstheme="minorHAnsi"/>
              </w:rPr>
              <w:t xml:space="preserve">2030, the Key Progress Measures, and the underlying corporate risks, it </w:t>
            </w:r>
            <w:r w:rsidR="00166DC6" w:rsidRPr="00141B31">
              <w:rPr>
                <w:rFonts w:cstheme="minorHAnsi"/>
              </w:rPr>
              <w:t xml:space="preserve">brought together the strands the board needed for oversight. It was correct that the board </w:t>
            </w:r>
            <w:r w:rsidR="00700195" w:rsidRPr="00141B31">
              <w:rPr>
                <w:rFonts w:cstheme="minorHAnsi"/>
              </w:rPr>
              <w:t>needed assurance of progress, and the focus on the top ten risks enabled the CEO to provide input too</w:t>
            </w:r>
            <w:r w:rsidR="00CA08FC" w:rsidRPr="00141B31">
              <w:rPr>
                <w:rFonts w:cstheme="minorHAnsi"/>
              </w:rPr>
              <w:t>, who would not normally attend the Audit Committee meetings.</w:t>
            </w:r>
            <w:r w:rsidR="0008711C" w:rsidRPr="00141B31">
              <w:rPr>
                <w:rFonts w:cstheme="minorHAnsi"/>
              </w:rPr>
              <w:t xml:space="preserve"> Developing the register to include</w:t>
            </w:r>
            <w:r w:rsidR="00F768AD" w:rsidRPr="00141B31">
              <w:rPr>
                <w:rFonts w:cstheme="minorHAnsi"/>
              </w:rPr>
              <w:t xml:space="preserve"> risk , opportunit</w:t>
            </w:r>
            <w:r w:rsidR="0008711C" w:rsidRPr="00141B31">
              <w:rPr>
                <w:rFonts w:cstheme="minorHAnsi"/>
              </w:rPr>
              <w:t>ies</w:t>
            </w:r>
            <w:r w:rsidR="00F768AD" w:rsidRPr="00141B31">
              <w:rPr>
                <w:rFonts w:cstheme="minorHAnsi"/>
              </w:rPr>
              <w:t>, progress and community all in one space</w:t>
            </w:r>
            <w:r w:rsidR="0008711C" w:rsidRPr="00141B31">
              <w:rPr>
                <w:rFonts w:cstheme="minorHAnsi"/>
              </w:rPr>
              <w:t xml:space="preserve">, </w:t>
            </w:r>
            <w:r w:rsidR="00C3684C" w:rsidRPr="00141B31">
              <w:rPr>
                <w:rFonts w:cstheme="minorHAnsi"/>
              </w:rPr>
              <w:t>was a real improvement for oversight overall</w:t>
            </w:r>
            <w:r w:rsidR="00F768AD" w:rsidRPr="00141B31">
              <w:rPr>
                <w:rFonts w:cstheme="minorHAnsi"/>
              </w:rPr>
              <w:t>.</w:t>
            </w:r>
          </w:p>
          <w:p w14:paraId="6F03D624" w14:textId="77777777" w:rsidR="00F37521" w:rsidRPr="00141B31" w:rsidRDefault="00F37521" w:rsidP="006924EA">
            <w:pPr>
              <w:rPr>
                <w:rFonts w:cstheme="minorHAnsi"/>
                <w:bCs/>
              </w:rPr>
            </w:pPr>
          </w:p>
          <w:p w14:paraId="20C133CF" w14:textId="77777777" w:rsidR="009E7895" w:rsidRPr="00141B31" w:rsidRDefault="008059A8" w:rsidP="000479AA">
            <w:pPr>
              <w:rPr>
                <w:rFonts w:cstheme="minorHAnsi"/>
                <w:b/>
              </w:rPr>
            </w:pPr>
            <w:r w:rsidRPr="00141B31">
              <w:rPr>
                <w:rFonts w:cstheme="minorHAnsi"/>
                <w:b/>
              </w:rPr>
              <w:t>Safeguarding</w:t>
            </w:r>
          </w:p>
          <w:p w14:paraId="5B0160BB" w14:textId="77777777" w:rsidR="008059A8" w:rsidRPr="00141B31" w:rsidRDefault="00EC2AEF" w:rsidP="000479AA">
            <w:pPr>
              <w:rPr>
                <w:rFonts w:cstheme="minorHAnsi"/>
                <w:bCs/>
              </w:rPr>
            </w:pPr>
            <w:r w:rsidRPr="00141B31">
              <w:rPr>
                <w:rFonts w:cstheme="minorHAnsi"/>
                <w:bCs/>
              </w:rPr>
              <w:t>Governors questioned if the team knew why the results had improved by 18% this year. It was confirmed it was a mix of more consistent reporting</w:t>
            </w:r>
            <w:r w:rsidR="00ED1484" w:rsidRPr="00141B31">
              <w:rPr>
                <w:rFonts w:cstheme="minorHAnsi"/>
                <w:bCs/>
              </w:rPr>
              <w:t xml:space="preserve"> across the group</w:t>
            </w:r>
            <w:r w:rsidRPr="00141B31">
              <w:rPr>
                <w:rFonts w:cstheme="minorHAnsi"/>
                <w:bCs/>
              </w:rPr>
              <w:t xml:space="preserve">, </w:t>
            </w:r>
            <w:r w:rsidR="00ED1484" w:rsidRPr="00141B31">
              <w:rPr>
                <w:rFonts w:cstheme="minorHAnsi"/>
                <w:bCs/>
              </w:rPr>
              <w:t xml:space="preserve">stability in staffing and </w:t>
            </w:r>
            <w:r w:rsidR="00433FED" w:rsidRPr="00141B31">
              <w:rPr>
                <w:rFonts w:cstheme="minorHAnsi"/>
                <w:bCs/>
              </w:rPr>
              <w:t>ongoing training and support.</w:t>
            </w:r>
          </w:p>
          <w:p w14:paraId="255EFA95" w14:textId="77777777" w:rsidR="00433FED" w:rsidRPr="00141B31" w:rsidRDefault="00433FED" w:rsidP="000479AA">
            <w:pPr>
              <w:rPr>
                <w:rFonts w:cstheme="minorHAnsi"/>
                <w:bCs/>
              </w:rPr>
            </w:pPr>
          </w:p>
          <w:p w14:paraId="628398A1" w14:textId="77777777" w:rsidR="00433FED" w:rsidRPr="00141B31" w:rsidRDefault="00433FED" w:rsidP="000479AA">
            <w:pPr>
              <w:rPr>
                <w:rFonts w:cstheme="minorHAnsi"/>
                <w:b/>
              </w:rPr>
            </w:pPr>
            <w:r w:rsidRPr="00141B31">
              <w:rPr>
                <w:rFonts w:cstheme="minorHAnsi"/>
                <w:b/>
              </w:rPr>
              <w:t>Health and Safety report</w:t>
            </w:r>
          </w:p>
          <w:p w14:paraId="00481F2E" w14:textId="1D82BE15" w:rsidR="001266FC" w:rsidRPr="00141B31" w:rsidRDefault="0053462F" w:rsidP="001266FC">
            <w:pPr>
              <w:rPr>
                <w:rFonts w:cstheme="minorHAnsi"/>
              </w:rPr>
            </w:pPr>
            <w:r w:rsidRPr="00141B31">
              <w:rPr>
                <w:rFonts w:cstheme="minorHAnsi"/>
              </w:rPr>
              <w:t>Governors reflected on the introduction of the new health and safety</w:t>
            </w:r>
            <w:r w:rsidR="001266FC" w:rsidRPr="00141B31">
              <w:rPr>
                <w:rFonts w:cstheme="minorHAnsi"/>
              </w:rPr>
              <w:t xml:space="preserve"> sy</w:t>
            </w:r>
            <w:r w:rsidRPr="00141B31">
              <w:rPr>
                <w:rFonts w:cstheme="minorHAnsi"/>
              </w:rPr>
              <w:t>s</w:t>
            </w:r>
            <w:r w:rsidR="001266FC" w:rsidRPr="00141B31">
              <w:rPr>
                <w:rFonts w:cstheme="minorHAnsi"/>
              </w:rPr>
              <w:t>tem</w:t>
            </w:r>
            <w:r w:rsidRPr="00141B31">
              <w:rPr>
                <w:rFonts w:cstheme="minorHAnsi"/>
              </w:rPr>
              <w:t xml:space="preserve">, and received assurance that despite some teething issues, the system presented </w:t>
            </w:r>
            <w:proofErr w:type="gramStart"/>
            <w:r w:rsidRPr="00141B31">
              <w:rPr>
                <w:rFonts w:cstheme="minorHAnsi"/>
              </w:rPr>
              <w:t>a number of</w:t>
            </w:r>
            <w:proofErr w:type="gramEnd"/>
            <w:r w:rsidRPr="00141B31">
              <w:rPr>
                <w:rFonts w:cstheme="minorHAnsi"/>
              </w:rPr>
              <w:t xml:space="preserve"> benefits for the group.</w:t>
            </w:r>
            <w:r w:rsidR="00D76529" w:rsidRPr="00141B31">
              <w:rPr>
                <w:rFonts w:cstheme="minorHAnsi"/>
              </w:rPr>
              <w:t xml:space="preserve">  They were also assured that all required training had been completed.</w:t>
            </w:r>
          </w:p>
          <w:p w14:paraId="72A18DF8" w14:textId="0B8EF33E" w:rsidR="001266FC" w:rsidRDefault="00D627E6" w:rsidP="001266FC">
            <w:pPr>
              <w:rPr>
                <w:rFonts w:cstheme="minorHAnsi"/>
              </w:rPr>
            </w:pPr>
            <w:r w:rsidRPr="00141B31">
              <w:rPr>
                <w:rFonts w:cstheme="minorHAnsi"/>
              </w:rPr>
              <w:t>Whilst a</w:t>
            </w:r>
            <w:r w:rsidR="001266FC" w:rsidRPr="00141B31">
              <w:rPr>
                <w:rFonts w:cstheme="minorHAnsi"/>
              </w:rPr>
              <w:t>ccident stat</w:t>
            </w:r>
            <w:r w:rsidRPr="00141B31">
              <w:rPr>
                <w:rFonts w:cstheme="minorHAnsi"/>
              </w:rPr>
              <w:t>istic</w:t>
            </w:r>
            <w:r w:rsidR="001266FC" w:rsidRPr="00141B31">
              <w:rPr>
                <w:rFonts w:cstheme="minorHAnsi"/>
              </w:rPr>
              <w:t>s</w:t>
            </w:r>
            <w:r w:rsidRPr="00141B31">
              <w:rPr>
                <w:rFonts w:cstheme="minorHAnsi"/>
              </w:rPr>
              <w:t xml:space="preserve"> had</w:t>
            </w:r>
            <w:r w:rsidR="001266FC" w:rsidRPr="00141B31">
              <w:rPr>
                <w:rFonts w:cstheme="minorHAnsi"/>
              </w:rPr>
              <w:t xml:space="preserve"> gone up </w:t>
            </w:r>
            <w:r w:rsidRPr="00141B31">
              <w:rPr>
                <w:rFonts w:cstheme="minorHAnsi"/>
              </w:rPr>
              <w:t xml:space="preserve">this was linked to </w:t>
            </w:r>
            <w:r w:rsidR="00FF1D31" w:rsidRPr="00141B31">
              <w:rPr>
                <w:rFonts w:cstheme="minorHAnsi"/>
              </w:rPr>
              <w:t xml:space="preserve">changes in reporting, and the spike at STEC had been investigated </w:t>
            </w:r>
            <w:r w:rsidR="002C3ACF" w:rsidRPr="00141B31">
              <w:rPr>
                <w:rFonts w:cstheme="minorHAnsi"/>
              </w:rPr>
              <w:t xml:space="preserve">and there were no concerns to note – they were mainly students learning </w:t>
            </w:r>
            <w:r w:rsidR="008201F9" w:rsidRPr="00141B31">
              <w:rPr>
                <w:rFonts w:cstheme="minorHAnsi"/>
              </w:rPr>
              <w:t>knife skills at the start of the year.</w:t>
            </w:r>
          </w:p>
          <w:p w14:paraId="61C491BF" w14:textId="6D792818" w:rsidR="00F75838" w:rsidRPr="00141B31" w:rsidRDefault="00F75838" w:rsidP="004415D4">
            <w:pPr>
              <w:rPr>
                <w:rFonts w:cstheme="minorHAnsi"/>
                <w:bCs/>
              </w:rPr>
            </w:pPr>
          </w:p>
        </w:tc>
        <w:tc>
          <w:tcPr>
            <w:tcW w:w="741" w:type="dxa"/>
          </w:tcPr>
          <w:p w14:paraId="5628B350" w14:textId="77777777" w:rsidR="00B81CDF" w:rsidRPr="00141B31" w:rsidRDefault="00B81CDF" w:rsidP="004D0FC9">
            <w:pPr>
              <w:tabs>
                <w:tab w:val="left" w:pos="1620"/>
                <w:tab w:val="left" w:pos="4678"/>
              </w:tabs>
              <w:autoSpaceDE w:val="0"/>
              <w:autoSpaceDN w:val="0"/>
              <w:adjustRightInd w:val="0"/>
              <w:rPr>
                <w:rFonts w:eastAsia="Calibri" w:cstheme="minorHAnsi"/>
                <w:color w:val="000000" w:themeColor="text1"/>
              </w:rPr>
            </w:pPr>
          </w:p>
          <w:p w14:paraId="64C0D9CF" w14:textId="77777777" w:rsidR="00E743AA" w:rsidRDefault="00E743AA" w:rsidP="004D0FC9">
            <w:pPr>
              <w:tabs>
                <w:tab w:val="left" w:pos="1620"/>
                <w:tab w:val="left" w:pos="4678"/>
              </w:tabs>
              <w:autoSpaceDE w:val="0"/>
              <w:autoSpaceDN w:val="0"/>
              <w:adjustRightInd w:val="0"/>
              <w:rPr>
                <w:rFonts w:eastAsia="Calibri" w:cstheme="minorHAnsi"/>
                <w:color w:val="000000" w:themeColor="text1"/>
              </w:rPr>
            </w:pPr>
          </w:p>
          <w:p w14:paraId="0277216D" w14:textId="77777777" w:rsidR="00B509DF" w:rsidRDefault="00B509DF" w:rsidP="004D0FC9">
            <w:pPr>
              <w:tabs>
                <w:tab w:val="left" w:pos="1620"/>
                <w:tab w:val="left" w:pos="4678"/>
              </w:tabs>
              <w:autoSpaceDE w:val="0"/>
              <w:autoSpaceDN w:val="0"/>
              <w:adjustRightInd w:val="0"/>
              <w:rPr>
                <w:rFonts w:eastAsia="Calibri" w:cstheme="minorHAnsi"/>
                <w:color w:val="000000" w:themeColor="text1"/>
              </w:rPr>
            </w:pPr>
          </w:p>
          <w:p w14:paraId="485E9B7A" w14:textId="77777777" w:rsidR="00B509DF" w:rsidRDefault="00B509DF" w:rsidP="004D0FC9">
            <w:pPr>
              <w:tabs>
                <w:tab w:val="left" w:pos="1620"/>
                <w:tab w:val="left" w:pos="4678"/>
              </w:tabs>
              <w:autoSpaceDE w:val="0"/>
              <w:autoSpaceDN w:val="0"/>
              <w:adjustRightInd w:val="0"/>
              <w:rPr>
                <w:rFonts w:eastAsia="Calibri" w:cstheme="minorHAnsi"/>
                <w:color w:val="000000" w:themeColor="text1"/>
              </w:rPr>
            </w:pPr>
          </w:p>
          <w:p w14:paraId="668C27E3" w14:textId="77777777" w:rsidR="00B509DF" w:rsidRDefault="00B509DF" w:rsidP="004D0FC9">
            <w:pPr>
              <w:tabs>
                <w:tab w:val="left" w:pos="1620"/>
                <w:tab w:val="left" w:pos="4678"/>
              </w:tabs>
              <w:autoSpaceDE w:val="0"/>
              <w:autoSpaceDN w:val="0"/>
              <w:adjustRightInd w:val="0"/>
              <w:rPr>
                <w:rFonts w:eastAsia="Calibri" w:cstheme="minorHAnsi"/>
                <w:color w:val="000000" w:themeColor="text1"/>
              </w:rPr>
            </w:pPr>
          </w:p>
          <w:p w14:paraId="0BA884CC" w14:textId="2784B790" w:rsidR="00B509DF" w:rsidRPr="00141B31" w:rsidRDefault="00B509DF"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1</w:t>
            </w:r>
            <w:r w:rsidR="004415D4">
              <w:rPr>
                <w:rFonts w:eastAsia="Calibri" w:cstheme="minorHAnsi"/>
                <w:color w:val="000000" w:themeColor="text1"/>
              </w:rPr>
              <w:t>7</w:t>
            </w:r>
          </w:p>
          <w:p w14:paraId="6224995E" w14:textId="77777777" w:rsidR="00E743AA" w:rsidRPr="00141B31" w:rsidRDefault="00E743AA" w:rsidP="004D0FC9">
            <w:pPr>
              <w:tabs>
                <w:tab w:val="left" w:pos="1620"/>
                <w:tab w:val="left" w:pos="4678"/>
              </w:tabs>
              <w:autoSpaceDE w:val="0"/>
              <w:autoSpaceDN w:val="0"/>
              <w:adjustRightInd w:val="0"/>
              <w:rPr>
                <w:rFonts w:eastAsia="Calibri" w:cstheme="minorHAnsi"/>
                <w:color w:val="000000" w:themeColor="text1"/>
              </w:rPr>
            </w:pPr>
          </w:p>
          <w:p w14:paraId="35AE23FD" w14:textId="77777777" w:rsidR="00E743AA" w:rsidRPr="00141B31" w:rsidRDefault="00E743AA" w:rsidP="004D0FC9">
            <w:pPr>
              <w:tabs>
                <w:tab w:val="left" w:pos="1620"/>
                <w:tab w:val="left" w:pos="4678"/>
              </w:tabs>
              <w:autoSpaceDE w:val="0"/>
              <w:autoSpaceDN w:val="0"/>
              <w:adjustRightInd w:val="0"/>
              <w:rPr>
                <w:rFonts w:eastAsia="Calibri" w:cstheme="minorHAnsi"/>
                <w:color w:val="000000" w:themeColor="text1"/>
              </w:rPr>
            </w:pPr>
          </w:p>
          <w:p w14:paraId="34B06A23" w14:textId="77777777" w:rsidR="00E743AA" w:rsidRDefault="00E743AA" w:rsidP="004D0FC9">
            <w:pPr>
              <w:tabs>
                <w:tab w:val="left" w:pos="1620"/>
                <w:tab w:val="left" w:pos="4678"/>
              </w:tabs>
              <w:autoSpaceDE w:val="0"/>
              <w:autoSpaceDN w:val="0"/>
              <w:adjustRightInd w:val="0"/>
              <w:rPr>
                <w:rFonts w:eastAsia="Calibri" w:cstheme="minorHAnsi"/>
                <w:color w:val="000000" w:themeColor="text1"/>
              </w:rPr>
            </w:pPr>
          </w:p>
          <w:p w14:paraId="4F32F77D"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3C7A0B07"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4A6BB034"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430A49C2"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6545773B"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4535CAF5"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193CED8B"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0FCEBB68"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37E33302"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0CC86EAA"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359E58D5"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49465D5D"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4EBCF1D8"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50D43118"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0F75DB20"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13195D28"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549CF8F7"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3C7F9C6C" w14:textId="77777777" w:rsidR="00534A10" w:rsidRDefault="00534A10" w:rsidP="004D0FC9">
            <w:pPr>
              <w:tabs>
                <w:tab w:val="left" w:pos="1620"/>
                <w:tab w:val="left" w:pos="4678"/>
              </w:tabs>
              <w:autoSpaceDE w:val="0"/>
              <w:autoSpaceDN w:val="0"/>
              <w:adjustRightInd w:val="0"/>
              <w:rPr>
                <w:rFonts w:eastAsia="Calibri" w:cstheme="minorHAnsi"/>
                <w:color w:val="000000" w:themeColor="text1"/>
              </w:rPr>
            </w:pPr>
          </w:p>
          <w:p w14:paraId="4D184326" w14:textId="2DF42EA7" w:rsidR="00534A10" w:rsidRPr="00141B31" w:rsidRDefault="00534A10" w:rsidP="004D0FC9">
            <w:pPr>
              <w:tabs>
                <w:tab w:val="left" w:pos="1620"/>
                <w:tab w:val="left" w:pos="4678"/>
              </w:tabs>
              <w:autoSpaceDE w:val="0"/>
              <w:autoSpaceDN w:val="0"/>
              <w:adjustRightInd w:val="0"/>
              <w:rPr>
                <w:rFonts w:eastAsia="Calibri" w:cstheme="minorHAnsi"/>
                <w:color w:val="000000" w:themeColor="text1"/>
              </w:rPr>
            </w:pPr>
          </w:p>
        </w:tc>
      </w:tr>
      <w:tr w:rsidR="00C672FE" w:rsidRPr="00141B31" w14:paraId="5F857BC0" w14:textId="77777777" w:rsidTr="00CB46AD">
        <w:tc>
          <w:tcPr>
            <w:tcW w:w="711" w:type="dxa"/>
          </w:tcPr>
          <w:p w14:paraId="2EE4E4A2" w14:textId="274429EF" w:rsidR="00C672FE" w:rsidRPr="00141B31" w:rsidRDefault="00C672FE"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t>13</w:t>
            </w:r>
          </w:p>
        </w:tc>
        <w:tc>
          <w:tcPr>
            <w:tcW w:w="8716" w:type="dxa"/>
          </w:tcPr>
          <w:p w14:paraId="47E68314" w14:textId="77777777" w:rsidR="00C672FE" w:rsidRPr="00141B31" w:rsidRDefault="00C672FE" w:rsidP="006924EA">
            <w:pPr>
              <w:rPr>
                <w:rFonts w:cstheme="minorHAnsi"/>
                <w:b/>
              </w:rPr>
            </w:pPr>
            <w:r w:rsidRPr="00141B31">
              <w:rPr>
                <w:rFonts w:cstheme="minorHAnsi"/>
                <w:b/>
              </w:rPr>
              <w:t>Governance Report</w:t>
            </w:r>
          </w:p>
          <w:p w14:paraId="28588A0A" w14:textId="0AB22FFA" w:rsidR="00C672FE" w:rsidRPr="00141B31" w:rsidRDefault="00C672FE" w:rsidP="006924EA">
            <w:pPr>
              <w:rPr>
                <w:rFonts w:cstheme="minorHAnsi"/>
                <w:bCs/>
              </w:rPr>
            </w:pPr>
            <w:r w:rsidRPr="00141B31">
              <w:rPr>
                <w:rFonts w:cstheme="minorHAnsi"/>
                <w:bCs/>
              </w:rPr>
              <w:lastRenderedPageBreak/>
              <w:t xml:space="preserve">The Chair of the Corporation shared a </w:t>
            </w:r>
            <w:r w:rsidR="000658DB" w:rsidRPr="00141B31">
              <w:rPr>
                <w:rFonts w:cstheme="minorHAnsi"/>
                <w:bCs/>
              </w:rPr>
              <w:t xml:space="preserve">selection of events and activities completed since the last </w:t>
            </w:r>
            <w:proofErr w:type="gramStart"/>
            <w:r w:rsidR="000658DB" w:rsidRPr="00141B31">
              <w:rPr>
                <w:rFonts w:cstheme="minorHAnsi"/>
                <w:bCs/>
              </w:rPr>
              <w:t>meeting, and</w:t>
            </w:r>
            <w:proofErr w:type="gramEnd"/>
            <w:r w:rsidR="000658DB" w:rsidRPr="00141B31">
              <w:rPr>
                <w:rFonts w:cstheme="minorHAnsi"/>
                <w:bCs/>
              </w:rPr>
              <w:t xml:space="preserve"> </w:t>
            </w:r>
            <w:r w:rsidR="00CC6857" w:rsidRPr="00141B31">
              <w:rPr>
                <w:rFonts w:cstheme="minorHAnsi"/>
                <w:bCs/>
              </w:rPr>
              <w:t xml:space="preserve">encouraged all members to attend at least one engagement activity each term. </w:t>
            </w:r>
            <w:r w:rsidR="000109DF" w:rsidRPr="00141B31">
              <w:rPr>
                <w:rFonts w:cstheme="minorHAnsi"/>
                <w:bCs/>
              </w:rPr>
              <w:t xml:space="preserve">Highlights included: the seafood national competition, the </w:t>
            </w:r>
            <w:r w:rsidR="00F94475" w:rsidRPr="00141B31">
              <w:rPr>
                <w:rFonts w:cstheme="minorHAnsi"/>
                <w:bCs/>
              </w:rPr>
              <w:t>groundbreaking</w:t>
            </w:r>
            <w:r w:rsidR="000109DF" w:rsidRPr="00141B31">
              <w:rPr>
                <w:rFonts w:cstheme="minorHAnsi"/>
                <w:bCs/>
              </w:rPr>
              <w:t xml:space="preserve"> event in Skegness for the new </w:t>
            </w:r>
            <w:r w:rsidR="00DC47B0" w:rsidRPr="00141B31">
              <w:rPr>
                <w:rFonts w:cstheme="minorHAnsi"/>
                <w:bCs/>
              </w:rPr>
              <w:t>campus,</w:t>
            </w:r>
            <w:r w:rsidR="000109DF" w:rsidRPr="00141B31">
              <w:rPr>
                <w:rFonts w:cstheme="minorHAnsi"/>
                <w:bCs/>
              </w:rPr>
              <w:t xml:space="preserve"> which was well attended</w:t>
            </w:r>
            <w:r w:rsidR="0086124A" w:rsidRPr="00141B31">
              <w:rPr>
                <w:rFonts w:cstheme="minorHAnsi"/>
                <w:bCs/>
              </w:rPr>
              <w:t>, and recent award events, which showcase the talent within the student population and are really putting the group on the map.</w:t>
            </w:r>
          </w:p>
          <w:p w14:paraId="773856DA" w14:textId="77777777" w:rsidR="00CC09B4" w:rsidRPr="00141B31" w:rsidRDefault="004041CD" w:rsidP="006924EA">
            <w:pPr>
              <w:rPr>
                <w:rFonts w:cstheme="minorHAnsi"/>
                <w:bCs/>
              </w:rPr>
            </w:pPr>
            <w:r w:rsidRPr="00141B31">
              <w:rPr>
                <w:rFonts w:cstheme="minorHAnsi"/>
                <w:bCs/>
              </w:rPr>
              <w:t xml:space="preserve">There were also opportunities to meet with groups of staff and learn more about the </w:t>
            </w:r>
            <w:r w:rsidR="006036B5" w:rsidRPr="00141B31">
              <w:rPr>
                <w:rFonts w:cstheme="minorHAnsi"/>
                <w:bCs/>
              </w:rPr>
              <w:t xml:space="preserve">highlights of their work, and the challenges they face – including a </w:t>
            </w:r>
            <w:r w:rsidR="001E0810" w:rsidRPr="00141B31">
              <w:rPr>
                <w:rFonts w:cstheme="minorHAnsi"/>
                <w:bCs/>
              </w:rPr>
              <w:t>tour at The Academy, meeting with the HE team, the Learner Services Team, and the Head of English and Maths (South Bank).</w:t>
            </w:r>
            <w:r w:rsidR="00297E96" w:rsidRPr="00141B31">
              <w:rPr>
                <w:rFonts w:cstheme="minorHAnsi"/>
                <w:bCs/>
              </w:rPr>
              <w:t xml:space="preserve"> </w:t>
            </w:r>
          </w:p>
          <w:p w14:paraId="473348F7" w14:textId="36E52752" w:rsidR="00334D1D" w:rsidRPr="00141B31" w:rsidRDefault="00297E96" w:rsidP="006924EA">
            <w:pPr>
              <w:rPr>
                <w:rFonts w:cstheme="minorHAnsi"/>
                <w:bCs/>
              </w:rPr>
            </w:pPr>
            <w:r w:rsidRPr="00141B31">
              <w:rPr>
                <w:rFonts w:cstheme="minorHAnsi"/>
                <w:bCs/>
              </w:rPr>
              <w:t>The Chair has also continued to attend network meetings and attend triumvirate meetings</w:t>
            </w:r>
            <w:r w:rsidR="004D1511" w:rsidRPr="00141B31">
              <w:rPr>
                <w:rFonts w:cstheme="minorHAnsi"/>
                <w:bCs/>
              </w:rPr>
              <w:t xml:space="preserve">. </w:t>
            </w:r>
            <w:r w:rsidR="00CA7482">
              <w:rPr>
                <w:rFonts w:cstheme="minorHAnsi"/>
                <w:bCs/>
              </w:rPr>
              <w:t xml:space="preserve"> </w:t>
            </w:r>
            <w:r w:rsidR="00334D1D" w:rsidRPr="00141B31">
              <w:rPr>
                <w:rFonts w:cstheme="minorHAnsi"/>
                <w:bCs/>
              </w:rPr>
              <w:t>The Chair confirmed he had also recently completed the exit interview of senior postholder Danny Metters, who leaves later this month.</w:t>
            </w:r>
          </w:p>
          <w:p w14:paraId="5F4E3A24" w14:textId="77777777" w:rsidR="00334D1D" w:rsidRPr="00141B31" w:rsidRDefault="00334D1D" w:rsidP="006924EA">
            <w:pPr>
              <w:rPr>
                <w:rFonts w:cstheme="minorHAnsi"/>
                <w:bCs/>
              </w:rPr>
            </w:pPr>
          </w:p>
          <w:p w14:paraId="0629BAB5" w14:textId="0BABEEEF" w:rsidR="00077FB1" w:rsidRPr="00141B31" w:rsidRDefault="00334D1D" w:rsidP="006924EA">
            <w:pPr>
              <w:rPr>
                <w:rFonts w:cstheme="minorHAnsi"/>
                <w:bCs/>
              </w:rPr>
            </w:pPr>
            <w:r w:rsidRPr="00141B31">
              <w:rPr>
                <w:rFonts w:cstheme="minorHAnsi"/>
                <w:bCs/>
              </w:rPr>
              <w:t xml:space="preserve">The Director of Governance thanked members for all their support this </w:t>
            </w:r>
            <w:proofErr w:type="gramStart"/>
            <w:r w:rsidRPr="00141B31">
              <w:rPr>
                <w:rFonts w:cstheme="minorHAnsi"/>
                <w:bCs/>
              </w:rPr>
              <w:t>term, and</w:t>
            </w:r>
            <w:proofErr w:type="gramEnd"/>
            <w:r w:rsidRPr="00141B31">
              <w:rPr>
                <w:rFonts w:cstheme="minorHAnsi"/>
                <w:bCs/>
              </w:rPr>
              <w:t xml:space="preserve"> </w:t>
            </w:r>
            <w:r w:rsidR="00D95592" w:rsidRPr="00141B31">
              <w:rPr>
                <w:rFonts w:cstheme="minorHAnsi"/>
                <w:bCs/>
              </w:rPr>
              <w:t xml:space="preserve">chased any  outstanding </w:t>
            </w:r>
            <w:r w:rsidR="00535898" w:rsidRPr="00141B31">
              <w:rPr>
                <w:rFonts w:cstheme="minorHAnsi"/>
                <w:bCs/>
              </w:rPr>
              <w:t xml:space="preserve">feedback from the </w:t>
            </w:r>
            <w:r w:rsidR="00BD10D7" w:rsidRPr="00141B31">
              <w:rPr>
                <w:rFonts w:cstheme="minorHAnsi"/>
                <w:bCs/>
              </w:rPr>
              <w:t>self-assessment</w:t>
            </w:r>
            <w:r w:rsidR="00535898" w:rsidRPr="00141B31">
              <w:rPr>
                <w:rFonts w:cstheme="minorHAnsi"/>
                <w:bCs/>
              </w:rPr>
              <w:t xml:space="preserve"> of committees</w:t>
            </w:r>
            <w:r w:rsidR="00077FB1" w:rsidRPr="00141B31">
              <w:rPr>
                <w:rFonts w:cstheme="minorHAnsi"/>
                <w:bCs/>
              </w:rPr>
              <w:t>.</w:t>
            </w:r>
          </w:p>
          <w:p w14:paraId="28C4A12D" w14:textId="77777777" w:rsidR="008C0758" w:rsidRPr="00141B31" w:rsidRDefault="008C0758" w:rsidP="006924EA">
            <w:pPr>
              <w:rPr>
                <w:rFonts w:cstheme="minorHAnsi"/>
                <w:bCs/>
              </w:rPr>
            </w:pPr>
          </w:p>
          <w:p w14:paraId="22E847CE" w14:textId="57B9C807" w:rsidR="008C0758" w:rsidRPr="00141B31" w:rsidRDefault="008C0758" w:rsidP="006924EA">
            <w:pPr>
              <w:rPr>
                <w:rFonts w:cstheme="minorHAnsi"/>
                <w:bCs/>
              </w:rPr>
            </w:pPr>
            <w:r w:rsidRPr="00141B31">
              <w:rPr>
                <w:rFonts w:cstheme="minorHAnsi"/>
                <w:bCs/>
              </w:rPr>
              <w:t xml:space="preserve">An update on the external review of governance and </w:t>
            </w:r>
            <w:r w:rsidR="00BD10D7" w:rsidRPr="00141B31">
              <w:rPr>
                <w:rFonts w:cstheme="minorHAnsi"/>
                <w:bCs/>
              </w:rPr>
              <w:t>self-assessment</w:t>
            </w:r>
            <w:r w:rsidRPr="00141B31">
              <w:rPr>
                <w:rFonts w:cstheme="minorHAnsi"/>
                <w:bCs/>
              </w:rPr>
              <w:t xml:space="preserve"> activities was received.</w:t>
            </w:r>
          </w:p>
          <w:p w14:paraId="4A3419CA" w14:textId="14AFE363" w:rsidR="00077FB1" w:rsidRDefault="001B578B" w:rsidP="006924EA">
            <w:pPr>
              <w:rPr>
                <w:rFonts w:cstheme="minorHAnsi"/>
                <w:bCs/>
              </w:rPr>
            </w:pPr>
            <w:r>
              <w:rPr>
                <w:rFonts w:cstheme="minorHAnsi"/>
                <w:bCs/>
              </w:rPr>
              <w:t xml:space="preserve">The </w:t>
            </w:r>
            <w:r w:rsidR="00C70447">
              <w:rPr>
                <w:rFonts w:cstheme="minorHAnsi"/>
                <w:bCs/>
              </w:rPr>
              <w:t xml:space="preserve">report will be circulated at the end of the </w:t>
            </w:r>
            <w:proofErr w:type="gramStart"/>
            <w:r w:rsidR="00C70447">
              <w:rPr>
                <w:rFonts w:cstheme="minorHAnsi"/>
                <w:bCs/>
              </w:rPr>
              <w:t>month, and</w:t>
            </w:r>
            <w:proofErr w:type="gramEnd"/>
            <w:r w:rsidR="00C70447">
              <w:rPr>
                <w:rFonts w:cstheme="minorHAnsi"/>
                <w:bCs/>
              </w:rPr>
              <w:t xml:space="preserve"> will inform the questions in the annual board effectiveness questionnaire. The board will then meet </w:t>
            </w:r>
            <w:r w:rsidR="00F6775B">
              <w:rPr>
                <w:rFonts w:cstheme="minorHAnsi"/>
                <w:bCs/>
              </w:rPr>
              <w:t xml:space="preserve">to review the results </w:t>
            </w:r>
            <w:r w:rsidR="001F000A">
              <w:rPr>
                <w:rFonts w:cstheme="minorHAnsi"/>
                <w:bCs/>
              </w:rPr>
              <w:t>and develop a governor action plan.</w:t>
            </w:r>
          </w:p>
          <w:p w14:paraId="03499C84" w14:textId="77777777" w:rsidR="001F000A" w:rsidRPr="00141B31" w:rsidRDefault="001F000A" w:rsidP="006924EA">
            <w:pPr>
              <w:rPr>
                <w:rFonts w:cstheme="minorHAnsi"/>
                <w:bCs/>
              </w:rPr>
            </w:pPr>
          </w:p>
          <w:p w14:paraId="1E23F571" w14:textId="257F3111" w:rsidR="00334D1D" w:rsidRPr="00141B31" w:rsidRDefault="00077FB1" w:rsidP="006924EA">
            <w:pPr>
              <w:rPr>
                <w:rFonts w:cstheme="minorHAnsi"/>
                <w:bCs/>
              </w:rPr>
            </w:pPr>
            <w:r w:rsidRPr="00141B31">
              <w:rPr>
                <w:rFonts w:cstheme="minorHAnsi"/>
                <w:bCs/>
              </w:rPr>
              <w:t xml:space="preserve">Governors agreed to share their availability for their </w:t>
            </w:r>
            <w:r w:rsidR="00535898" w:rsidRPr="00141B31">
              <w:rPr>
                <w:rFonts w:cstheme="minorHAnsi"/>
                <w:bCs/>
              </w:rPr>
              <w:t xml:space="preserve"> one to one </w:t>
            </w:r>
            <w:r w:rsidR="00917334" w:rsidRPr="00141B31">
              <w:rPr>
                <w:rFonts w:cstheme="minorHAnsi"/>
                <w:bCs/>
              </w:rPr>
              <w:t xml:space="preserve">with the </w:t>
            </w:r>
            <w:r w:rsidR="00BD10D7" w:rsidRPr="00141B31">
              <w:rPr>
                <w:rFonts w:cstheme="minorHAnsi"/>
                <w:bCs/>
              </w:rPr>
              <w:t>Chair and</w:t>
            </w:r>
            <w:r w:rsidR="00917334" w:rsidRPr="00141B31">
              <w:rPr>
                <w:rFonts w:cstheme="minorHAnsi"/>
                <w:bCs/>
              </w:rPr>
              <w:t xml:space="preserve"> </w:t>
            </w:r>
            <w:r w:rsidR="00ED7499" w:rsidRPr="00141B31">
              <w:rPr>
                <w:rFonts w:cstheme="minorHAnsi"/>
                <w:bCs/>
              </w:rPr>
              <w:t>send in any remaining expenses claims</w:t>
            </w:r>
            <w:r w:rsidR="00D537F5">
              <w:rPr>
                <w:rFonts w:cstheme="minorHAnsi"/>
                <w:bCs/>
              </w:rPr>
              <w:t xml:space="preserve"> and complete the board effectiveness questionnaire</w:t>
            </w:r>
            <w:r w:rsidR="00ED7499" w:rsidRPr="00141B31">
              <w:rPr>
                <w:rFonts w:cstheme="minorHAnsi"/>
                <w:bCs/>
              </w:rPr>
              <w:t>.</w:t>
            </w:r>
          </w:p>
        </w:tc>
        <w:tc>
          <w:tcPr>
            <w:tcW w:w="741" w:type="dxa"/>
          </w:tcPr>
          <w:p w14:paraId="0EA54E5F" w14:textId="77777777" w:rsidR="00C672FE" w:rsidRDefault="00C672FE" w:rsidP="004D0FC9">
            <w:pPr>
              <w:tabs>
                <w:tab w:val="left" w:pos="1620"/>
                <w:tab w:val="left" w:pos="4678"/>
              </w:tabs>
              <w:autoSpaceDE w:val="0"/>
              <w:autoSpaceDN w:val="0"/>
              <w:adjustRightInd w:val="0"/>
              <w:rPr>
                <w:rFonts w:eastAsia="Calibri" w:cstheme="minorHAnsi"/>
                <w:color w:val="000000" w:themeColor="text1"/>
              </w:rPr>
            </w:pPr>
          </w:p>
          <w:p w14:paraId="30AA8303"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3E1E708C"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4993E34E"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6702FA78"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23C2D465"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2D78E965"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6B42E918"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56A98E48"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1F1FF237"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24D1000D"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55E68D5D"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4B5D3408"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4F805FD2"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2375AB72"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2C8F44C9"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56C3572E"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228BE053"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33580167"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189F3E96" w14:textId="77777777" w:rsidR="001F000A" w:rsidRDefault="001F000A" w:rsidP="004D0FC9">
            <w:pPr>
              <w:tabs>
                <w:tab w:val="left" w:pos="1620"/>
                <w:tab w:val="left" w:pos="4678"/>
              </w:tabs>
              <w:autoSpaceDE w:val="0"/>
              <w:autoSpaceDN w:val="0"/>
              <w:adjustRightInd w:val="0"/>
              <w:rPr>
                <w:rFonts w:eastAsia="Calibri" w:cstheme="minorHAnsi"/>
                <w:color w:val="000000" w:themeColor="text1"/>
              </w:rPr>
            </w:pPr>
          </w:p>
          <w:p w14:paraId="5A7FFFB8" w14:textId="77777777" w:rsidR="001F000A" w:rsidRDefault="001F000A" w:rsidP="004D0FC9">
            <w:pPr>
              <w:tabs>
                <w:tab w:val="left" w:pos="1620"/>
                <w:tab w:val="left" w:pos="4678"/>
              </w:tabs>
              <w:autoSpaceDE w:val="0"/>
              <w:autoSpaceDN w:val="0"/>
              <w:adjustRightInd w:val="0"/>
              <w:rPr>
                <w:rFonts w:eastAsia="Calibri" w:cstheme="minorHAnsi"/>
                <w:color w:val="000000" w:themeColor="text1"/>
              </w:rPr>
            </w:pPr>
          </w:p>
          <w:p w14:paraId="46EB6665" w14:textId="77777777" w:rsidR="001F000A" w:rsidRDefault="001F000A" w:rsidP="004D0FC9">
            <w:pPr>
              <w:tabs>
                <w:tab w:val="left" w:pos="1620"/>
                <w:tab w:val="left" w:pos="4678"/>
              </w:tabs>
              <w:autoSpaceDE w:val="0"/>
              <w:autoSpaceDN w:val="0"/>
              <w:adjustRightInd w:val="0"/>
              <w:rPr>
                <w:rFonts w:eastAsia="Calibri" w:cstheme="minorHAnsi"/>
                <w:color w:val="000000" w:themeColor="text1"/>
              </w:rPr>
            </w:pPr>
          </w:p>
          <w:p w14:paraId="2D70651E" w14:textId="77777777" w:rsidR="001F000A" w:rsidRDefault="001F000A" w:rsidP="004D0FC9">
            <w:pPr>
              <w:tabs>
                <w:tab w:val="left" w:pos="1620"/>
                <w:tab w:val="left" w:pos="4678"/>
              </w:tabs>
              <w:autoSpaceDE w:val="0"/>
              <w:autoSpaceDN w:val="0"/>
              <w:adjustRightInd w:val="0"/>
              <w:rPr>
                <w:rFonts w:eastAsia="Calibri" w:cstheme="minorHAnsi"/>
                <w:color w:val="000000" w:themeColor="text1"/>
              </w:rPr>
            </w:pPr>
          </w:p>
          <w:p w14:paraId="2C6E21A7" w14:textId="77777777" w:rsidR="00CA7482" w:rsidRDefault="00CA7482" w:rsidP="004D0FC9">
            <w:pPr>
              <w:tabs>
                <w:tab w:val="left" w:pos="1620"/>
                <w:tab w:val="left" w:pos="4678"/>
              </w:tabs>
              <w:autoSpaceDE w:val="0"/>
              <w:autoSpaceDN w:val="0"/>
              <w:adjustRightInd w:val="0"/>
              <w:rPr>
                <w:rFonts w:eastAsia="Calibri" w:cstheme="minorHAnsi"/>
                <w:color w:val="000000" w:themeColor="text1"/>
              </w:rPr>
            </w:pPr>
          </w:p>
          <w:p w14:paraId="648BBAAD" w14:textId="59F2B1E7" w:rsidR="00CA7482" w:rsidRPr="00141B31" w:rsidRDefault="00CA7482"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1</w:t>
            </w:r>
            <w:r w:rsidR="004415D4">
              <w:rPr>
                <w:rFonts w:eastAsia="Calibri" w:cstheme="minorHAnsi"/>
                <w:color w:val="000000" w:themeColor="text1"/>
              </w:rPr>
              <w:t>8</w:t>
            </w:r>
          </w:p>
        </w:tc>
      </w:tr>
      <w:tr w:rsidR="004D0FC9" w:rsidRPr="00141B31" w14:paraId="614629FC" w14:textId="77777777" w:rsidTr="00CB46AD">
        <w:tc>
          <w:tcPr>
            <w:tcW w:w="711" w:type="dxa"/>
          </w:tcPr>
          <w:p w14:paraId="288EADFE" w14:textId="5C471C8E" w:rsidR="004D0FC9" w:rsidRPr="00141B31" w:rsidRDefault="00A94CC5"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lastRenderedPageBreak/>
              <w:t>14</w:t>
            </w:r>
          </w:p>
        </w:tc>
        <w:tc>
          <w:tcPr>
            <w:tcW w:w="8716" w:type="dxa"/>
          </w:tcPr>
          <w:p w14:paraId="7B45B920" w14:textId="76DCB625" w:rsidR="004D0FC9" w:rsidRPr="00141B31" w:rsidRDefault="004D0FC9" w:rsidP="004D0FC9">
            <w:pPr>
              <w:rPr>
                <w:rFonts w:cstheme="minorHAnsi"/>
                <w:b/>
              </w:rPr>
            </w:pPr>
            <w:r w:rsidRPr="00141B31">
              <w:rPr>
                <w:rFonts w:cstheme="minorHAnsi"/>
                <w:b/>
              </w:rPr>
              <w:t>Date of next meetin</w:t>
            </w:r>
            <w:r w:rsidR="00AD50FA" w:rsidRPr="00141B31">
              <w:rPr>
                <w:rFonts w:cstheme="minorHAnsi"/>
                <w:b/>
              </w:rPr>
              <w:t>g</w:t>
            </w:r>
            <w:r w:rsidR="006517EB" w:rsidRPr="00141B31">
              <w:rPr>
                <w:rFonts w:cstheme="minorHAnsi"/>
                <w:b/>
              </w:rPr>
              <w:t xml:space="preserve"> and Any Other Business</w:t>
            </w:r>
          </w:p>
          <w:p w14:paraId="65F56830" w14:textId="541529DC" w:rsidR="006517EB" w:rsidRPr="00141B31" w:rsidRDefault="00262865" w:rsidP="00C672FE">
            <w:pPr>
              <w:rPr>
                <w:rFonts w:cstheme="minorHAnsi"/>
              </w:rPr>
            </w:pPr>
            <w:r w:rsidRPr="00141B31">
              <w:rPr>
                <w:rFonts w:cstheme="minorHAnsi"/>
              </w:rPr>
              <w:t>17</w:t>
            </w:r>
            <w:r w:rsidRPr="00141B31">
              <w:rPr>
                <w:rFonts w:cstheme="minorHAnsi"/>
                <w:vertAlign w:val="superscript"/>
              </w:rPr>
              <w:t>th</w:t>
            </w:r>
            <w:r w:rsidRPr="00141B31">
              <w:rPr>
                <w:rFonts w:cstheme="minorHAnsi"/>
              </w:rPr>
              <w:t xml:space="preserve"> September 2024 at 4pm</w:t>
            </w:r>
            <w:r w:rsidR="00BD10D7">
              <w:rPr>
                <w:rFonts w:cstheme="minorHAnsi"/>
              </w:rPr>
              <w:t>.</w:t>
            </w:r>
            <w:r w:rsidR="00645F3C">
              <w:rPr>
                <w:rFonts w:cstheme="minorHAnsi"/>
              </w:rPr>
              <w:t xml:space="preserve">  </w:t>
            </w:r>
            <w:r w:rsidR="006517EB" w:rsidRPr="00141B31">
              <w:rPr>
                <w:rFonts w:cstheme="minorHAnsi"/>
              </w:rPr>
              <w:t xml:space="preserve">Thanks were noted to </w:t>
            </w:r>
            <w:r w:rsidR="002516E2" w:rsidRPr="00141B31">
              <w:rPr>
                <w:rFonts w:cstheme="minorHAnsi"/>
              </w:rPr>
              <w:t xml:space="preserve">Kai Adegbembo, Cheryl Bonas, </w:t>
            </w:r>
            <w:r w:rsidR="006A4647" w:rsidRPr="00141B31">
              <w:rPr>
                <w:rFonts w:cstheme="minorHAnsi"/>
              </w:rPr>
              <w:t xml:space="preserve">Danny Metters and Liz Parry </w:t>
            </w:r>
            <w:r w:rsidR="00BE63E4" w:rsidRPr="00141B31">
              <w:rPr>
                <w:rFonts w:cstheme="minorHAnsi"/>
              </w:rPr>
              <w:t>and warm wishes were shared for the future.</w:t>
            </w:r>
          </w:p>
          <w:p w14:paraId="04B5BEC5" w14:textId="08D3C089" w:rsidR="00BE63E4" w:rsidRPr="00141B31" w:rsidRDefault="00BE63E4" w:rsidP="00C672FE">
            <w:pPr>
              <w:rPr>
                <w:rFonts w:cstheme="minorHAnsi"/>
              </w:rPr>
            </w:pPr>
          </w:p>
        </w:tc>
        <w:tc>
          <w:tcPr>
            <w:tcW w:w="741" w:type="dxa"/>
          </w:tcPr>
          <w:p w14:paraId="4B6448B5" w14:textId="77777777" w:rsidR="004D0FC9" w:rsidRPr="00141B31" w:rsidRDefault="004D0FC9" w:rsidP="004D0FC9">
            <w:pPr>
              <w:tabs>
                <w:tab w:val="left" w:pos="1620"/>
                <w:tab w:val="left" w:pos="4678"/>
              </w:tabs>
              <w:autoSpaceDE w:val="0"/>
              <w:autoSpaceDN w:val="0"/>
              <w:adjustRightInd w:val="0"/>
              <w:rPr>
                <w:rFonts w:eastAsia="Calibri" w:cstheme="minorHAnsi"/>
                <w:color w:val="000000" w:themeColor="text1"/>
              </w:rPr>
            </w:pPr>
          </w:p>
        </w:tc>
      </w:tr>
      <w:tr w:rsidR="00A34528" w:rsidRPr="00141B31" w14:paraId="1CEB5F59" w14:textId="77777777" w:rsidTr="00CB46AD">
        <w:tc>
          <w:tcPr>
            <w:tcW w:w="711" w:type="dxa"/>
          </w:tcPr>
          <w:p w14:paraId="21B7031E" w14:textId="7CB4B961" w:rsidR="00A34528" w:rsidRPr="00141B31" w:rsidRDefault="00D77CA8"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t>15</w:t>
            </w:r>
          </w:p>
        </w:tc>
        <w:tc>
          <w:tcPr>
            <w:tcW w:w="8716" w:type="dxa"/>
          </w:tcPr>
          <w:p w14:paraId="50E4016C" w14:textId="77777777" w:rsidR="00A34528" w:rsidRPr="00141B31" w:rsidRDefault="00F16258" w:rsidP="004D0FC9">
            <w:pPr>
              <w:rPr>
                <w:rFonts w:cstheme="minorHAnsi"/>
                <w:b/>
              </w:rPr>
            </w:pPr>
            <w:r w:rsidRPr="00141B31">
              <w:rPr>
                <w:rFonts w:cstheme="minorHAnsi"/>
                <w:b/>
              </w:rPr>
              <w:t>Review of the meeting</w:t>
            </w:r>
          </w:p>
          <w:p w14:paraId="22966F92" w14:textId="373E1A18" w:rsidR="000C5133" w:rsidRPr="00141B31" w:rsidRDefault="005C0CE6" w:rsidP="004D0FC9">
            <w:pPr>
              <w:rPr>
                <w:rFonts w:cstheme="minorHAnsi"/>
                <w:bCs/>
              </w:rPr>
            </w:pPr>
            <w:r w:rsidRPr="00141B31">
              <w:rPr>
                <w:rFonts w:cstheme="minorHAnsi"/>
                <w:bCs/>
              </w:rPr>
              <w:t>Members</w:t>
            </w:r>
            <w:r w:rsidR="00BE63E4" w:rsidRPr="00141B31">
              <w:rPr>
                <w:rFonts w:cstheme="minorHAnsi"/>
                <w:bCs/>
              </w:rPr>
              <w:t xml:space="preserve"> </w:t>
            </w:r>
            <w:r w:rsidR="001B6F1F" w:rsidRPr="00141B31">
              <w:rPr>
                <w:rFonts w:cstheme="minorHAnsi"/>
                <w:bCs/>
              </w:rPr>
              <w:t xml:space="preserve">considered the benefit of the governor only session before the meeting which was being trialled after a recommendation from the </w:t>
            </w:r>
            <w:proofErr w:type="spellStart"/>
            <w:r w:rsidR="001B6F1F" w:rsidRPr="00141B31">
              <w:rPr>
                <w:rFonts w:cstheme="minorHAnsi"/>
                <w:bCs/>
              </w:rPr>
              <w:t>IoD’s</w:t>
            </w:r>
            <w:proofErr w:type="spellEnd"/>
            <w:r w:rsidR="001B6F1F" w:rsidRPr="00141B31">
              <w:rPr>
                <w:rFonts w:cstheme="minorHAnsi"/>
                <w:bCs/>
              </w:rPr>
              <w:t xml:space="preserve"> Chair’s training. </w:t>
            </w:r>
            <w:r w:rsidR="006401C8" w:rsidRPr="00141B31">
              <w:rPr>
                <w:rFonts w:cstheme="minorHAnsi"/>
                <w:bCs/>
              </w:rPr>
              <w:t>The usefulness of the session varied from meeting to meeting,</w:t>
            </w:r>
            <w:r w:rsidR="00D77CA8" w:rsidRPr="00141B31">
              <w:rPr>
                <w:rFonts w:cstheme="minorHAnsi"/>
                <w:bCs/>
              </w:rPr>
              <w:t xml:space="preserve"> depending on the agenda, </w:t>
            </w:r>
            <w:r w:rsidR="006401C8" w:rsidRPr="00141B31">
              <w:rPr>
                <w:rFonts w:cstheme="minorHAnsi"/>
                <w:bCs/>
              </w:rPr>
              <w:t xml:space="preserve"> for example it was not used in March or May. </w:t>
            </w:r>
            <w:r w:rsidR="007B638B" w:rsidRPr="00141B31">
              <w:rPr>
                <w:rFonts w:cstheme="minorHAnsi"/>
                <w:bCs/>
              </w:rPr>
              <w:t>After consideration, it was confirmed to continue the trial next year.</w:t>
            </w:r>
          </w:p>
          <w:p w14:paraId="04FF4D6D" w14:textId="58E96C53" w:rsidR="008D3DD5" w:rsidRPr="00141B31" w:rsidRDefault="008D3DD5" w:rsidP="00262865">
            <w:pPr>
              <w:rPr>
                <w:rFonts w:cstheme="minorHAnsi"/>
                <w:bCs/>
              </w:rPr>
            </w:pPr>
          </w:p>
        </w:tc>
        <w:tc>
          <w:tcPr>
            <w:tcW w:w="741" w:type="dxa"/>
          </w:tcPr>
          <w:p w14:paraId="5149F290" w14:textId="77777777" w:rsidR="00A34528" w:rsidRPr="00141B31" w:rsidRDefault="00A34528" w:rsidP="004D0FC9">
            <w:pPr>
              <w:tabs>
                <w:tab w:val="left" w:pos="1620"/>
                <w:tab w:val="left" w:pos="4678"/>
              </w:tabs>
              <w:autoSpaceDE w:val="0"/>
              <w:autoSpaceDN w:val="0"/>
              <w:adjustRightInd w:val="0"/>
              <w:rPr>
                <w:rFonts w:eastAsia="Calibri" w:cstheme="minorHAnsi"/>
                <w:color w:val="000000" w:themeColor="text1"/>
              </w:rPr>
            </w:pPr>
          </w:p>
        </w:tc>
      </w:tr>
      <w:tr w:rsidR="00D77CA8" w:rsidRPr="00141B31" w14:paraId="6DF5505F" w14:textId="77777777" w:rsidTr="00CB46AD">
        <w:tc>
          <w:tcPr>
            <w:tcW w:w="711" w:type="dxa"/>
          </w:tcPr>
          <w:p w14:paraId="61BBAA99" w14:textId="1E173775" w:rsidR="00D77CA8" w:rsidRPr="00141B31" w:rsidRDefault="00D77CA8" w:rsidP="004D0FC9">
            <w:pPr>
              <w:tabs>
                <w:tab w:val="left" w:pos="1620"/>
                <w:tab w:val="left" w:pos="4678"/>
              </w:tabs>
              <w:autoSpaceDE w:val="0"/>
              <w:autoSpaceDN w:val="0"/>
              <w:adjustRightInd w:val="0"/>
              <w:rPr>
                <w:rFonts w:eastAsia="Calibri" w:cstheme="minorHAnsi"/>
                <w:color w:val="000000" w:themeColor="text1"/>
              </w:rPr>
            </w:pPr>
            <w:r w:rsidRPr="00141B31">
              <w:rPr>
                <w:rFonts w:eastAsia="Calibri" w:cstheme="minorHAnsi"/>
                <w:color w:val="000000" w:themeColor="text1"/>
              </w:rPr>
              <w:t>16</w:t>
            </w:r>
          </w:p>
        </w:tc>
        <w:tc>
          <w:tcPr>
            <w:tcW w:w="8716" w:type="dxa"/>
          </w:tcPr>
          <w:p w14:paraId="4D8BBD48" w14:textId="77777777" w:rsidR="00D77CA8" w:rsidRPr="00141B31" w:rsidRDefault="00D77CA8" w:rsidP="004D0FC9">
            <w:pPr>
              <w:rPr>
                <w:rFonts w:cstheme="minorHAnsi"/>
                <w:b/>
              </w:rPr>
            </w:pPr>
            <w:r w:rsidRPr="00141B31">
              <w:rPr>
                <w:rFonts w:cstheme="minorHAnsi"/>
                <w:b/>
              </w:rPr>
              <w:t>Confidential Items</w:t>
            </w:r>
          </w:p>
          <w:p w14:paraId="7F9FD95F" w14:textId="69496D6B" w:rsidR="00052F31" w:rsidRDefault="00EB5145" w:rsidP="004D0FC9">
            <w:pPr>
              <w:rPr>
                <w:rFonts w:cstheme="minorHAnsi"/>
                <w:bCs/>
              </w:rPr>
            </w:pPr>
            <w:r w:rsidRPr="00141B31">
              <w:rPr>
                <w:rFonts w:cstheme="minorHAnsi"/>
                <w:bCs/>
              </w:rPr>
              <w:t>Staff and Student governors left the meeting.</w:t>
            </w:r>
            <w:r w:rsidR="00645F3C">
              <w:rPr>
                <w:rFonts w:cstheme="minorHAnsi"/>
                <w:bCs/>
              </w:rPr>
              <w:t xml:space="preserve">  </w:t>
            </w:r>
            <w:r w:rsidR="00052F31" w:rsidRPr="00BD10D7">
              <w:rPr>
                <w:rFonts w:cstheme="minorHAnsi"/>
                <w:bCs/>
              </w:rPr>
              <w:t>See confidential minutes</w:t>
            </w:r>
            <w:r w:rsidR="00BD10D7" w:rsidRPr="00BD10D7">
              <w:rPr>
                <w:rFonts w:cstheme="minorHAnsi"/>
                <w:bCs/>
              </w:rPr>
              <w:t>.</w:t>
            </w:r>
          </w:p>
          <w:p w14:paraId="7581F68C" w14:textId="77777777" w:rsidR="00645F3C" w:rsidRPr="00BD10D7" w:rsidRDefault="00645F3C" w:rsidP="004D0FC9">
            <w:pPr>
              <w:rPr>
                <w:rFonts w:cstheme="minorHAnsi"/>
                <w:bCs/>
              </w:rPr>
            </w:pPr>
          </w:p>
          <w:p w14:paraId="4A1A215E" w14:textId="2B3A88D3" w:rsidR="00EB5145" w:rsidRPr="00141B31" w:rsidRDefault="00AF1D12" w:rsidP="004D0FC9">
            <w:pPr>
              <w:rPr>
                <w:rFonts w:cstheme="minorHAnsi"/>
                <w:bCs/>
              </w:rPr>
            </w:pPr>
            <w:r w:rsidRPr="00141B31">
              <w:rPr>
                <w:rFonts w:cstheme="minorHAnsi"/>
                <w:b/>
              </w:rPr>
              <w:t>FE Student Governor</w:t>
            </w:r>
            <w:r w:rsidRPr="00141B31">
              <w:rPr>
                <w:rFonts w:cstheme="minorHAnsi"/>
                <w:bCs/>
              </w:rPr>
              <w:t>: Governors confirmed the vacancy should be shared</w:t>
            </w:r>
            <w:r w:rsidR="00052F31" w:rsidRPr="00141B31">
              <w:rPr>
                <w:rFonts w:cstheme="minorHAnsi"/>
                <w:bCs/>
              </w:rPr>
              <w:t xml:space="preserve"> for the next academic year.</w:t>
            </w:r>
          </w:p>
          <w:p w14:paraId="0D8CBE1C" w14:textId="77777777" w:rsidR="00052F31" w:rsidRPr="00141B31" w:rsidRDefault="00052F31" w:rsidP="004D0FC9">
            <w:pPr>
              <w:rPr>
                <w:rFonts w:cstheme="minorHAnsi"/>
                <w:b/>
              </w:rPr>
            </w:pPr>
          </w:p>
          <w:p w14:paraId="1AF98A45" w14:textId="15F39CD9" w:rsidR="00052F31" w:rsidRPr="00141B31" w:rsidRDefault="00052F31" w:rsidP="004D0FC9">
            <w:pPr>
              <w:rPr>
                <w:rFonts w:cstheme="minorHAnsi"/>
                <w:b/>
              </w:rPr>
            </w:pPr>
            <w:r w:rsidRPr="00141B31">
              <w:rPr>
                <w:rFonts w:cstheme="minorHAnsi"/>
                <w:b/>
              </w:rPr>
              <w:t xml:space="preserve">Recommendation from the Remuneration Committee: </w:t>
            </w:r>
            <w:r w:rsidRPr="00141B31">
              <w:rPr>
                <w:rFonts w:cstheme="minorHAnsi"/>
                <w:bCs/>
              </w:rPr>
              <w:t xml:space="preserve">The board confirmed a separate meeting should be </w:t>
            </w:r>
            <w:r w:rsidR="00A04BC8" w:rsidRPr="00141B31">
              <w:rPr>
                <w:rFonts w:cstheme="minorHAnsi"/>
                <w:bCs/>
              </w:rPr>
              <w:t>arranged to review the recommendations.</w:t>
            </w:r>
          </w:p>
          <w:p w14:paraId="778CAD4F" w14:textId="2975DA21" w:rsidR="00052F31" w:rsidRPr="00141B31" w:rsidRDefault="00052F31" w:rsidP="004D0FC9">
            <w:pPr>
              <w:rPr>
                <w:rFonts w:cstheme="minorHAnsi"/>
                <w:b/>
              </w:rPr>
            </w:pPr>
          </w:p>
        </w:tc>
        <w:tc>
          <w:tcPr>
            <w:tcW w:w="741" w:type="dxa"/>
          </w:tcPr>
          <w:p w14:paraId="40DBB1F0" w14:textId="77777777" w:rsidR="00D77CA8" w:rsidRDefault="00D77CA8" w:rsidP="004D0FC9">
            <w:pPr>
              <w:tabs>
                <w:tab w:val="left" w:pos="1620"/>
                <w:tab w:val="left" w:pos="4678"/>
              </w:tabs>
              <w:autoSpaceDE w:val="0"/>
              <w:autoSpaceDN w:val="0"/>
              <w:adjustRightInd w:val="0"/>
              <w:rPr>
                <w:rFonts w:eastAsia="Calibri" w:cstheme="minorHAnsi"/>
                <w:color w:val="000000" w:themeColor="text1"/>
              </w:rPr>
            </w:pPr>
          </w:p>
          <w:p w14:paraId="66937461" w14:textId="77777777" w:rsidR="00645F3C" w:rsidRDefault="00645F3C" w:rsidP="004D0FC9">
            <w:pPr>
              <w:tabs>
                <w:tab w:val="left" w:pos="1620"/>
                <w:tab w:val="left" w:pos="4678"/>
              </w:tabs>
              <w:autoSpaceDE w:val="0"/>
              <w:autoSpaceDN w:val="0"/>
              <w:adjustRightInd w:val="0"/>
              <w:rPr>
                <w:rFonts w:eastAsia="Calibri" w:cstheme="minorHAnsi"/>
                <w:color w:val="000000" w:themeColor="text1"/>
              </w:rPr>
            </w:pPr>
          </w:p>
          <w:p w14:paraId="79832063" w14:textId="77777777" w:rsidR="00645F3C" w:rsidRDefault="00645F3C" w:rsidP="004D0FC9">
            <w:pPr>
              <w:tabs>
                <w:tab w:val="left" w:pos="1620"/>
                <w:tab w:val="left" w:pos="4678"/>
              </w:tabs>
              <w:autoSpaceDE w:val="0"/>
              <w:autoSpaceDN w:val="0"/>
              <w:adjustRightInd w:val="0"/>
              <w:rPr>
                <w:rFonts w:eastAsia="Calibri" w:cstheme="minorHAnsi"/>
                <w:color w:val="000000" w:themeColor="text1"/>
              </w:rPr>
            </w:pPr>
          </w:p>
          <w:p w14:paraId="2E5A3160" w14:textId="3EE56148" w:rsidR="00645F3C" w:rsidRDefault="00645F3C"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1</w:t>
            </w:r>
            <w:r w:rsidR="00B024EF">
              <w:rPr>
                <w:rFonts w:eastAsia="Calibri" w:cstheme="minorHAnsi"/>
                <w:color w:val="000000" w:themeColor="text1"/>
              </w:rPr>
              <w:t>9</w:t>
            </w:r>
          </w:p>
          <w:p w14:paraId="06AAFD69" w14:textId="77777777" w:rsidR="00645F3C" w:rsidRDefault="00645F3C" w:rsidP="004D0FC9">
            <w:pPr>
              <w:tabs>
                <w:tab w:val="left" w:pos="1620"/>
                <w:tab w:val="left" w:pos="4678"/>
              </w:tabs>
              <w:autoSpaceDE w:val="0"/>
              <w:autoSpaceDN w:val="0"/>
              <w:adjustRightInd w:val="0"/>
              <w:rPr>
                <w:rFonts w:eastAsia="Calibri" w:cstheme="minorHAnsi"/>
                <w:color w:val="000000" w:themeColor="text1"/>
              </w:rPr>
            </w:pPr>
          </w:p>
          <w:p w14:paraId="67CECB03" w14:textId="77777777" w:rsidR="00645F3C" w:rsidRDefault="00645F3C" w:rsidP="004D0FC9">
            <w:pPr>
              <w:tabs>
                <w:tab w:val="left" w:pos="1620"/>
                <w:tab w:val="left" w:pos="4678"/>
              </w:tabs>
              <w:autoSpaceDE w:val="0"/>
              <w:autoSpaceDN w:val="0"/>
              <w:adjustRightInd w:val="0"/>
              <w:rPr>
                <w:rFonts w:eastAsia="Calibri" w:cstheme="minorHAnsi"/>
                <w:color w:val="000000" w:themeColor="text1"/>
              </w:rPr>
            </w:pPr>
          </w:p>
          <w:p w14:paraId="6AE1A7F5" w14:textId="076268F4" w:rsidR="00645F3C" w:rsidRPr="00141B31" w:rsidRDefault="00B024EF" w:rsidP="004D0FC9">
            <w:pPr>
              <w:tabs>
                <w:tab w:val="left" w:pos="1620"/>
                <w:tab w:val="left" w:pos="4678"/>
              </w:tabs>
              <w:autoSpaceDE w:val="0"/>
              <w:autoSpaceDN w:val="0"/>
              <w:adjustRightInd w:val="0"/>
              <w:rPr>
                <w:rFonts w:eastAsia="Calibri" w:cstheme="minorHAnsi"/>
                <w:color w:val="000000" w:themeColor="text1"/>
              </w:rPr>
            </w:pPr>
            <w:r>
              <w:rPr>
                <w:rFonts w:eastAsia="Calibri" w:cstheme="minorHAnsi"/>
                <w:color w:val="000000" w:themeColor="text1"/>
              </w:rPr>
              <w:t>20</w:t>
            </w:r>
          </w:p>
        </w:tc>
      </w:tr>
    </w:tbl>
    <w:p w14:paraId="573946E2" w14:textId="77777777" w:rsidR="00E30989" w:rsidRPr="00141B31" w:rsidRDefault="00E30989" w:rsidP="00E30989">
      <w:pPr>
        <w:tabs>
          <w:tab w:val="left" w:pos="1620"/>
          <w:tab w:val="left" w:pos="4678"/>
        </w:tabs>
        <w:autoSpaceDE w:val="0"/>
        <w:autoSpaceDN w:val="0"/>
        <w:adjustRightInd w:val="0"/>
        <w:rPr>
          <w:rFonts w:cstheme="minorHAnsi"/>
        </w:rPr>
      </w:pPr>
    </w:p>
    <w:p w14:paraId="538E6491" w14:textId="44E4EDD9" w:rsidR="005E7B31" w:rsidRPr="00141B31" w:rsidRDefault="006E2323" w:rsidP="008177CC">
      <w:pPr>
        <w:autoSpaceDE w:val="0"/>
        <w:autoSpaceDN w:val="0"/>
        <w:adjustRightInd w:val="0"/>
        <w:spacing w:after="0" w:line="240" w:lineRule="auto"/>
        <w:contextualSpacing/>
        <w:rPr>
          <w:rFonts w:eastAsiaTheme="minorEastAsia" w:cstheme="minorHAnsi"/>
          <w:lang w:val="en-US"/>
        </w:rPr>
      </w:pPr>
      <w:r w:rsidRPr="00141B31">
        <w:rPr>
          <w:rFonts w:eastAsiaTheme="minorEastAsia" w:cstheme="minorHAnsi"/>
          <w:lang w:val="en-US"/>
        </w:rPr>
        <w:t>S</w:t>
      </w:r>
      <w:r w:rsidR="005E7B31" w:rsidRPr="00141B31">
        <w:rPr>
          <w:rFonts w:eastAsiaTheme="minorEastAsia" w:cstheme="minorHAnsi"/>
          <w:lang w:val="en-US"/>
        </w:rPr>
        <w:t>igned</w:t>
      </w:r>
      <w:r w:rsidR="005E7B31" w:rsidRPr="00141B31">
        <w:rPr>
          <w:rFonts w:eastAsia="Times New Roman" w:cstheme="minorHAnsi"/>
          <w:lang w:val="en-US"/>
        </w:rPr>
        <w:tab/>
      </w:r>
      <w:r w:rsidR="005E7B31" w:rsidRPr="00141B31">
        <w:rPr>
          <w:rFonts w:eastAsia="Times New Roman" w:cstheme="minorHAnsi"/>
          <w:lang w:val="en-US"/>
        </w:rPr>
        <w:softHyphen/>
      </w:r>
      <w:r w:rsidR="005E7B31" w:rsidRPr="00141B31">
        <w:rPr>
          <w:rFonts w:eastAsia="Times New Roman" w:cstheme="minorHAnsi"/>
          <w:lang w:val="en-US"/>
        </w:rPr>
        <w:softHyphen/>
      </w:r>
      <w:r w:rsidR="005E7B31" w:rsidRPr="00141B31">
        <w:rPr>
          <w:rFonts w:eastAsia="Times New Roman" w:cstheme="minorHAnsi"/>
          <w:lang w:val="en-US"/>
        </w:rPr>
        <w:softHyphen/>
      </w:r>
      <w:r w:rsidR="005E7B31" w:rsidRPr="00141B31">
        <w:rPr>
          <w:rFonts w:eastAsia="Times New Roman" w:cstheme="minorHAnsi"/>
          <w:lang w:val="en-US"/>
        </w:rPr>
        <w:softHyphen/>
      </w:r>
      <w:r w:rsidR="005E7B31" w:rsidRPr="00141B31">
        <w:rPr>
          <w:rFonts w:eastAsia="Times New Roman" w:cstheme="minorHAnsi"/>
          <w:lang w:val="en-US"/>
        </w:rPr>
        <w:softHyphen/>
      </w:r>
      <w:r w:rsidR="005E7B31" w:rsidRPr="00141B31">
        <w:rPr>
          <w:rFonts w:eastAsia="Times New Roman" w:cstheme="minorHAnsi"/>
          <w:lang w:val="en-US"/>
        </w:rPr>
        <w:softHyphen/>
      </w:r>
      <w:r w:rsidR="005E7B31" w:rsidRPr="00141B31">
        <w:rPr>
          <w:rFonts w:eastAsia="Times New Roman" w:cstheme="minorHAnsi"/>
          <w:lang w:val="en-US"/>
        </w:rPr>
        <w:softHyphen/>
      </w:r>
      <w:r w:rsidR="005E7B31" w:rsidRPr="00141B31">
        <w:rPr>
          <w:rFonts w:eastAsia="Times New Roman" w:cstheme="minorHAnsi"/>
          <w:lang w:val="en-US"/>
        </w:rPr>
        <w:softHyphen/>
      </w:r>
      <w:r w:rsidR="005E7B31" w:rsidRPr="00141B31">
        <w:rPr>
          <w:rFonts w:eastAsia="Times New Roman" w:cstheme="minorHAnsi"/>
          <w:lang w:val="en-US"/>
        </w:rPr>
        <w:softHyphen/>
      </w:r>
      <w:r w:rsidR="005E7B31" w:rsidRPr="00141B31">
        <w:rPr>
          <w:rFonts w:eastAsia="Times New Roman" w:cstheme="minorHAnsi"/>
          <w:lang w:val="en-US"/>
        </w:rPr>
        <w:softHyphen/>
      </w:r>
      <w:r w:rsidR="005E7B31" w:rsidRPr="00141B31">
        <w:rPr>
          <w:rFonts w:eastAsiaTheme="minorEastAsia" w:cstheme="minorHAnsi"/>
          <w:lang w:val="en-US"/>
        </w:rPr>
        <w:softHyphen/>
        <w:t xml:space="preserve">__________________________________ </w:t>
      </w:r>
      <w:r w:rsidR="005E7B31" w:rsidRPr="00141B31">
        <w:rPr>
          <w:rFonts w:eastAsia="Times New Roman" w:cstheme="minorHAnsi"/>
          <w:lang w:val="en-US"/>
        </w:rPr>
        <w:tab/>
      </w:r>
      <w:r w:rsidR="005E7B31" w:rsidRPr="00141B31">
        <w:rPr>
          <w:rFonts w:eastAsia="Times New Roman" w:cstheme="minorHAnsi"/>
          <w:lang w:val="en-US"/>
        </w:rPr>
        <w:tab/>
      </w:r>
      <w:r w:rsidR="005E7B31" w:rsidRPr="00141B31">
        <w:rPr>
          <w:rFonts w:eastAsiaTheme="minorEastAsia" w:cstheme="minorHAnsi"/>
          <w:lang w:val="en-US"/>
        </w:rPr>
        <w:t>Date _____________</w:t>
      </w:r>
    </w:p>
    <w:p w14:paraId="18B501B2" w14:textId="77777777" w:rsidR="005E7B31" w:rsidRPr="00141B31" w:rsidRDefault="005E7B31" w:rsidP="008177CC">
      <w:pPr>
        <w:spacing w:after="0" w:line="240" w:lineRule="auto"/>
        <w:rPr>
          <w:rFonts w:cstheme="minorHAnsi"/>
        </w:rPr>
      </w:pPr>
    </w:p>
    <w:p w14:paraId="730EB62B" w14:textId="3A29BB40" w:rsidR="44FDE503" w:rsidRPr="00141B31" w:rsidRDefault="49281A5F" w:rsidP="008177CC">
      <w:pPr>
        <w:spacing w:after="0" w:line="240" w:lineRule="auto"/>
        <w:rPr>
          <w:rFonts w:cstheme="minorHAnsi"/>
        </w:rPr>
      </w:pPr>
      <w:r w:rsidRPr="00141B31">
        <w:rPr>
          <w:rFonts w:cstheme="minorHAnsi"/>
        </w:rPr>
        <w:t xml:space="preserve">Chair of the </w:t>
      </w:r>
      <w:r w:rsidR="000450BF" w:rsidRPr="00141B31">
        <w:rPr>
          <w:rFonts w:cstheme="minorHAnsi"/>
        </w:rPr>
        <w:t>Corporation</w:t>
      </w:r>
      <w:r w:rsidR="00791B6B" w:rsidRPr="00141B31">
        <w:rPr>
          <w:rFonts w:cstheme="minorHAnsi"/>
        </w:rPr>
        <w:t xml:space="preserve"> </w:t>
      </w:r>
    </w:p>
    <w:p w14:paraId="0AF4AE6A" w14:textId="77777777" w:rsidR="000106E0" w:rsidRPr="00141B31" w:rsidRDefault="000106E0" w:rsidP="000106E0">
      <w:pPr>
        <w:spacing w:after="0" w:line="240" w:lineRule="auto"/>
        <w:rPr>
          <w:rFonts w:cstheme="minorHAnsi"/>
          <w:b/>
          <w:bCs/>
        </w:rPr>
      </w:pPr>
    </w:p>
    <w:p w14:paraId="50522A62" w14:textId="7AF642A8" w:rsidR="00F8066C" w:rsidRPr="00141B31" w:rsidRDefault="004804E3" w:rsidP="000106E0">
      <w:pPr>
        <w:spacing w:after="0" w:line="240" w:lineRule="auto"/>
        <w:rPr>
          <w:rFonts w:cstheme="minorHAnsi"/>
          <w:b/>
          <w:bCs/>
        </w:rPr>
      </w:pPr>
      <w:r w:rsidRPr="00141B31">
        <w:rPr>
          <w:rFonts w:cstheme="minorHAnsi"/>
          <w:b/>
          <w:bCs/>
        </w:rPr>
        <w:t>Ac</w:t>
      </w:r>
      <w:r w:rsidR="49281A5F" w:rsidRPr="00141B31">
        <w:rPr>
          <w:rFonts w:cstheme="minorHAnsi"/>
          <w:b/>
          <w:bCs/>
        </w:rPr>
        <w:t>tion Schedule</w:t>
      </w:r>
      <w:r w:rsidR="00F21D9C" w:rsidRPr="00141B31">
        <w:rPr>
          <w:rFonts w:cstheme="minorHAnsi"/>
          <w:b/>
          <w:bCs/>
        </w:rPr>
        <w:t xml:space="preserve"> – </w:t>
      </w:r>
      <w:r w:rsidR="000450BF" w:rsidRPr="00141B31">
        <w:rPr>
          <w:rFonts w:cstheme="minorHAnsi"/>
          <w:b/>
          <w:bCs/>
        </w:rPr>
        <w:t>Corporation</w:t>
      </w:r>
      <w:r w:rsidR="00F94164" w:rsidRPr="00141B31">
        <w:rPr>
          <w:rFonts w:cstheme="minorHAnsi"/>
          <w:b/>
          <w:bCs/>
        </w:rPr>
        <w:t xml:space="preserve"> </w:t>
      </w:r>
      <w:r w:rsidR="00F21D9C" w:rsidRPr="00141B31">
        <w:rPr>
          <w:rFonts w:cstheme="minorHAnsi"/>
          <w:b/>
          <w:bCs/>
        </w:rPr>
        <w:t xml:space="preserve">meeting </w:t>
      </w:r>
      <w:r w:rsidR="00262865" w:rsidRPr="00141B31">
        <w:rPr>
          <w:rFonts w:cstheme="minorHAnsi"/>
          <w:b/>
          <w:bCs/>
        </w:rPr>
        <w:t>9</w:t>
      </w:r>
      <w:r w:rsidR="00262865" w:rsidRPr="00141B31">
        <w:rPr>
          <w:rFonts w:cstheme="minorHAnsi"/>
          <w:b/>
          <w:bCs/>
          <w:vertAlign w:val="superscript"/>
        </w:rPr>
        <w:t>th</w:t>
      </w:r>
      <w:r w:rsidR="00262865" w:rsidRPr="00141B31">
        <w:rPr>
          <w:rFonts w:cstheme="minorHAnsi"/>
          <w:b/>
          <w:bCs/>
        </w:rPr>
        <w:t xml:space="preserve"> July</w:t>
      </w:r>
      <w:r w:rsidR="000E79BE" w:rsidRPr="00141B31">
        <w:rPr>
          <w:rFonts w:cstheme="minorHAnsi"/>
          <w:b/>
          <w:bCs/>
        </w:rPr>
        <w:t xml:space="preserve"> 2024</w:t>
      </w:r>
    </w:p>
    <w:p w14:paraId="7B30CA50" w14:textId="77777777" w:rsidR="00F8066C" w:rsidRPr="00141B31" w:rsidRDefault="00F8066C" w:rsidP="008177CC">
      <w:pPr>
        <w:spacing w:after="0" w:line="240" w:lineRule="auto"/>
        <w:jc w:val="center"/>
        <w:rPr>
          <w:rFonts w:cstheme="minorHAnsi"/>
        </w:rPr>
      </w:pPr>
    </w:p>
    <w:tbl>
      <w:tblPr>
        <w:tblW w:w="1076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417"/>
        <w:gridCol w:w="1559"/>
        <w:gridCol w:w="5387"/>
        <w:gridCol w:w="1417"/>
      </w:tblGrid>
      <w:tr w:rsidR="00237BA6" w:rsidRPr="00141B31" w14:paraId="40E571DA"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010FF3BC" w14:textId="77777777" w:rsidR="00237BA6" w:rsidRPr="00141B31" w:rsidRDefault="00237BA6" w:rsidP="00092EFC">
            <w:pPr>
              <w:spacing w:after="0" w:line="240" w:lineRule="auto"/>
              <w:rPr>
                <w:rFonts w:eastAsia="Tahoma" w:cstheme="minorHAnsi"/>
                <w:b/>
                <w:bCs/>
              </w:rPr>
            </w:pPr>
            <w:r w:rsidRPr="00141B31">
              <w:rPr>
                <w:rFonts w:cstheme="minorHAnsi"/>
                <w:b/>
                <w:bCs/>
              </w:rPr>
              <w:t>Action</w:t>
            </w:r>
          </w:p>
          <w:p w14:paraId="5C063562" w14:textId="77777777" w:rsidR="00237BA6" w:rsidRPr="00141B31" w:rsidRDefault="00237BA6" w:rsidP="00092EFC">
            <w:pPr>
              <w:spacing w:after="0" w:line="240" w:lineRule="auto"/>
              <w:rPr>
                <w:rFonts w:cstheme="minorHAnsi"/>
                <w:b/>
              </w:rPr>
            </w:pPr>
          </w:p>
        </w:tc>
        <w:tc>
          <w:tcPr>
            <w:tcW w:w="1417" w:type="dxa"/>
            <w:tcBorders>
              <w:top w:val="single" w:sz="4" w:space="0" w:color="auto"/>
              <w:left w:val="single" w:sz="4" w:space="0" w:color="auto"/>
              <w:bottom w:val="single" w:sz="4" w:space="0" w:color="auto"/>
              <w:right w:val="single" w:sz="4" w:space="0" w:color="auto"/>
            </w:tcBorders>
          </w:tcPr>
          <w:p w14:paraId="753AD262" w14:textId="77777777" w:rsidR="00237BA6" w:rsidRPr="00141B31" w:rsidRDefault="00237BA6" w:rsidP="00092EFC">
            <w:pPr>
              <w:keepNext/>
              <w:keepLines/>
              <w:spacing w:after="0" w:line="240" w:lineRule="auto"/>
              <w:outlineLvl w:val="3"/>
              <w:rPr>
                <w:rFonts w:eastAsia="Tahoma," w:cstheme="minorHAnsi"/>
                <w:color w:val="5B9BD5" w:themeColor="accent1"/>
                <w:lang w:val="en-US"/>
              </w:rPr>
            </w:pPr>
            <w:r w:rsidRPr="00141B31">
              <w:rPr>
                <w:rFonts w:cstheme="minorHAnsi"/>
                <w:b/>
                <w:bCs/>
                <w:lang w:val="en-US"/>
              </w:rPr>
              <w:t>Minute Title</w:t>
            </w:r>
          </w:p>
        </w:tc>
        <w:tc>
          <w:tcPr>
            <w:tcW w:w="1559" w:type="dxa"/>
            <w:tcBorders>
              <w:top w:val="single" w:sz="4" w:space="0" w:color="auto"/>
              <w:left w:val="single" w:sz="4" w:space="0" w:color="auto"/>
              <w:bottom w:val="single" w:sz="4" w:space="0" w:color="auto"/>
              <w:right w:val="single" w:sz="4" w:space="0" w:color="auto"/>
            </w:tcBorders>
          </w:tcPr>
          <w:p w14:paraId="6CA5E07A" w14:textId="77777777" w:rsidR="00237BA6" w:rsidRPr="00141B31" w:rsidRDefault="00237BA6" w:rsidP="00092EFC">
            <w:pPr>
              <w:spacing w:after="0" w:line="240" w:lineRule="auto"/>
              <w:rPr>
                <w:rFonts w:eastAsia="Tahoma" w:cstheme="minorHAnsi"/>
                <w:b/>
                <w:bCs/>
              </w:rPr>
            </w:pPr>
            <w:r w:rsidRPr="00141B31">
              <w:rPr>
                <w:rFonts w:cstheme="minorHAnsi"/>
                <w:b/>
                <w:bCs/>
              </w:rPr>
              <w:t>Action by</w:t>
            </w:r>
          </w:p>
        </w:tc>
        <w:tc>
          <w:tcPr>
            <w:tcW w:w="5387" w:type="dxa"/>
            <w:tcBorders>
              <w:top w:val="single" w:sz="4" w:space="0" w:color="auto"/>
              <w:left w:val="single" w:sz="4" w:space="0" w:color="auto"/>
              <w:bottom w:val="single" w:sz="4" w:space="0" w:color="auto"/>
              <w:right w:val="single" w:sz="4" w:space="0" w:color="auto"/>
            </w:tcBorders>
          </w:tcPr>
          <w:p w14:paraId="32A1914C" w14:textId="77777777" w:rsidR="00237BA6" w:rsidRPr="00141B31" w:rsidRDefault="00237BA6" w:rsidP="00092EFC">
            <w:pPr>
              <w:spacing w:after="0" w:line="240" w:lineRule="auto"/>
              <w:rPr>
                <w:rFonts w:eastAsia="Tahoma" w:cstheme="minorHAnsi"/>
                <w:b/>
                <w:bCs/>
              </w:rPr>
            </w:pPr>
            <w:r w:rsidRPr="00141B31">
              <w:rPr>
                <w:rFonts w:cstheme="minorHAnsi"/>
                <w:b/>
                <w:bCs/>
              </w:rPr>
              <w:t>Action required</w:t>
            </w:r>
          </w:p>
        </w:tc>
        <w:tc>
          <w:tcPr>
            <w:tcW w:w="1417" w:type="dxa"/>
            <w:tcBorders>
              <w:top w:val="single" w:sz="4" w:space="0" w:color="auto"/>
              <w:left w:val="single" w:sz="4" w:space="0" w:color="auto"/>
              <w:bottom w:val="single" w:sz="4" w:space="0" w:color="auto"/>
              <w:right w:val="single" w:sz="4" w:space="0" w:color="auto"/>
            </w:tcBorders>
          </w:tcPr>
          <w:p w14:paraId="7B4FD684" w14:textId="77777777" w:rsidR="00237BA6" w:rsidRPr="00141B31" w:rsidRDefault="00237BA6" w:rsidP="00092EFC">
            <w:pPr>
              <w:spacing w:after="0" w:line="240" w:lineRule="auto"/>
              <w:rPr>
                <w:rFonts w:cstheme="minorHAnsi"/>
                <w:b/>
                <w:bCs/>
              </w:rPr>
            </w:pPr>
            <w:r w:rsidRPr="00141B31">
              <w:rPr>
                <w:rFonts w:cstheme="minorHAnsi"/>
                <w:b/>
                <w:bCs/>
              </w:rPr>
              <w:t>Timescale</w:t>
            </w:r>
          </w:p>
        </w:tc>
      </w:tr>
      <w:tr w:rsidR="00237BA6" w:rsidRPr="00141B31" w14:paraId="470E384B"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3D4D8140" w14:textId="77777777" w:rsidR="00237BA6" w:rsidRPr="00141B31" w:rsidRDefault="00237BA6" w:rsidP="00092EFC">
            <w:pPr>
              <w:spacing w:after="0" w:line="240" w:lineRule="auto"/>
              <w:rPr>
                <w:rFonts w:cstheme="minorHAnsi"/>
                <w:bCs/>
              </w:rPr>
            </w:pPr>
            <w:r w:rsidRPr="00141B31">
              <w:rPr>
                <w:rFonts w:cstheme="minorHAnsi"/>
                <w:bCs/>
              </w:rPr>
              <w:t>1</w:t>
            </w:r>
          </w:p>
        </w:tc>
        <w:tc>
          <w:tcPr>
            <w:tcW w:w="1417" w:type="dxa"/>
            <w:tcBorders>
              <w:top w:val="single" w:sz="4" w:space="0" w:color="auto"/>
              <w:left w:val="single" w:sz="4" w:space="0" w:color="auto"/>
              <w:bottom w:val="single" w:sz="4" w:space="0" w:color="auto"/>
              <w:right w:val="single" w:sz="4" w:space="0" w:color="auto"/>
            </w:tcBorders>
          </w:tcPr>
          <w:p w14:paraId="616451E9" w14:textId="2B3E2C27" w:rsidR="00237BA6" w:rsidRPr="00141B31" w:rsidRDefault="00C648F3" w:rsidP="00092EFC">
            <w:pPr>
              <w:keepNext/>
              <w:keepLines/>
              <w:spacing w:after="0" w:line="240" w:lineRule="auto"/>
              <w:outlineLvl w:val="3"/>
              <w:rPr>
                <w:rFonts w:cstheme="minorHAnsi"/>
                <w:bCs/>
                <w:lang w:val="en-US"/>
              </w:rPr>
            </w:pPr>
            <w:r>
              <w:rPr>
                <w:rFonts w:cstheme="minorHAnsi"/>
                <w:bCs/>
                <w:lang w:val="en-US"/>
              </w:rPr>
              <w:t>Update from the CEO</w:t>
            </w:r>
          </w:p>
        </w:tc>
        <w:tc>
          <w:tcPr>
            <w:tcW w:w="1559" w:type="dxa"/>
            <w:tcBorders>
              <w:top w:val="single" w:sz="4" w:space="0" w:color="auto"/>
              <w:left w:val="single" w:sz="4" w:space="0" w:color="auto"/>
              <w:bottom w:val="single" w:sz="4" w:space="0" w:color="auto"/>
              <w:right w:val="single" w:sz="4" w:space="0" w:color="auto"/>
            </w:tcBorders>
          </w:tcPr>
          <w:p w14:paraId="60A7336E" w14:textId="65961423" w:rsidR="00237BA6" w:rsidRPr="00141B31" w:rsidRDefault="00C648F3" w:rsidP="00092EFC">
            <w:pPr>
              <w:spacing w:after="0" w:line="240" w:lineRule="auto"/>
              <w:rPr>
                <w:rFonts w:cstheme="minorHAnsi"/>
                <w:bCs/>
              </w:rPr>
            </w:pPr>
            <w:r>
              <w:rPr>
                <w:rFonts w:cstheme="minorHAnsi"/>
                <w:bCs/>
              </w:rPr>
              <w:t>KW</w:t>
            </w:r>
          </w:p>
        </w:tc>
        <w:tc>
          <w:tcPr>
            <w:tcW w:w="5387" w:type="dxa"/>
            <w:tcBorders>
              <w:top w:val="single" w:sz="4" w:space="0" w:color="auto"/>
              <w:left w:val="single" w:sz="4" w:space="0" w:color="auto"/>
              <w:bottom w:val="single" w:sz="4" w:space="0" w:color="auto"/>
              <w:right w:val="single" w:sz="4" w:space="0" w:color="auto"/>
            </w:tcBorders>
          </w:tcPr>
          <w:p w14:paraId="096CF05C" w14:textId="5BF2AED5" w:rsidR="00237BA6" w:rsidRPr="00141B31" w:rsidRDefault="00C648F3" w:rsidP="00092EFC">
            <w:pPr>
              <w:spacing w:after="0" w:line="240" w:lineRule="auto"/>
              <w:rPr>
                <w:rFonts w:cstheme="minorHAnsi"/>
                <w:bCs/>
              </w:rPr>
            </w:pPr>
            <w:r>
              <w:rPr>
                <w:rFonts w:cstheme="minorHAnsi"/>
                <w:bCs/>
              </w:rPr>
              <w:t>Update on Internal Communication plan</w:t>
            </w:r>
          </w:p>
        </w:tc>
        <w:tc>
          <w:tcPr>
            <w:tcW w:w="1417" w:type="dxa"/>
            <w:tcBorders>
              <w:top w:val="single" w:sz="4" w:space="0" w:color="auto"/>
              <w:left w:val="single" w:sz="4" w:space="0" w:color="auto"/>
              <w:bottom w:val="single" w:sz="4" w:space="0" w:color="auto"/>
              <w:right w:val="single" w:sz="4" w:space="0" w:color="auto"/>
            </w:tcBorders>
          </w:tcPr>
          <w:p w14:paraId="334DB464" w14:textId="79C4B0E7" w:rsidR="00237BA6" w:rsidRPr="00141B31" w:rsidRDefault="00C648F3" w:rsidP="00092EFC">
            <w:pPr>
              <w:spacing w:after="0" w:line="240" w:lineRule="auto"/>
              <w:rPr>
                <w:rFonts w:cstheme="minorHAnsi"/>
                <w:bCs/>
              </w:rPr>
            </w:pPr>
            <w:r>
              <w:rPr>
                <w:rFonts w:cstheme="minorHAnsi"/>
                <w:bCs/>
              </w:rPr>
              <w:t>October 2024</w:t>
            </w:r>
          </w:p>
        </w:tc>
      </w:tr>
      <w:tr w:rsidR="00237BA6" w:rsidRPr="00141B31" w14:paraId="6AF7DB2D"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6995F615" w14:textId="41778FC6" w:rsidR="00237BA6" w:rsidRPr="00141B31" w:rsidRDefault="00C34515" w:rsidP="00092EFC">
            <w:pPr>
              <w:spacing w:after="0" w:line="240" w:lineRule="auto"/>
              <w:rPr>
                <w:rFonts w:cstheme="minorHAnsi"/>
                <w:bCs/>
              </w:rPr>
            </w:pPr>
            <w:r w:rsidRPr="00141B31">
              <w:rPr>
                <w:rFonts w:cstheme="minorHAnsi"/>
                <w:bCs/>
              </w:rPr>
              <w:lastRenderedPageBreak/>
              <w:t>2</w:t>
            </w:r>
          </w:p>
        </w:tc>
        <w:tc>
          <w:tcPr>
            <w:tcW w:w="1417" w:type="dxa"/>
            <w:tcBorders>
              <w:top w:val="single" w:sz="4" w:space="0" w:color="auto"/>
              <w:left w:val="single" w:sz="4" w:space="0" w:color="auto"/>
              <w:bottom w:val="single" w:sz="4" w:space="0" w:color="auto"/>
              <w:right w:val="single" w:sz="4" w:space="0" w:color="auto"/>
            </w:tcBorders>
          </w:tcPr>
          <w:p w14:paraId="390E7E10" w14:textId="78717C6E" w:rsidR="00237BA6" w:rsidRPr="00141B31" w:rsidRDefault="00E2399B" w:rsidP="00092EFC">
            <w:pPr>
              <w:keepNext/>
              <w:keepLines/>
              <w:spacing w:after="0" w:line="240" w:lineRule="auto"/>
              <w:outlineLvl w:val="3"/>
              <w:rPr>
                <w:rFonts w:cstheme="minorHAnsi"/>
                <w:bCs/>
                <w:lang w:val="en-US"/>
              </w:rPr>
            </w:pPr>
            <w:r>
              <w:rPr>
                <w:rFonts w:cstheme="minorHAnsi"/>
                <w:bCs/>
                <w:lang w:val="en-US"/>
              </w:rPr>
              <w:t>Update from the CEO</w:t>
            </w:r>
          </w:p>
        </w:tc>
        <w:tc>
          <w:tcPr>
            <w:tcW w:w="1559" w:type="dxa"/>
            <w:tcBorders>
              <w:top w:val="single" w:sz="4" w:space="0" w:color="auto"/>
              <w:left w:val="single" w:sz="4" w:space="0" w:color="auto"/>
              <w:bottom w:val="single" w:sz="4" w:space="0" w:color="auto"/>
              <w:right w:val="single" w:sz="4" w:space="0" w:color="auto"/>
            </w:tcBorders>
          </w:tcPr>
          <w:p w14:paraId="7C06FE01" w14:textId="30C69CCD" w:rsidR="00237BA6" w:rsidRPr="00141B31" w:rsidRDefault="00E2399B" w:rsidP="00092EFC">
            <w:pPr>
              <w:spacing w:after="0" w:line="240" w:lineRule="auto"/>
              <w:rPr>
                <w:rFonts w:cstheme="minorHAnsi"/>
                <w:bCs/>
              </w:rPr>
            </w:pPr>
            <w:r>
              <w:rPr>
                <w:rFonts w:cstheme="minorHAnsi"/>
                <w:bCs/>
              </w:rPr>
              <w:t>AH</w:t>
            </w:r>
          </w:p>
        </w:tc>
        <w:tc>
          <w:tcPr>
            <w:tcW w:w="5387" w:type="dxa"/>
            <w:tcBorders>
              <w:top w:val="single" w:sz="4" w:space="0" w:color="auto"/>
              <w:left w:val="single" w:sz="4" w:space="0" w:color="auto"/>
              <w:bottom w:val="single" w:sz="4" w:space="0" w:color="auto"/>
              <w:right w:val="single" w:sz="4" w:space="0" w:color="auto"/>
            </w:tcBorders>
          </w:tcPr>
          <w:p w14:paraId="334B7688" w14:textId="2F3F4BF7" w:rsidR="00237BA6" w:rsidRPr="00141B31" w:rsidRDefault="00E2399B" w:rsidP="00092EFC">
            <w:pPr>
              <w:spacing w:after="0" w:line="240" w:lineRule="auto"/>
              <w:rPr>
                <w:rFonts w:cstheme="minorHAnsi"/>
                <w:bCs/>
              </w:rPr>
            </w:pPr>
            <w:r>
              <w:rPr>
                <w:rFonts w:cstheme="minorHAnsi"/>
                <w:bCs/>
              </w:rPr>
              <w:t xml:space="preserve">Share the slides from the </w:t>
            </w:r>
            <w:r w:rsidR="00B03C73">
              <w:rPr>
                <w:rFonts w:cstheme="minorHAnsi"/>
                <w:bCs/>
              </w:rPr>
              <w:t>Staff survey, with cover note for context, before the meeting in September.</w:t>
            </w:r>
          </w:p>
        </w:tc>
        <w:tc>
          <w:tcPr>
            <w:tcW w:w="1417" w:type="dxa"/>
            <w:tcBorders>
              <w:top w:val="single" w:sz="4" w:space="0" w:color="auto"/>
              <w:left w:val="single" w:sz="4" w:space="0" w:color="auto"/>
              <w:bottom w:val="single" w:sz="4" w:space="0" w:color="auto"/>
              <w:right w:val="single" w:sz="4" w:space="0" w:color="auto"/>
            </w:tcBorders>
          </w:tcPr>
          <w:p w14:paraId="710F1725" w14:textId="228B50E2" w:rsidR="00237BA6" w:rsidRPr="00141B31" w:rsidRDefault="00B03C73" w:rsidP="00092EFC">
            <w:pPr>
              <w:spacing w:after="0" w:line="240" w:lineRule="auto"/>
              <w:rPr>
                <w:rFonts w:cstheme="minorHAnsi"/>
                <w:bCs/>
              </w:rPr>
            </w:pPr>
            <w:r>
              <w:rPr>
                <w:rFonts w:cstheme="minorHAnsi"/>
                <w:bCs/>
              </w:rPr>
              <w:t>17</w:t>
            </w:r>
            <w:r w:rsidRPr="00B03C73">
              <w:rPr>
                <w:rFonts w:cstheme="minorHAnsi"/>
                <w:bCs/>
                <w:vertAlign w:val="superscript"/>
              </w:rPr>
              <w:t>th</w:t>
            </w:r>
            <w:r>
              <w:rPr>
                <w:rFonts w:cstheme="minorHAnsi"/>
                <w:bCs/>
              </w:rPr>
              <w:t xml:space="preserve"> September 2024</w:t>
            </w:r>
          </w:p>
        </w:tc>
      </w:tr>
      <w:tr w:rsidR="00CD7996" w:rsidRPr="00141B31" w14:paraId="5D5C1BF3"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785F4884" w14:textId="24B61BC9" w:rsidR="00CD7996" w:rsidRPr="00141B31" w:rsidRDefault="00C34515" w:rsidP="00092EFC">
            <w:pPr>
              <w:spacing w:after="0" w:line="240" w:lineRule="auto"/>
              <w:rPr>
                <w:rFonts w:cstheme="minorHAnsi"/>
                <w:bCs/>
              </w:rPr>
            </w:pPr>
            <w:r w:rsidRPr="00141B31">
              <w:rPr>
                <w:rFonts w:cstheme="minorHAnsi"/>
                <w:bCs/>
              </w:rPr>
              <w:t>3</w:t>
            </w:r>
          </w:p>
        </w:tc>
        <w:tc>
          <w:tcPr>
            <w:tcW w:w="1417" w:type="dxa"/>
            <w:tcBorders>
              <w:top w:val="single" w:sz="4" w:space="0" w:color="auto"/>
              <w:left w:val="single" w:sz="4" w:space="0" w:color="auto"/>
              <w:bottom w:val="single" w:sz="4" w:space="0" w:color="auto"/>
              <w:right w:val="single" w:sz="4" w:space="0" w:color="auto"/>
            </w:tcBorders>
          </w:tcPr>
          <w:p w14:paraId="7A6DEDFB" w14:textId="71A4EDDE" w:rsidR="00CD7996" w:rsidRPr="00141B31" w:rsidRDefault="00A56C45" w:rsidP="00092EFC">
            <w:pPr>
              <w:keepNext/>
              <w:keepLines/>
              <w:spacing w:after="0" w:line="240" w:lineRule="auto"/>
              <w:outlineLvl w:val="3"/>
              <w:rPr>
                <w:rFonts w:cstheme="minorHAnsi"/>
                <w:bCs/>
                <w:lang w:val="en-US"/>
              </w:rPr>
            </w:pPr>
            <w:r>
              <w:rPr>
                <w:rFonts w:cstheme="minorHAnsi"/>
                <w:bCs/>
                <w:lang w:val="en-US"/>
              </w:rPr>
              <w:t>Update from the CEO</w:t>
            </w:r>
          </w:p>
        </w:tc>
        <w:tc>
          <w:tcPr>
            <w:tcW w:w="1559" w:type="dxa"/>
            <w:tcBorders>
              <w:top w:val="single" w:sz="4" w:space="0" w:color="auto"/>
              <w:left w:val="single" w:sz="4" w:space="0" w:color="auto"/>
              <w:bottom w:val="single" w:sz="4" w:space="0" w:color="auto"/>
              <w:right w:val="single" w:sz="4" w:space="0" w:color="auto"/>
            </w:tcBorders>
          </w:tcPr>
          <w:p w14:paraId="664FA41A" w14:textId="47EC7DEB" w:rsidR="00CD7996" w:rsidRPr="00141B31" w:rsidRDefault="00102B8D" w:rsidP="00092EFC">
            <w:pPr>
              <w:spacing w:after="0" w:line="240" w:lineRule="auto"/>
              <w:rPr>
                <w:rFonts w:cstheme="minorHAnsi"/>
                <w:bCs/>
              </w:rPr>
            </w:pPr>
            <w:r>
              <w:rPr>
                <w:rFonts w:cstheme="minorHAnsi"/>
                <w:bCs/>
              </w:rPr>
              <w:t>PB, MTK and AP</w:t>
            </w:r>
          </w:p>
        </w:tc>
        <w:tc>
          <w:tcPr>
            <w:tcW w:w="5387" w:type="dxa"/>
            <w:tcBorders>
              <w:top w:val="single" w:sz="4" w:space="0" w:color="auto"/>
              <w:left w:val="single" w:sz="4" w:space="0" w:color="auto"/>
              <w:bottom w:val="single" w:sz="4" w:space="0" w:color="auto"/>
              <w:right w:val="single" w:sz="4" w:space="0" w:color="auto"/>
            </w:tcBorders>
          </w:tcPr>
          <w:p w14:paraId="18576545" w14:textId="01D97826" w:rsidR="00CD7996" w:rsidRPr="00141B31" w:rsidRDefault="00102B8D" w:rsidP="00092EFC">
            <w:pPr>
              <w:spacing w:after="0" w:line="240" w:lineRule="auto"/>
              <w:rPr>
                <w:rFonts w:cstheme="minorHAnsi"/>
                <w:bCs/>
              </w:rPr>
            </w:pPr>
            <w:r>
              <w:t>Thank the staff who are responsible for the outstanding results for the recent ILR audit, on behalf of the governors.</w:t>
            </w:r>
          </w:p>
        </w:tc>
        <w:tc>
          <w:tcPr>
            <w:tcW w:w="1417" w:type="dxa"/>
            <w:tcBorders>
              <w:top w:val="single" w:sz="4" w:space="0" w:color="auto"/>
              <w:left w:val="single" w:sz="4" w:space="0" w:color="auto"/>
              <w:bottom w:val="single" w:sz="4" w:space="0" w:color="auto"/>
              <w:right w:val="single" w:sz="4" w:space="0" w:color="auto"/>
            </w:tcBorders>
          </w:tcPr>
          <w:p w14:paraId="6BD4CA27" w14:textId="797600A9" w:rsidR="00CD7996" w:rsidRPr="00141B31" w:rsidRDefault="00094B9C" w:rsidP="00092EFC">
            <w:pPr>
              <w:spacing w:after="0" w:line="240" w:lineRule="auto"/>
              <w:rPr>
                <w:rFonts w:cstheme="minorHAnsi"/>
                <w:bCs/>
              </w:rPr>
            </w:pPr>
            <w:r>
              <w:rPr>
                <w:rFonts w:cstheme="minorHAnsi"/>
                <w:bCs/>
              </w:rPr>
              <w:t>ASAP</w:t>
            </w:r>
          </w:p>
        </w:tc>
      </w:tr>
      <w:tr w:rsidR="001B42A5" w:rsidRPr="00141B31" w14:paraId="0989F0B9"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5BFE5B7B" w14:textId="0BE4A261" w:rsidR="001B42A5" w:rsidRPr="00141B31" w:rsidRDefault="001B42A5" w:rsidP="00092EFC">
            <w:pPr>
              <w:spacing w:after="0" w:line="240" w:lineRule="auto"/>
              <w:rPr>
                <w:rFonts w:cstheme="minorHAnsi"/>
                <w:bCs/>
              </w:rPr>
            </w:pPr>
            <w:r>
              <w:rPr>
                <w:rFonts w:cstheme="minorHAnsi"/>
                <w:bCs/>
              </w:rPr>
              <w:t>4</w:t>
            </w:r>
          </w:p>
        </w:tc>
        <w:tc>
          <w:tcPr>
            <w:tcW w:w="1417" w:type="dxa"/>
            <w:tcBorders>
              <w:top w:val="single" w:sz="4" w:space="0" w:color="auto"/>
              <w:left w:val="single" w:sz="4" w:space="0" w:color="auto"/>
              <w:bottom w:val="single" w:sz="4" w:space="0" w:color="auto"/>
              <w:right w:val="single" w:sz="4" w:space="0" w:color="auto"/>
            </w:tcBorders>
          </w:tcPr>
          <w:p w14:paraId="48085606" w14:textId="6F609E2F" w:rsidR="001B42A5" w:rsidRDefault="00127048" w:rsidP="00092EFC">
            <w:pPr>
              <w:keepNext/>
              <w:keepLines/>
              <w:spacing w:after="0" w:line="240" w:lineRule="auto"/>
              <w:outlineLvl w:val="3"/>
              <w:rPr>
                <w:rFonts w:cstheme="minorHAnsi"/>
                <w:bCs/>
                <w:lang w:val="en-US"/>
              </w:rPr>
            </w:pPr>
            <w:r>
              <w:rPr>
                <w:rFonts w:cstheme="minorHAnsi"/>
                <w:bCs/>
                <w:lang w:val="en-US"/>
              </w:rPr>
              <w:t>Update from the CEO</w:t>
            </w:r>
          </w:p>
        </w:tc>
        <w:tc>
          <w:tcPr>
            <w:tcW w:w="1559" w:type="dxa"/>
            <w:tcBorders>
              <w:top w:val="single" w:sz="4" w:space="0" w:color="auto"/>
              <w:left w:val="single" w:sz="4" w:space="0" w:color="auto"/>
              <w:bottom w:val="single" w:sz="4" w:space="0" w:color="auto"/>
              <w:right w:val="single" w:sz="4" w:space="0" w:color="auto"/>
            </w:tcBorders>
          </w:tcPr>
          <w:p w14:paraId="02D903F1" w14:textId="040FB180" w:rsidR="001B42A5" w:rsidRDefault="00127048" w:rsidP="00092EFC">
            <w:pPr>
              <w:spacing w:after="0" w:line="240" w:lineRule="auto"/>
              <w:rPr>
                <w:rFonts w:cstheme="minorHAnsi"/>
                <w:bCs/>
              </w:rPr>
            </w:pPr>
            <w:r>
              <w:rPr>
                <w:rFonts w:cstheme="minorHAnsi"/>
                <w:bCs/>
              </w:rPr>
              <w:t>AH and MTK</w:t>
            </w:r>
          </w:p>
        </w:tc>
        <w:tc>
          <w:tcPr>
            <w:tcW w:w="5387" w:type="dxa"/>
            <w:tcBorders>
              <w:top w:val="single" w:sz="4" w:space="0" w:color="auto"/>
              <w:left w:val="single" w:sz="4" w:space="0" w:color="auto"/>
              <w:bottom w:val="single" w:sz="4" w:space="0" w:color="auto"/>
              <w:right w:val="single" w:sz="4" w:space="0" w:color="auto"/>
            </w:tcBorders>
          </w:tcPr>
          <w:p w14:paraId="5A78ED45" w14:textId="653F159D" w:rsidR="001B42A5" w:rsidRDefault="00127048" w:rsidP="00092EFC">
            <w:pPr>
              <w:spacing w:after="0" w:line="240" w:lineRule="auto"/>
            </w:pPr>
            <w:r>
              <w:t xml:space="preserve">Share an update on next steps after the staff </w:t>
            </w:r>
            <w:r w:rsidR="00191A59">
              <w:t xml:space="preserve">survey, and plans for the rolling programme of shorter staff </w:t>
            </w:r>
            <w:r w:rsidR="0070298C">
              <w:t>survey activities</w:t>
            </w:r>
          </w:p>
        </w:tc>
        <w:tc>
          <w:tcPr>
            <w:tcW w:w="1417" w:type="dxa"/>
            <w:tcBorders>
              <w:top w:val="single" w:sz="4" w:space="0" w:color="auto"/>
              <w:left w:val="single" w:sz="4" w:space="0" w:color="auto"/>
              <w:bottom w:val="single" w:sz="4" w:space="0" w:color="auto"/>
              <w:right w:val="single" w:sz="4" w:space="0" w:color="auto"/>
            </w:tcBorders>
          </w:tcPr>
          <w:p w14:paraId="6C335D29" w14:textId="1F9ABB33" w:rsidR="001B42A5" w:rsidRDefault="0070298C" w:rsidP="00092EFC">
            <w:pPr>
              <w:spacing w:after="0" w:line="240" w:lineRule="auto"/>
              <w:rPr>
                <w:rFonts w:cstheme="minorHAnsi"/>
                <w:bCs/>
              </w:rPr>
            </w:pPr>
            <w:r>
              <w:rPr>
                <w:rFonts w:cstheme="minorHAnsi"/>
                <w:bCs/>
              </w:rPr>
              <w:t>17</w:t>
            </w:r>
            <w:r w:rsidRPr="0070298C">
              <w:rPr>
                <w:rFonts w:cstheme="minorHAnsi"/>
                <w:bCs/>
                <w:vertAlign w:val="superscript"/>
              </w:rPr>
              <w:t>th</w:t>
            </w:r>
            <w:r>
              <w:rPr>
                <w:rFonts w:cstheme="minorHAnsi"/>
                <w:bCs/>
              </w:rPr>
              <w:t xml:space="preserve"> September 2024</w:t>
            </w:r>
          </w:p>
        </w:tc>
      </w:tr>
      <w:tr w:rsidR="00E956B8" w:rsidRPr="00141B31" w14:paraId="1A1F0BBB"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152F28F1" w14:textId="027934F8" w:rsidR="00E956B8" w:rsidRPr="00141B31" w:rsidRDefault="001B42A5" w:rsidP="00E956B8">
            <w:pPr>
              <w:spacing w:after="0" w:line="240" w:lineRule="auto"/>
              <w:rPr>
                <w:rFonts w:cstheme="minorHAnsi"/>
                <w:bCs/>
              </w:rPr>
            </w:pPr>
            <w:r>
              <w:rPr>
                <w:rFonts w:cstheme="minorHAnsi"/>
                <w:bCs/>
              </w:rPr>
              <w:t>5</w:t>
            </w:r>
          </w:p>
        </w:tc>
        <w:tc>
          <w:tcPr>
            <w:tcW w:w="1417" w:type="dxa"/>
            <w:tcBorders>
              <w:top w:val="single" w:sz="4" w:space="0" w:color="auto"/>
              <w:left w:val="single" w:sz="4" w:space="0" w:color="auto"/>
              <w:bottom w:val="single" w:sz="4" w:space="0" w:color="auto"/>
              <w:right w:val="single" w:sz="4" w:space="0" w:color="auto"/>
            </w:tcBorders>
          </w:tcPr>
          <w:p w14:paraId="4D425FFF" w14:textId="5F465442" w:rsidR="00E956B8" w:rsidRPr="00141B31" w:rsidRDefault="00E956B8" w:rsidP="00E956B8">
            <w:pPr>
              <w:keepNext/>
              <w:keepLines/>
              <w:spacing w:after="0" w:line="240" w:lineRule="auto"/>
              <w:outlineLvl w:val="3"/>
              <w:rPr>
                <w:rFonts w:cstheme="minorHAnsi"/>
                <w:bCs/>
                <w:lang w:val="en-US"/>
              </w:rPr>
            </w:pPr>
            <w:r>
              <w:rPr>
                <w:rFonts w:cstheme="minorHAnsi"/>
                <w:bCs/>
                <w:lang w:val="en-US"/>
              </w:rPr>
              <w:t>Update from the CEO</w:t>
            </w:r>
          </w:p>
        </w:tc>
        <w:tc>
          <w:tcPr>
            <w:tcW w:w="1559" w:type="dxa"/>
            <w:tcBorders>
              <w:top w:val="single" w:sz="4" w:space="0" w:color="auto"/>
              <w:left w:val="single" w:sz="4" w:space="0" w:color="auto"/>
              <w:bottom w:val="single" w:sz="4" w:space="0" w:color="auto"/>
              <w:right w:val="single" w:sz="4" w:space="0" w:color="auto"/>
            </w:tcBorders>
          </w:tcPr>
          <w:p w14:paraId="06698731" w14:textId="341EBA27" w:rsidR="00E956B8" w:rsidRPr="00141B31" w:rsidRDefault="00E956B8" w:rsidP="00E956B8">
            <w:pPr>
              <w:spacing w:after="0" w:line="240" w:lineRule="auto"/>
              <w:rPr>
                <w:rFonts w:cstheme="minorHAnsi"/>
                <w:bCs/>
              </w:rPr>
            </w:pPr>
            <w:r w:rsidRPr="00362154">
              <w:t>NM/ AC</w:t>
            </w:r>
          </w:p>
        </w:tc>
        <w:tc>
          <w:tcPr>
            <w:tcW w:w="5387" w:type="dxa"/>
            <w:tcBorders>
              <w:top w:val="single" w:sz="4" w:space="0" w:color="auto"/>
              <w:left w:val="single" w:sz="4" w:space="0" w:color="auto"/>
              <w:bottom w:val="single" w:sz="4" w:space="0" w:color="auto"/>
              <w:right w:val="single" w:sz="4" w:space="0" w:color="auto"/>
            </w:tcBorders>
          </w:tcPr>
          <w:p w14:paraId="19741634" w14:textId="05AC35CD" w:rsidR="00E956B8" w:rsidRPr="00141B31" w:rsidRDefault="00E956B8" w:rsidP="00E956B8">
            <w:pPr>
              <w:spacing w:after="0" w:line="240" w:lineRule="auto"/>
              <w:rPr>
                <w:rFonts w:cstheme="minorHAnsi"/>
                <w:bCs/>
              </w:rPr>
            </w:pPr>
            <w:r w:rsidRPr="00362154">
              <w:t>Prepare a wish list of what resources or support would be required if there is a surge in enrolments</w:t>
            </w:r>
          </w:p>
        </w:tc>
        <w:tc>
          <w:tcPr>
            <w:tcW w:w="1417" w:type="dxa"/>
            <w:tcBorders>
              <w:top w:val="single" w:sz="4" w:space="0" w:color="auto"/>
              <w:left w:val="single" w:sz="4" w:space="0" w:color="auto"/>
              <w:bottom w:val="single" w:sz="4" w:space="0" w:color="auto"/>
              <w:right w:val="single" w:sz="4" w:space="0" w:color="auto"/>
            </w:tcBorders>
          </w:tcPr>
          <w:p w14:paraId="15849399" w14:textId="52B399E1" w:rsidR="00E956B8" w:rsidRPr="00141B31" w:rsidRDefault="00E956B8" w:rsidP="00E956B8">
            <w:pPr>
              <w:spacing w:after="0" w:line="240" w:lineRule="auto"/>
              <w:rPr>
                <w:rFonts w:cstheme="minorHAnsi"/>
                <w:bCs/>
              </w:rPr>
            </w:pPr>
            <w:r>
              <w:rPr>
                <w:rFonts w:cstheme="minorHAnsi"/>
                <w:bCs/>
              </w:rPr>
              <w:t>17</w:t>
            </w:r>
            <w:r w:rsidRPr="00E956B8">
              <w:rPr>
                <w:rFonts w:cstheme="minorHAnsi"/>
                <w:bCs/>
                <w:vertAlign w:val="superscript"/>
              </w:rPr>
              <w:t>th</w:t>
            </w:r>
            <w:r>
              <w:rPr>
                <w:rFonts w:cstheme="minorHAnsi"/>
                <w:bCs/>
              </w:rPr>
              <w:t xml:space="preserve"> September 2024</w:t>
            </w:r>
          </w:p>
        </w:tc>
      </w:tr>
      <w:tr w:rsidR="00D1541E" w:rsidRPr="00141B31" w14:paraId="4AB08899"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33973D4C" w14:textId="7175448C" w:rsidR="00D1541E" w:rsidRDefault="00D1541E" w:rsidP="00E956B8">
            <w:pPr>
              <w:spacing w:after="0" w:line="240" w:lineRule="auto"/>
              <w:rPr>
                <w:rFonts w:cstheme="minorHAnsi"/>
                <w:bCs/>
              </w:rPr>
            </w:pPr>
            <w:r>
              <w:rPr>
                <w:rFonts w:cstheme="minorHAnsi"/>
                <w:bCs/>
              </w:rPr>
              <w:t>6</w:t>
            </w:r>
          </w:p>
        </w:tc>
        <w:tc>
          <w:tcPr>
            <w:tcW w:w="1417" w:type="dxa"/>
            <w:tcBorders>
              <w:top w:val="single" w:sz="4" w:space="0" w:color="auto"/>
              <w:left w:val="single" w:sz="4" w:space="0" w:color="auto"/>
              <w:bottom w:val="single" w:sz="4" w:space="0" w:color="auto"/>
              <w:right w:val="single" w:sz="4" w:space="0" w:color="auto"/>
            </w:tcBorders>
          </w:tcPr>
          <w:p w14:paraId="4C176194" w14:textId="643453A0" w:rsidR="00D1541E" w:rsidRDefault="00DF79EE" w:rsidP="00E956B8">
            <w:pPr>
              <w:keepNext/>
              <w:keepLines/>
              <w:spacing w:after="0" w:line="240" w:lineRule="auto"/>
              <w:outlineLvl w:val="3"/>
              <w:rPr>
                <w:rFonts w:cstheme="minorHAnsi"/>
                <w:bCs/>
                <w:lang w:val="en-US"/>
              </w:rPr>
            </w:pPr>
            <w:r>
              <w:rPr>
                <w:rFonts w:cstheme="minorHAnsi"/>
                <w:bCs/>
                <w:lang w:val="en-US"/>
              </w:rPr>
              <w:t>Update from the CEO</w:t>
            </w:r>
          </w:p>
        </w:tc>
        <w:tc>
          <w:tcPr>
            <w:tcW w:w="1559" w:type="dxa"/>
            <w:tcBorders>
              <w:top w:val="single" w:sz="4" w:space="0" w:color="auto"/>
              <w:left w:val="single" w:sz="4" w:space="0" w:color="auto"/>
              <w:bottom w:val="single" w:sz="4" w:space="0" w:color="auto"/>
              <w:right w:val="single" w:sz="4" w:space="0" w:color="auto"/>
            </w:tcBorders>
          </w:tcPr>
          <w:p w14:paraId="380743DB" w14:textId="583D24FC" w:rsidR="00D1541E" w:rsidRPr="00362154" w:rsidRDefault="00DF79EE" w:rsidP="00E956B8">
            <w:pPr>
              <w:spacing w:after="0" w:line="240" w:lineRule="auto"/>
            </w:pPr>
            <w:r>
              <w:t>AH</w:t>
            </w:r>
          </w:p>
        </w:tc>
        <w:tc>
          <w:tcPr>
            <w:tcW w:w="5387" w:type="dxa"/>
            <w:tcBorders>
              <w:top w:val="single" w:sz="4" w:space="0" w:color="auto"/>
              <w:left w:val="single" w:sz="4" w:space="0" w:color="auto"/>
              <w:bottom w:val="single" w:sz="4" w:space="0" w:color="auto"/>
              <w:right w:val="single" w:sz="4" w:space="0" w:color="auto"/>
            </w:tcBorders>
          </w:tcPr>
          <w:p w14:paraId="70EC20EB" w14:textId="77777777" w:rsidR="00DF79EE" w:rsidRDefault="00DF79EE" w:rsidP="00DF79EE">
            <w:r>
              <w:t xml:space="preserve">Consider suggestion to structure part of the CEO report under the headline aims in Ambition 2030 e.g. </w:t>
            </w:r>
          </w:p>
          <w:p w14:paraId="2DB7C5E4" w14:textId="77777777" w:rsidR="00DF79EE" w:rsidRDefault="00DF79EE" w:rsidP="00DF79EE">
            <w:pPr>
              <w:pStyle w:val="ListParagraph"/>
              <w:numPr>
                <w:ilvl w:val="0"/>
                <w:numId w:val="21"/>
              </w:numPr>
            </w:pPr>
            <w:r>
              <w:t>Reputation,</w:t>
            </w:r>
          </w:p>
          <w:p w14:paraId="7E2F92AB" w14:textId="77777777" w:rsidR="00DF79EE" w:rsidRDefault="00DF79EE" w:rsidP="00DF79EE">
            <w:pPr>
              <w:pStyle w:val="ListParagraph"/>
              <w:numPr>
                <w:ilvl w:val="0"/>
                <w:numId w:val="21"/>
              </w:numPr>
            </w:pPr>
            <w:r>
              <w:t xml:space="preserve">Engagement , </w:t>
            </w:r>
          </w:p>
          <w:p w14:paraId="021A97F8" w14:textId="759E5E06" w:rsidR="00DF79EE" w:rsidRDefault="00DF79EE" w:rsidP="00DF79EE">
            <w:pPr>
              <w:pStyle w:val="ListParagraph"/>
              <w:numPr>
                <w:ilvl w:val="0"/>
                <w:numId w:val="21"/>
              </w:numPr>
            </w:pPr>
            <w:r>
              <w:t xml:space="preserve">Influence </w:t>
            </w:r>
          </w:p>
          <w:p w14:paraId="5144C3A8" w14:textId="77777777" w:rsidR="00DF79EE" w:rsidRDefault="00DF79EE" w:rsidP="00DF79EE">
            <w:pPr>
              <w:pStyle w:val="ListParagraph"/>
              <w:numPr>
                <w:ilvl w:val="0"/>
                <w:numId w:val="21"/>
              </w:numPr>
            </w:pPr>
            <w:r>
              <w:t>Engagement with politicians</w:t>
            </w:r>
          </w:p>
          <w:p w14:paraId="09C30147" w14:textId="43E322E5" w:rsidR="00D1541E" w:rsidRPr="00362154" w:rsidRDefault="00DF79EE" w:rsidP="004E523E">
            <w:pPr>
              <w:pStyle w:val="ListParagraph"/>
              <w:numPr>
                <w:ilvl w:val="0"/>
                <w:numId w:val="21"/>
              </w:numPr>
            </w:pPr>
            <w:r>
              <w:t xml:space="preserve">Engagement with ESFA/ FEC </w:t>
            </w:r>
          </w:p>
        </w:tc>
        <w:tc>
          <w:tcPr>
            <w:tcW w:w="1417" w:type="dxa"/>
            <w:tcBorders>
              <w:top w:val="single" w:sz="4" w:space="0" w:color="auto"/>
              <w:left w:val="single" w:sz="4" w:space="0" w:color="auto"/>
              <w:bottom w:val="single" w:sz="4" w:space="0" w:color="auto"/>
              <w:right w:val="single" w:sz="4" w:space="0" w:color="auto"/>
            </w:tcBorders>
          </w:tcPr>
          <w:p w14:paraId="1914B6AB" w14:textId="06B4275F" w:rsidR="00D1541E" w:rsidRDefault="00287DC5" w:rsidP="00E956B8">
            <w:pPr>
              <w:spacing w:after="0" w:line="240" w:lineRule="auto"/>
              <w:rPr>
                <w:rFonts w:cstheme="minorHAnsi"/>
                <w:bCs/>
              </w:rPr>
            </w:pPr>
            <w:r>
              <w:rPr>
                <w:rFonts w:cstheme="minorHAnsi"/>
                <w:bCs/>
              </w:rPr>
              <w:t>15</w:t>
            </w:r>
            <w:r w:rsidRPr="00287DC5">
              <w:rPr>
                <w:rFonts w:cstheme="minorHAnsi"/>
                <w:bCs/>
                <w:vertAlign w:val="superscript"/>
              </w:rPr>
              <w:t>th</w:t>
            </w:r>
            <w:r>
              <w:rPr>
                <w:rFonts w:cstheme="minorHAnsi"/>
                <w:bCs/>
              </w:rPr>
              <w:t xml:space="preserve"> </w:t>
            </w:r>
            <w:r w:rsidR="004E523E">
              <w:rPr>
                <w:rFonts w:cstheme="minorHAnsi"/>
                <w:bCs/>
              </w:rPr>
              <w:t>October 2024</w:t>
            </w:r>
          </w:p>
        </w:tc>
      </w:tr>
      <w:tr w:rsidR="00287DC5" w:rsidRPr="00141B31" w14:paraId="5F4A7ADA"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20C888B2" w14:textId="2C651B4E" w:rsidR="00287DC5" w:rsidRDefault="00287DC5" w:rsidP="00E956B8">
            <w:pPr>
              <w:spacing w:after="0" w:line="240" w:lineRule="auto"/>
              <w:rPr>
                <w:rFonts w:cstheme="minorHAnsi"/>
                <w:bCs/>
              </w:rPr>
            </w:pPr>
            <w:r>
              <w:rPr>
                <w:rFonts w:cstheme="minorHAnsi"/>
                <w:bCs/>
              </w:rPr>
              <w:t>7</w:t>
            </w:r>
            <w:r w:rsidR="006804ED">
              <w:rPr>
                <w:rFonts w:cstheme="minorHAnsi"/>
                <w:bCs/>
              </w:rPr>
              <w:t xml:space="preserve"> </w:t>
            </w:r>
            <w:r w:rsidR="00736277">
              <w:rPr>
                <w:rFonts w:cstheme="minorHAnsi"/>
                <w:bCs/>
              </w:rPr>
              <w:t>and 1</w:t>
            </w:r>
            <w:r w:rsidR="00463992">
              <w:rPr>
                <w:rFonts w:cstheme="minorHAnsi"/>
                <w:bCs/>
              </w:rPr>
              <w:t>5</w:t>
            </w:r>
          </w:p>
        </w:tc>
        <w:tc>
          <w:tcPr>
            <w:tcW w:w="1417" w:type="dxa"/>
            <w:tcBorders>
              <w:top w:val="single" w:sz="4" w:space="0" w:color="auto"/>
              <w:left w:val="single" w:sz="4" w:space="0" w:color="auto"/>
              <w:bottom w:val="single" w:sz="4" w:space="0" w:color="auto"/>
              <w:right w:val="single" w:sz="4" w:space="0" w:color="auto"/>
            </w:tcBorders>
          </w:tcPr>
          <w:p w14:paraId="4830E729" w14:textId="15F84C74" w:rsidR="00287DC5" w:rsidRDefault="00FB505C" w:rsidP="00E956B8">
            <w:pPr>
              <w:keepNext/>
              <w:keepLines/>
              <w:spacing w:after="0" w:line="240" w:lineRule="auto"/>
              <w:outlineLvl w:val="3"/>
              <w:rPr>
                <w:rFonts w:cstheme="minorHAnsi"/>
                <w:bCs/>
                <w:lang w:val="en-US"/>
              </w:rPr>
            </w:pPr>
            <w:r>
              <w:rPr>
                <w:rFonts w:cstheme="minorHAnsi"/>
                <w:bCs/>
                <w:lang w:val="en-US"/>
              </w:rPr>
              <w:t>Strategic KPI Update</w:t>
            </w:r>
          </w:p>
        </w:tc>
        <w:tc>
          <w:tcPr>
            <w:tcW w:w="1559" w:type="dxa"/>
            <w:tcBorders>
              <w:top w:val="single" w:sz="4" w:space="0" w:color="auto"/>
              <w:left w:val="single" w:sz="4" w:space="0" w:color="auto"/>
              <w:bottom w:val="single" w:sz="4" w:space="0" w:color="auto"/>
              <w:right w:val="single" w:sz="4" w:space="0" w:color="auto"/>
            </w:tcBorders>
          </w:tcPr>
          <w:p w14:paraId="1720E936" w14:textId="31F4B86A" w:rsidR="00287DC5" w:rsidRDefault="00FB505C" w:rsidP="00E956B8">
            <w:pPr>
              <w:spacing w:after="0" w:line="240" w:lineRule="auto"/>
            </w:pPr>
            <w:r>
              <w:t>KW</w:t>
            </w:r>
          </w:p>
        </w:tc>
        <w:tc>
          <w:tcPr>
            <w:tcW w:w="5387" w:type="dxa"/>
            <w:tcBorders>
              <w:top w:val="single" w:sz="4" w:space="0" w:color="auto"/>
              <w:left w:val="single" w:sz="4" w:space="0" w:color="auto"/>
              <w:bottom w:val="single" w:sz="4" w:space="0" w:color="auto"/>
              <w:right w:val="single" w:sz="4" w:space="0" w:color="auto"/>
            </w:tcBorders>
          </w:tcPr>
          <w:p w14:paraId="649F83DF" w14:textId="033C8634" w:rsidR="00287DC5" w:rsidRDefault="00FB505C" w:rsidP="00DF79EE">
            <w:r>
              <w:t>Share the Marketing Strategy</w:t>
            </w:r>
            <w:r w:rsidR="0042779F">
              <w:t xml:space="preserve"> and present Marketing plan</w:t>
            </w:r>
          </w:p>
        </w:tc>
        <w:tc>
          <w:tcPr>
            <w:tcW w:w="1417" w:type="dxa"/>
            <w:tcBorders>
              <w:top w:val="single" w:sz="4" w:space="0" w:color="auto"/>
              <w:left w:val="single" w:sz="4" w:space="0" w:color="auto"/>
              <w:bottom w:val="single" w:sz="4" w:space="0" w:color="auto"/>
              <w:right w:val="single" w:sz="4" w:space="0" w:color="auto"/>
            </w:tcBorders>
          </w:tcPr>
          <w:p w14:paraId="5692F83F" w14:textId="0262D940" w:rsidR="00287DC5" w:rsidRDefault="00B4375E" w:rsidP="00E956B8">
            <w:pPr>
              <w:spacing w:after="0" w:line="240" w:lineRule="auto"/>
              <w:rPr>
                <w:rFonts w:cstheme="minorHAnsi"/>
                <w:bCs/>
              </w:rPr>
            </w:pPr>
            <w:r>
              <w:rPr>
                <w:rFonts w:cstheme="minorHAnsi"/>
                <w:bCs/>
              </w:rPr>
              <w:t>15</w:t>
            </w:r>
            <w:r w:rsidRPr="00B4375E">
              <w:rPr>
                <w:rFonts w:cstheme="minorHAnsi"/>
                <w:bCs/>
                <w:vertAlign w:val="superscript"/>
              </w:rPr>
              <w:t>th</w:t>
            </w:r>
            <w:r>
              <w:rPr>
                <w:rFonts w:cstheme="minorHAnsi"/>
                <w:bCs/>
              </w:rPr>
              <w:t xml:space="preserve"> October 2024</w:t>
            </w:r>
          </w:p>
        </w:tc>
      </w:tr>
      <w:tr w:rsidR="00B4375E" w:rsidRPr="00141B31" w14:paraId="37FD8EAA"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4DA32321" w14:textId="1556EEB2" w:rsidR="00B4375E" w:rsidRDefault="00B4375E" w:rsidP="00E956B8">
            <w:pPr>
              <w:spacing w:after="0" w:line="240" w:lineRule="auto"/>
              <w:rPr>
                <w:rFonts w:cstheme="minorHAnsi"/>
                <w:bCs/>
              </w:rPr>
            </w:pPr>
            <w:r>
              <w:rPr>
                <w:rFonts w:cstheme="minorHAnsi"/>
                <w:bCs/>
              </w:rPr>
              <w:t>8</w:t>
            </w:r>
          </w:p>
        </w:tc>
        <w:tc>
          <w:tcPr>
            <w:tcW w:w="1417" w:type="dxa"/>
            <w:tcBorders>
              <w:top w:val="single" w:sz="4" w:space="0" w:color="auto"/>
              <w:left w:val="single" w:sz="4" w:space="0" w:color="auto"/>
              <w:bottom w:val="single" w:sz="4" w:space="0" w:color="auto"/>
              <w:right w:val="single" w:sz="4" w:space="0" w:color="auto"/>
            </w:tcBorders>
          </w:tcPr>
          <w:p w14:paraId="068788E6" w14:textId="7E8F8E95" w:rsidR="00B4375E" w:rsidRDefault="000951A4" w:rsidP="00E956B8">
            <w:pPr>
              <w:keepNext/>
              <w:keepLines/>
              <w:spacing w:after="0" w:line="240" w:lineRule="auto"/>
              <w:outlineLvl w:val="3"/>
              <w:rPr>
                <w:rFonts w:cstheme="minorHAnsi"/>
                <w:bCs/>
                <w:lang w:val="en-US"/>
              </w:rPr>
            </w:pPr>
            <w:r>
              <w:rPr>
                <w:rFonts w:cstheme="minorHAnsi"/>
                <w:bCs/>
                <w:lang w:val="en-US"/>
              </w:rPr>
              <w:t>Strategic KPI Update</w:t>
            </w:r>
          </w:p>
        </w:tc>
        <w:tc>
          <w:tcPr>
            <w:tcW w:w="1559" w:type="dxa"/>
            <w:tcBorders>
              <w:top w:val="single" w:sz="4" w:space="0" w:color="auto"/>
              <w:left w:val="single" w:sz="4" w:space="0" w:color="auto"/>
              <w:bottom w:val="single" w:sz="4" w:space="0" w:color="auto"/>
              <w:right w:val="single" w:sz="4" w:space="0" w:color="auto"/>
            </w:tcBorders>
          </w:tcPr>
          <w:p w14:paraId="189BA637" w14:textId="7FC029F8" w:rsidR="00B4375E" w:rsidRDefault="000951A4" w:rsidP="00E956B8">
            <w:pPr>
              <w:spacing w:after="0" w:line="240" w:lineRule="auto"/>
            </w:pPr>
            <w:r>
              <w:t>NM</w:t>
            </w:r>
          </w:p>
        </w:tc>
        <w:tc>
          <w:tcPr>
            <w:tcW w:w="5387" w:type="dxa"/>
            <w:tcBorders>
              <w:top w:val="single" w:sz="4" w:space="0" w:color="auto"/>
              <w:left w:val="single" w:sz="4" w:space="0" w:color="auto"/>
              <w:bottom w:val="single" w:sz="4" w:space="0" w:color="auto"/>
              <w:right w:val="single" w:sz="4" w:space="0" w:color="auto"/>
            </w:tcBorders>
          </w:tcPr>
          <w:p w14:paraId="26444A79" w14:textId="5E253D25" w:rsidR="00B4375E" w:rsidRDefault="000951A4" w:rsidP="00DF79EE">
            <w:r>
              <w:t>Look to see if there is a correlation between the use of agency staff, and attendance</w:t>
            </w:r>
          </w:p>
        </w:tc>
        <w:tc>
          <w:tcPr>
            <w:tcW w:w="1417" w:type="dxa"/>
            <w:tcBorders>
              <w:top w:val="single" w:sz="4" w:space="0" w:color="auto"/>
              <w:left w:val="single" w:sz="4" w:space="0" w:color="auto"/>
              <w:bottom w:val="single" w:sz="4" w:space="0" w:color="auto"/>
              <w:right w:val="single" w:sz="4" w:space="0" w:color="auto"/>
            </w:tcBorders>
          </w:tcPr>
          <w:p w14:paraId="24E9CA2B" w14:textId="7F598C92" w:rsidR="00B4375E" w:rsidRDefault="00D548A6" w:rsidP="00E956B8">
            <w:pPr>
              <w:spacing w:after="0" w:line="240" w:lineRule="auto"/>
              <w:rPr>
                <w:rFonts w:cstheme="minorHAnsi"/>
                <w:bCs/>
              </w:rPr>
            </w:pPr>
            <w:r>
              <w:rPr>
                <w:rFonts w:cstheme="minorHAnsi"/>
                <w:bCs/>
              </w:rPr>
              <w:t>15</w:t>
            </w:r>
            <w:r w:rsidRPr="00D548A6">
              <w:rPr>
                <w:rFonts w:cstheme="minorHAnsi"/>
                <w:bCs/>
                <w:vertAlign w:val="superscript"/>
              </w:rPr>
              <w:t>th</w:t>
            </w:r>
            <w:r>
              <w:rPr>
                <w:rFonts w:cstheme="minorHAnsi"/>
                <w:bCs/>
              </w:rPr>
              <w:t xml:space="preserve"> October 2024</w:t>
            </w:r>
          </w:p>
        </w:tc>
      </w:tr>
      <w:tr w:rsidR="00E50865" w:rsidRPr="00141B31" w14:paraId="75FE2FB4"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5F2334F0" w14:textId="33791057" w:rsidR="00E50865" w:rsidRDefault="00E50865" w:rsidP="00E956B8">
            <w:pPr>
              <w:spacing w:after="0" w:line="240" w:lineRule="auto"/>
              <w:rPr>
                <w:rFonts w:cstheme="minorHAnsi"/>
                <w:bCs/>
              </w:rPr>
            </w:pPr>
            <w:r>
              <w:rPr>
                <w:rFonts w:cstheme="minorHAnsi"/>
                <w:bCs/>
              </w:rPr>
              <w:t>9</w:t>
            </w:r>
          </w:p>
        </w:tc>
        <w:tc>
          <w:tcPr>
            <w:tcW w:w="1417" w:type="dxa"/>
            <w:tcBorders>
              <w:top w:val="single" w:sz="4" w:space="0" w:color="auto"/>
              <w:left w:val="single" w:sz="4" w:space="0" w:color="auto"/>
              <w:bottom w:val="single" w:sz="4" w:space="0" w:color="auto"/>
              <w:right w:val="single" w:sz="4" w:space="0" w:color="auto"/>
            </w:tcBorders>
          </w:tcPr>
          <w:p w14:paraId="64B2B925" w14:textId="344952BE" w:rsidR="00E50865" w:rsidRDefault="00FB5658" w:rsidP="00E956B8">
            <w:pPr>
              <w:keepNext/>
              <w:keepLines/>
              <w:spacing w:after="0" w:line="240" w:lineRule="auto"/>
              <w:outlineLvl w:val="3"/>
              <w:rPr>
                <w:rFonts w:cstheme="minorHAnsi"/>
                <w:bCs/>
                <w:lang w:val="en-US"/>
              </w:rPr>
            </w:pPr>
            <w:r>
              <w:rPr>
                <w:rFonts w:cstheme="minorHAnsi"/>
                <w:bCs/>
                <w:lang w:val="en-US"/>
              </w:rPr>
              <w:t>Strategic KPI Update</w:t>
            </w:r>
          </w:p>
        </w:tc>
        <w:tc>
          <w:tcPr>
            <w:tcW w:w="1559" w:type="dxa"/>
            <w:tcBorders>
              <w:top w:val="single" w:sz="4" w:space="0" w:color="auto"/>
              <w:left w:val="single" w:sz="4" w:space="0" w:color="auto"/>
              <w:bottom w:val="single" w:sz="4" w:space="0" w:color="auto"/>
              <w:right w:val="single" w:sz="4" w:space="0" w:color="auto"/>
            </w:tcBorders>
          </w:tcPr>
          <w:p w14:paraId="3775B81A" w14:textId="764A750B" w:rsidR="00E50865" w:rsidRDefault="00FB5658" w:rsidP="00E956B8">
            <w:pPr>
              <w:spacing w:after="0" w:line="240" w:lineRule="auto"/>
            </w:pPr>
            <w:r>
              <w:t>NM</w:t>
            </w:r>
          </w:p>
        </w:tc>
        <w:tc>
          <w:tcPr>
            <w:tcW w:w="5387" w:type="dxa"/>
            <w:tcBorders>
              <w:top w:val="single" w:sz="4" w:space="0" w:color="auto"/>
              <w:left w:val="single" w:sz="4" w:space="0" w:color="auto"/>
              <w:bottom w:val="single" w:sz="4" w:space="0" w:color="auto"/>
              <w:right w:val="single" w:sz="4" w:space="0" w:color="auto"/>
            </w:tcBorders>
          </w:tcPr>
          <w:p w14:paraId="3A249A5B" w14:textId="73D96BBC" w:rsidR="00E50865" w:rsidRDefault="00FB5658" w:rsidP="00DF79EE">
            <w:r>
              <w:t xml:space="preserve">Ensure reports to the committee report on the impact </w:t>
            </w:r>
            <w:r w:rsidR="00A66D96">
              <w:t>for students with SEND and vulnerabilities</w:t>
            </w:r>
          </w:p>
        </w:tc>
        <w:tc>
          <w:tcPr>
            <w:tcW w:w="1417" w:type="dxa"/>
            <w:tcBorders>
              <w:top w:val="single" w:sz="4" w:space="0" w:color="auto"/>
              <w:left w:val="single" w:sz="4" w:space="0" w:color="auto"/>
              <w:bottom w:val="single" w:sz="4" w:space="0" w:color="auto"/>
              <w:right w:val="single" w:sz="4" w:space="0" w:color="auto"/>
            </w:tcBorders>
          </w:tcPr>
          <w:p w14:paraId="294277E4" w14:textId="48143B9D" w:rsidR="00E50865" w:rsidRDefault="00A66D96" w:rsidP="00E956B8">
            <w:pPr>
              <w:spacing w:after="0" w:line="240" w:lineRule="auto"/>
              <w:rPr>
                <w:rFonts w:cstheme="minorHAnsi"/>
                <w:bCs/>
              </w:rPr>
            </w:pPr>
            <w:r>
              <w:rPr>
                <w:rFonts w:cstheme="minorHAnsi"/>
                <w:bCs/>
              </w:rPr>
              <w:t>Autumn 2024</w:t>
            </w:r>
          </w:p>
        </w:tc>
      </w:tr>
      <w:tr w:rsidR="00A66D96" w:rsidRPr="00141B31" w14:paraId="69BA59C8"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713724D2" w14:textId="58E69F5C" w:rsidR="00A66D96" w:rsidRDefault="00A66D96" w:rsidP="00E956B8">
            <w:pPr>
              <w:spacing w:after="0" w:line="240" w:lineRule="auto"/>
              <w:rPr>
                <w:rFonts w:cstheme="minorHAnsi"/>
                <w:bCs/>
              </w:rPr>
            </w:pPr>
            <w:r>
              <w:rPr>
                <w:rFonts w:cstheme="minorHAnsi"/>
                <w:bCs/>
              </w:rPr>
              <w:t>10</w:t>
            </w:r>
          </w:p>
        </w:tc>
        <w:tc>
          <w:tcPr>
            <w:tcW w:w="1417" w:type="dxa"/>
            <w:tcBorders>
              <w:top w:val="single" w:sz="4" w:space="0" w:color="auto"/>
              <w:left w:val="single" w:sz="4" w:space="0" w:color="auto"/>
              <w:bottom w:val="single" w:sz="4" w:space="0" w:color="auto"/>
              <w:right w:val="single" w:sz="4" w:space="0" w:color="auto"/>
            </w:tcBorders>
          </w:tcPr>
          <w:p w14:paraId="6B8C8093" w14:textId="46A35D74" w:rsidR="00A66D96" w:rsidRDefault="00107A6B" w:rsidP="00E956B8">
            <w:pPr>
              <w:keepNext/>
              <w:keepLines/>
              <w:spacing w:after="0" w:line="240" w:lineRule="auto"/>
              <w:outlineLvl w:val="3"/>
              <w:rPr>
                <w:rFonts w:cstheme="minorHAnsi"/>
                <w:bCs/>
                <w:lang w:val="en-US"/>
              </w:rPr>
            </w:pPr>
            <w:r>
              <w:rPr>
                <w:rFonts w:cstheme="minorHAnsi"/>
                <w:bCs/>
                <w:lang w:val="en-US"/>
              </w:rPr>
              <w:t>Draft Budget</w:t>
            </w:r>
          </w:p>
        </w:tc>
        <w:tc>
          <w:tcPr>
            <w:tcW w:w="1559" w:type="dxa"/>
            <w:tcBorders>
              <w:top w:val="single" w:sz="4" w:space="0" w:color="auto"/>
              <w:left w:val="single" w:sz="4" w:space="0" w:color="auto"/>
              <w:bottom w:val="single" w:sz="4" w:space="0" w:color="auto"/>
              <w:right w:val="single" w:sz="4" w:space="0" w:color="auto"/>
            </w:tcBorders>
          </w:tcPr>
          <w:p w14:paraId="082D8403" w14:textId="0DB83673" w:rsidR="00A66D96" w:rsidRDefault="002E1BDD" w:rsidP="00E956B8">
            <w:pPr>
              <w:spacing w:after="0" w:line="240" w:lineRule="auto"/>
            </w:pPr>
            <w:r>
              <w:t>MTK</w:t>
            </w:r>
          </w:p>
        </w:tc>
        <w:tc>
          <w:tcPr>
            <w:tcW w:w="5387" w:type="dxa"/>
            <w:tcBorders>
              <w:top w:val="single" w:sz="4" w:space="0" w:color="auto"/>
              <w:left w:val="single" w:sz="4" w:space="0" w:color="auto"/>
              <w:bottom w:val="single" w:sz="4" w:space="0" w:color="auto"/>
              <w:right w:val="single" w:sz="4" w:space="0" w:color="auto"/>
            </w:tcBorders>
          </w:tcPr>
          <w:p w14:paraId="552E1D43" w14:textId="7D2E9EC1" w:rsidR="00A66D96" w:rsidRDefault="00107A6B" w:rsidP="00DF79EE">
            <w:r>
              <w:t>Prepare a report for governors that splits out from vacancies the use of agency staff, and develop a KPI tracking agency costs that will be reported to the board and finance and resources committee next year</w:t>
            </w:r>
          </w:p>
        </w:tc>
        <w:tc>
          <w:tcPr>
            <w:tcW w:w="1417" w:type="dxa"/>
            <w:tcBorders>
              <w:top w:val="single" w:sz="4" w:space="0" w:color="auto"/>
              <w:left w:val="single" w:sz="4" w:space="0" w:color="auto"/>
              <w:bottom w:val="single" w:sz="4" w:space="0" w:color="auto"/>
              <w:right w:val="single" w:sz="4" w:space="0" w:color="auto"/>
            </w:tcBorders>
          </w:tcPr>
          <w:p w14:paraId="652579B1" w14:textId="17D7A7FC" w:rsidR="00A66D96" w:rsidRDefault="002E1BDD" w:rsidP="00E956B8">
            <w:pPr>
              <w:spacing w:after="0" w:line="240" w:lineRule="auto"/>
              <w:rPr>
                <w:rFonts w:cstheme="minorHAnsi"/>
                <w:bCs/>
              </w:rPr>
            </w:pPr>
            <w:r>
              <w:rPr>
                <w:rFonts w:cstheme="minorHAnsi"/>
                <w:bCs/>
              </w:rPr>
              <w:t>Autumn 2024</w:t>
            </w:r>
          </w:p>
        </w:tc>
      </w:tr>
      <w:tr w:rsidR="0088589E" w:rsidRPr="00141B31" w14:paraId="60B83D39"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4B4BD434" w14:textId="1A3EA534" w:rsidR="0088589E" w:rsidRDefault="0088589E" w:rsidP="0088589E">
            <w:pPr>
              <w:spacing w:after="0" w:line="240" w:lineRule="auto"/>
              <w:rPr>
                <w:rFonts w:cstheme="minorHAnsi"/>
                <w:bCs/>
              </w:rPr>
            </w:pPr>
            <w:r>
              <w:rPr>
                <w:rFonts w:cstheme="minorHAnsi"/>
                <w:bCs/>
              </w:rPr>
              <w:t>11</w:t>
            </w:r>
          </w:p>
        </w:tc>
        <w:tc>
          <w:tcPr>
            <w:tcW w:w="1417" w:type="dxa"/>
            <w:tcBorders>
              <w:top w:val="single" w:sz="4" w:space="0" w:color="auto"/>
              <w:left w:val="single" w:sz="4" w:space="0" w:color="auto"/>
              <w:bottom w:val="single" w:sz="4" w:space="0" w:color="auto"/>
              <w:right w:val="single" w:sz="4" w:space="0" w:color="auto"/>
            </w:tcBorders>
          </w:tcPr>
          <w:p w14:paraId="3718BC96" w14:textId="447551DF" w:rsidR="0088589E" w:rsidRDefault="0088589E" w:rsidP="0088589E">
            <w:pPr>
              <w:keepNext/>
              <w:keepLines/>
              <w:spacing w:after="0" w:line="240" w:lineRule="auto"/>
              <w:outlineLvl w:val="3"/>
              <w:rPr>
                <w:rFonts w:cstheme="minorHAnsi"/>
                <w:bCs/>
                <w:lang w:val="en-US"/>
              </w:rPr>
            </w:pPr>
            <w:r>
              <w:rPr>
                <w:rFonts w:cstheme="minorHAnsi"/>
                <w:bCs/>
                <w:lang w:val="en-US"/>
              </w:rPr>
              <w:t>Minutes</w:t>
            </w:r>
          </w:p>
        </w:tc>
        <w:tc>
          <w:tcPr>
            <w:tcW w:w="1559" w:type="dxa"/>
            <w:tcBorders>
              <w:top w:val="single" w:sz="4" w:space="0" w:color="auto"/>
              <w:left w:val="single" w:sz="4" w:space="0" w:color="auto"/>
              <w:bottom w:val="single" w:sz="4" w:space="0" w:color="auto"/>
              <w:right w:val="single" w:sz="4" w:space="0" w:color="auto"/>
            </w:tcBorders>
          </w:tcPr>
          <w:p w14:paraId="4B079D55" w14:textId="5F519879" w:rsidR="0088589E" w:rsidRDefault="0088589E" w:rsidP="0088589E">
            <w:pPr>
              <w:spacing w:after="0" w:line="240" w:lineRule="auto"/>
            </w:pPr>
            <w:r>
              <w:t>AC</w:t>
            </w:r>
          </w:p>
        </w:tc>
        <w:tc>
          <w:tcPr>
            <w:tcW w:w="5387" w:type="dxa"/>
            <w:tcBorders>
              <w:top w:val="single" w:sz="4" w:space="0" w:color="auto"/>
              <w:left w:val="single" w:sz="4" w:space="0" w:color="auto"/>
              <w:bottom w:val="single" w:sz="4" w:space="0" w:color="auto"/>
              <w:right w:val="single" w:sz="4" w:space="0" w:color="auto"/>
            </w:tcBorders>
          </w:tcPr>
          <w:p w14:paraId="7E2BB3B8" w14:textId="58533E0F" w:rsidR="0088589E" w:rsidRDefault="0088589E" w:rsidP="0088589E">
            <w:r>
              <w:t>Present the Income Diversity Strategy at the next meeting</w:t>
            </w:r>
          </w:p>
        </w:tc>
        <w:tc>
          <w:tcPr>
            <w:tcW w:w="1417" w:type="dxa"/>
            <w:tcBorders>
              <w:top w:val="single" w:sz="4" w:space="0" w:color="auto"/>
              <w:left w:val="single" w:sz="4" w:space="0" w:color="auto"/>
              <w:bottom w:val="single" w:sz="4" w:space="0" w:color="auto"/>
              <w:right w:val="single" w:sz="4" w:space="0" w:color="auto"/>
            </w:tcBorders>
          </w:tcPr>
          <w:p w14:paraId="6D9AA4FC" w14:textId="0C80B911" w:rsidR="0088589E" w:rsidRDefault="0088589E" w:rsidP="0088589E">
            <w:pPr>
              <w:spacing w:after="0" w:line="240" w:lineRule="auto"/>
              <w:rPr>
                <w:rFonts w:cstheme="minorHAnsi"/>
                <w:bCs/>
              </w:rPr>
            </w:pPr>
            <w:r>
              <w:rPr>
                <w:rFonts w:cstheme="minorHAnsi"/>
                <w:bCs/>
              </w:rPr>
              <w:t>15</w:t>
            </w:r>
            <w:r w:rsidRPr="007D705F">
              <w:rPr>
                <w:rFonts w:cstheme="minorHAnsi"/>
                <w:bCs/>
                <w:vertAlign w:val="superscript"/>
              </w:rPr>
              <w:t>th</w:t>
            </w:r>
            <w:r>
              <w:rPr>
                <w:rFonts w:cstheme="minorHAnsi"/>
                <w:bCs/>
              </w:rPr>
              <w:t xml:space="preserve"> October 2024</w:t>
            </w:r>
          </w:p>
        </w:tc>
      </w:tr>
      <w:tr w:rsidR="0088589E" w:rsidRPr="00141B31" w14:paraId="4F5F4180"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14BDB487" w14:textId="22C3D52C" w:rsidR="0088589E" w:rsidRDefault="0088589E" w:rsidP="0088589E">
            <w:pPr>
              <w:spacing w:after="0" w:line="240" w:lineRule="auto"/>
              <w:rPr>
                <w:rFonts w:cstheme="minorHAnsi"/>
                <w:bCs/>
              </w:rPr>
            </w:pPr>
            <w:r>
              <w:rPr>
                <w:rFonts w:cstheme="minorHAnsi"/>
                <w:bCs/>
              </w:rPr>
              <w:t>12</w:t>
            </w:r>
          </w:p>
        </w:tc>
        <w:tc>
          <w:tcPr>
            <w:tcW w:w="1417" w:type="dxa"/>
            <w:tcBorders>
              <w:top w:val="single" w:sz="4" w:space="0" w:color="auto"/>
              <w:left w:val="single" w:sz="4" w:space="0" w:color="auto"/>
              <w:bottom w:val="single" w:sz="4" w:space="0" w:color="auto"/>
              <w:right w:val="single" w:sz="4" w:space="0" w:color="auto"/>
            </w:tcBorders>
          </w:tcPr>
          <w:p w14:paraId="4CC35DC2" w14:textId="1A3D316B" w:rsidR="0088589E" w:rsidRDefault="0088589E" w:rsidP="0088589E">
            <w:pPr>
              <w:keepNext/>
              <w:keepLines/>
              <w:spacing w:after="0" w:line="240" w:lineRule="auto"/>
              <w:outlineLvl w:val="3"/>
              <w:rPr>
                <w:rFonts w:cstheme="minorHAnsi"/>
                <w:bCs/>
                <w:lang w:val="en-US"/>
              </w:rPr>
            </w:pPr>
            <w:r>
              <w:rPr>
                <w:rFonts w:cstheme="minorHAnsi"/>
                <w:bCs/>
                <w:lang w:val="en-US"/>
              </w:rPr>
              <w:t>Minutes</w:t>
            </w:r>
          </w:p>
        </w:tc>
        <w:tc>
          <w:tcPr>
            <w:tcW w:w="1559" w:type="dxa"/>
            <w:tcBorders>
              <w:top w:val="single" w:sz="4" w:space="0" w:color="auto"/>
              <w:left w:val="single" w:sz="4" w:space="0" w:color="auto"/>
              <w:bottom w:val="single" w:sz="4" w:space="0" w:color="auto"/>
              <w:right w:val="single" w:sz="4" w:space="0" w:color="auto"/>
            </w:tcBorders>
          </w:tcPr>
          <w:p w14:paraId="7DF0B696" w14:textId="1253AA66" w:rsidR="0088589E" w:rsidRDefault="00BF1B14" w:rsidP="00BF1B14">
            <w:pPr>
              <w:spacing w:after="0" w:line="240" w:lineRule="auto"/>
            </w:pPr>
            <w:r w:rsidRPr="00BF1B14">
              <w:t xml:space="preserve">AC/ ELT </w:t>
            </w:r>
          </w:p>
        </w:tc>
        <w:tc>
          <w:tcPr>
            <w:tcW w:w="5387" w:type="dxa"/>
            <w:tcBorders>
              <w:top w:val="single" w:sz="4" w:space="0" w:color="auto"/>
              <w:left w:val="single" w:sz="4" w:space="0" w:color="auto"/>
              <w:bottom w:val="single" w:sz="4" w:space="0" w:color="auto"/>
              <w:right w:val="single" w:sz="4" w:space="0" w:color="auto"/>
            </w:tcBorders>
          </w:tcPr>
          <w:p w14:paraId="7D58C028" w14:textId="77777777" w:rsidR="00BF1B14" w:rsidRPr="00BF1B14" w:rsidRDefault="00BF1B14" w:rsidP="00BF1B14">
            <w:pPr>
              <w:spacing w:after="0" w:line="240" w:lineRule="auto"/>
            </w:pPr>
            <w:r w:rsidRPr="00BF1B14">
              <w:t>Present a wish list of capital and estates improvements to</w:t>
            </w:r>
          </w:p>
          <w:p w14:paraId="50D0B6DE" w14:textId="77777777" w:rsidR="00BF1B14" w:rsidRPr="00BF1B14" w:rsidRDefault="00BF1B14" w:rsidP="00BF1B14">
            <w:pPr>
              <w:spacing w:after="0" w:line="240" w:lineRule="auto"/>
            </w:pPr>
            <w:r w:rsidRPr="00BF1B14">
              <w:t>the Finance and Resources Committee and Corporation</w:t>
            </w:r>
          </w:p>
          <w:p w14:paraId="169993E7" w14:textId="683C1F67" w:rsidR="0088589E" w:rsidRDefault="0088589E" w:rsidP="0088589E"/>
        </w:tc>
        <w:tc>
          <w:tcPr>
            <w:tcW w:w="1417" w:type="dxa"/>
            <w:tcBorders>
              <w:top w:val="single" w:sz="4" w:space="0" w:color="auto"/>
              <w:left w:val="single" w:sz="4" w:space="0" w:color="auto"/>
              <w:bottom w:val="single" w:sz="4" w:space="0" w:color="auto"/>
              <w:right w:val="single" w:sz="4" w:space="0" w:color="auto"/>
            </w:tcBorders>
          </w:tcPr>
          <w:p w14:paraId="1CCBBEB1" w14:textId="2EBCBE9B" w:rsidR="0088589E" w:rsidRDefault="00BF1B14" w:rsidP="0088589E">
            <w:pPr>
              <w:spacing w:after="0" w:line="240" w:lineRule="auto"/>
              <w:rPr>
                <w:rFonts w:cstheme="minorHAnsi"/>
                <w:bCs/>
              </w:rPr>
            </w:pPr>
            <w:r w:rsidRPr="00BF1B14">
              <w:t>2024/ 2025</w:t>
            </w:r>
          </w:p>
        </w:tc>
      </w:tr>
      <w:tr w:rsidR="0088589E" w:rsidRPr="00141B31" w14:paraId="202FB2DB"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28BCC91E" w14:textId="1E6EF78C" w:rsidR="0088589E" w:rsidRDefault="0088589E" w:rsidP="0088589E">
            <w:pPr>
              <w:spacing w:after="0" w:line="240" w:lineRule="auto"/>
              <w:rPr>
                <w:rFonts w:cstheme="minorHAnsi"/>
                <w:bCs/>
              </w:rPr>
            </w:pPr>
            <w:r>
              <w:rPr>
                <w:rFonts w:cstheme="minorHAnsi"/>
                <w:bCs/>
              </w:rPr>
              <w:t>1</w:t>
            </w:r>
            <w:r w:rsidR="00BF1B14">
              <w:rPr>
                <w:rFonts w:cstheme="minorHAnsi"/>
                <w:bCs/>
              </w:rPr>
              <w:t>3</w:t>
            </w:r>
          </w:p>
        </w:tc>
        <w:tc>
          <w:tcPr>
            <w:tcW w:w="1417" w:type="dxa"/>
            <w:tcBorders>
              <w:top w:val="single" w:sz="4" w:space="0" w:color="auto"/>
              <w:left w:val="single" w:sz="4" w:space="0" w:color="auto"/>
              <w:bottom w:val="single" w:sz="4" w:space="0" w:color="auto"/>
              <w:right w:val="single" w:sz="4" w:space="0" w:color="auto"/>
            </w:tcBorders>
          </w:tcPr>
          <w:p w14:paraId="6D7C3D71" w14:textId="7CD8F05B" w:rsidR="0088589E" w:rsidRDefault="0088589E" w:rsidP="0088589E">
            <w:pPr>
              <w:keepNext/>
              <w:keepLines/>
              <w:spacing w:after="0" w:line="240" w:lineRule="auto"/>
              <w:outlineLvl w:val="3"/>
              <w:rPr>
                <w:rFonts w:cstheme="minorHAnsi"/>
                <w:bCs/>
                <w:lang w:val="en-US"/>
              </w:rPr>
            </w:pPr>
            <w:r>
              <w:rPr>
                <w:rFonts w:cstheme="minorHAnsi"/>
                <w:bCs/>
                <w:lang w:val="en-US"/>
              </w:rPr>
              <w:t>Finance Update</w:t>
            </w:r>
          </w:p>
        </w:tc>
        <w:tc>
          <w:tcPr>
            <w:tcW w:w="1559" w:type="dxa"/>
            <w:tcBorders>
              <w:top w:val="single" w:sz="4" w:space="0" w:color="auto"/>
              <w:left w:val="single" w:sz="4" w:space="0" w:color="auto"/>
              <w:bottom w:val="single" w:sz="4" w:space="0" w:color="auto"/>
              <w:right w:val="single" w:sz="4" w:space="0" w:color="auto"/>
            </w:tcBorders>
          </w:tcPr>
          <w:p w14:paraId="524E0512" w14:textId="07E1FB3B" w:rsidR="0088589E" w:rsidRDefault="0088589E" w:rsidP="0088589E">
            <w:pPr>
              <w:spacing w:after="0" w:line="240" w:lineRule="auto"/>
            </w:pPr>
            <w:r>
              <w:t>MTK</w:t>
            </w:r>
          </w:p>
        </w:tc>
        <w:tc>
          <w:tcPr>
            <w:tcW w:w="5387" w:type="dxa"/>
            <w:tcBorders>
              <w:top w:val="single" w:sz="4" w:space="0" w:color="auto"/>
              <w:left w:val="single" w:sz="4" w:space="0" w:color="auto"/>
              <w:bottom w:val="single" w:sz="4" w:space="0" w:color="auto"/>
              <w:right w:val="single" w:sz="4" w:space="0" w:color="auto"/>
            </w:tcBorders>
          </w:tcPr>
          <w:p w14:paraId="16256878" w14:textId="43F53BE0" w:rsidR="0088589E" w:rsidRDefault="0088589E" w:rsidP="0088589E">
            <w:r>
              <w:t>Adjust the cash flow forecast to reflect the lower sale value for Lady Edith Drive</w:t>
            </w:r>
          </w:p>
        </w:tc>
        <w:tc>
          <w:tcPr>
            <w:tcW w:w="1417" w:type="dxa"/>
            <w:tcBorders>
              <w:top w:val="single" w:sz="4" w:space="0" w:color="auto"/>
              <w:left w:val="single" w:sz="4" w:space="0" w:color="auto"/>
              <w:bottom w:val="single" w:sz="4" w:space="0" w:color="auto"/>
              <w:right w:val="single" w:sz="4" w:space="0" w:color="auto"/>
            </w:tcBorders>
          </w:tcPr>
          <w:p w14:paraId="342590C5" w14:textId="622989DE" w:rsidR="0088589E" w:rsidRDefault="0088589E" w:rsidP="0088589E">
            <w:pPr>
              <w:spacing w:after="0" w:line="240" w:lineRule="auto"/>
              <w:rPr>
                <w:rFonts w:cstheme="minorHAnsi"/>
                <w:bCs/>
              </w:rPr>
            </w:pPr>
            <w:r>
              <w:rPr>
                <w:rFonts w:cstheme="minorHAnsi"/>
                <w:bCs/>
              </w:rPr>
              <w:t>Autumn 2024</w:t>
            </w:r>
          </w:p>
        </w:tc>
      </w:tr>
      <w:tr w:rsidR="0088589E" w:rsidRPr="00141B31" w14:paraId="2BED3B74"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7812F852" w14:textId="14B56B1A" w:rsidR="0088589E" w:rsidRDefault="0088589E" w:rsidP="0088589E">
            <w:pPr>
              <w:spacing w:after="0" w:line="240" w:lineRule="auto"/>
              <w:rPr>
                <w:rFonts w:cstheme="minorHAnsi"/>
                <w:bCs/>
              </w:rPr>
            </w:pPr>
            <w:r>
              <w:rPr>
                <w:rFonts w:cstheme="minorHAnsi"/>
                <w:bCs/>
              </w:rPr>
              <w:t>1</w:t>
            </w:r>
            <w:r w:rsidR="00BF1B14">
              <w:rPr>
                <w:rFonts w:cstheme="minorHAnsi"/>
                <w:bCs/>
              </w:rPr>
              <w:t>4</w:t>
            </w:r>
          </w:p>
        </w:tc>
        <w:tc>
          <w:tcPr>
            <w:tcW w:w="1417" w:type="dxa"/>
            <w:tcBorders>
              <w:top w:val="single" w:sz="4" w:space="0" w:color="auto"/>
              <w:left w:val="single" w:sz="4" w:space="0" w:color="auto"/>
              <w:bottom w:val="single" w:sz="4" w:space="0" w:color="auto"/>
              <w:right w:val="single" w:sz="4" w:space="0" w:color="auto"/>
            </w:tcBorders>
          </w:tcPr>
          <w:p w14:paraId="0ACD6C2F" w14:textId="7966B26E" w:rsidR="0088589E" w:rsidRDefault="0088589E" w:rsidP="0088589E">
            <w:pPr>
              <w:keepNext/>
              <w:keepLines/>
              <w:spacing w:after="0" w:line="240" w:lineRule="auto"/>
              <w:outlineLvl w:val="3"/>
              <w:rPr>
                <w:rFonts w:cstheme="minorHAnsi"/>
                <w:bCs/>
                <w:lang w:val="en-US"/>
              </w:rPr>
            </w:pPr>
            <w:r>
              <w:rPr>
                <w:rFonts w:cstheme="minorHAnsi"/>
                <w:bCs/>
                <w:lang w:val="en-US"/>
              </w:rPr>
              <w:t>People and Culture Update</w:t>
            </w:r>
          </w:p>
        </w:tc>
        <w:tc>
          <w:tcPr>
            <w:tcW w:w="1559" w:type="dxa"/>
            <w:tcBorders>
              <w:top w:val="single" w:sz="4" w:space="0" w:color="auto"/>
              <w:left w:val="single" w:sz="4" w:space="0" w:color="auto"/>
              <w:bottom w:val="single" w:sz="4" w:space="0" w:color="auto"/>
              <w:right w:val="single" w:sz="4" w:space="0" w:color="auto"/>
            </w:tcBorders>
          </w:tcPr>
          <w:p w14:paraId="05BC0D70" w14:textId="511DA3F3" w:rsidR="0088589E" w:rsidRDefault="0088589E" w:rsidP="0088589E">
            <w:pPr>
              <w:spacing w:after="0" w:line="240" w:lineRule="auto"/>
            </w:pPr>
            <w:r>
              <w:t>A Hall and MTK</w:t>
            </w:r>
          </w:p>
        </w:tc>
        <w:tc>
          <w:tcPr>
            <w:tcW w:w="5387" w:type="dxa"/>
            <w:tcBorders>
              <w:top w:val="single" w:sz="4" w:space="0" w:color="auto"/>
              <w:left w:val="single" w:sz="4" w:space="0" w:color="auto"/>
              <w:bottom w:val="single" w:sz="4" w:space="0" w:color="auto"/>
              <w:right w:val="single" w:sz="4" w:space="0" w:color="auto"/>
            </w:tcBorders>
          </w:tcPr>
          <w:p w14:paraId="1A5C244F" w14:textId="79278FB8" w:rsidR="0088589E" w:rsidRDefault="0088589E" w:rsidP="0088589E">
            <w:r>
              <w:t>Present People and Culture vision and plan to governors</w:t>
            </w:r>
          </w:p>
        </w:tc>
        <w:tc>
          <w:tcPr>
            <w:tcW w:w="1417" w:type="dxa"/>
            <w:tcBorders>
              <w:top w:val="single" w:sz="4" w:space="0" w:color="auto"/>
              <w:left w:val="single" w:sz="4" w:space="0" w:color="auto"/>
              <w:bottom w:val="single" w:sz="4" w:space="0" w:color="auto"/>
              <w:right w:val="single" w:sz="4" w:space="0" w:color="auto"/>
            </w:tcBorders>
          </w:tcPr>
          <w:p w14:paraId="5BE99B07" w14:textId="2E515D70" w:rsidR="0088589E" w:rsidRDefault="0088589E" w:rsidP="0088589E">
            <w:pPr>
              <w:spacing w:after="0" w:line="240" w:lineRule="auto"/>
              <w:rPr>
                <w:rFonts w:cstheme="minorHAnsi"/>
                <w:bCs/>
              </w:rPr>
            </w:pPr>
            <w:r>
              <w:rPr>
                <w:rFonts w:cstheme="minorHAnsi"/>
                <w:bCs/>
              </w:rPr>
              <w:t>15</w:t>
            </w:r>
            <w:r w:rsidRPr="00F33A42">
              <w:rPr>
                <w:rFonts w:cstheme="minorHAnsi"/>
                <w:bCs/>
                <w:vertAlign w:val="superscript"/>
              </w:rPr>
              <w:t>th</w:t>
            </w:r>
            <w:r>
              <w:rPr>
                <w:rFonts w:cstheme="minorHAnsi"/>
                <w:bCs/>
              </w:rPr>
              <w:t xml:space="preserve"> October 2024</w:t>
            </w:r>
          </w:p>
        </w:tc>
      </w:tr>
      <w:tr w:rsidR="0088589E" w:rsidRPr="00141B31" w14:paraId="4DF28832"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5AA909BB" w14:textId="3C3E0B5B" w:rsidR="0088589E" w:rsidRDefault="0088589E" w:rsidP="0088589E">
            <w:pPr>
              <w:spacing w:after="0" w:line="240" w:lineRule="auto"/>
              <w:rPr>
                <w:rFonts w:cstheme="minorHAnsi"/>
                <w:bCs/>
              </w:rPr>
            </w:pPr>
            <w:r>
              <w:rPr>
                <w:rFonts w:cstheme="minorHAnsi"/>
                <w:bCs/>
              </w:rPr>
              <w:t>1</w:t>
            </w:r>
            <w:r w:rsidR="00463992">
              <w:rPr>
                <w:rFonts w:cstheme="minorHAnsi"/>
                <w:bCs/>
              </w:rPr>
              <w:t>6</w:t>
            </w:r>
          </w:p>
        </w:tc>
        <w:tc>
          <w:tcPr>
            <w:tcW w:w="1417" w:type="dxa"/>
            <w:tcBorders>
              <w:top w:val="single" w:sz="4" w:space="0" w:color="auto"/>
              <w:left w:val="single" w:sz="4" w:space="0" w:color="auto"/>
              <w:bottom w:val="single" w:sz="4" w:space="0" w:color="auto"/>
              <w:right w:val="single" w:sz="4" w:space="0" w:color="auto"/>
            </w:tcBorders>
          </w:tcPr>
          <w:p w14:paraId="21E71EDB" w14:textId="7A27FC04" w:rsidR="0088589E" w:rsidRDefault="0088589E" w:rsidP="0088589E">
            <w:pPr>
              <w:keepNext/>
              <w:keepLines/>
              <w:spacing w:after="0" w:line="240" w:lineRule="auto"/>
              <w:outlineLvl w:val="3"/>
              <w:rPr>
                <w:rFonts w:cstheme="minorHAnsi"/>
                <w:bCs/>
                <w:lang w:val="en-US"/>
              </w:rPr>
            </w:pPr>
            <w:r>
              <w:rPr>
                <w:rFonts w:cstheme="minorHAnsi"/>
                <w:bCs/>
                <w:lang w:val="en-US"/>
              </w:rPr>
              <w:t>Branding Update</w:t>
            </w:r>
          </w:p>
        </w:tc>
        <w:tc>
          <w:tcPr>
            <w:tcW w:w="1559" w:type="dxa"/>
            <w:tcBorders>
              <w:top w:val="single" w:sz="4" w:space="0" w:color="auto"/>
              <w:left w:val="single" w:sz="4" w:space="0" w:color="auto"/>
              <w:bottom w:val="single" w:sz="4" w:space="0" w:color="auto"/>
              <w:right w:val="single" w:sz="4" w:space="0" w:color="auto"/>
            </w:tcBorders>
          </w:tcPr>
          <w:p w14:paraId="3A977BD2" w14:textId="30D7877C" w:rsidR="0088589E" w:rsidRDefault="00D26801" w:rsidP="0088589E">
            <w:pPr>
              <w:spacing w:after="0" w:line="240" w:lineRule="auto"/>
            </w:pPr>
            <w:r>
              <w:t>KW</w:t>
            </w:r>
          </w:p>
        </w:tc>
        <w:tc>
          <w:tcPr>
            <w:tcW w:w="5387" w:type="dxa"/>
            <w:tcBorders>
              <w:top w:val="single" w:sz="4" w:space="0" w:color="auto"/>
              <w:left w:val="single" w:sz="4" w:space="0" w:color="auto"/>
              <w:bottom w:val="single" w:sz="4" w:space="0" w:color="auto"/>
              <w:right w:val="single" w:sz="4" w:space="0" w:color="auto"/>
            </w:tcBorders>
          </w:tcPr>
          <w:p w14:paraId="6075ECF9" w14:textId="2FFE479F" w:rsidR="0088589E" w:rsidRDefault="0088589E" w:rsidP="0088589E">
            <w:r>
              <w:t>Provide update at the next meeting</w:t>
            </w:r>
          </w:p>
        </w:tc>
        <w:tc>
          <w:tcPr>
            <w:tcW w:w="1417" w:type="dxa"/>
            <w:tcBorders>
              <w:top w:val="single" w:sz="4" w:space="0" w:color="auto"/>
              <w:left w:val="single" w:sz="4" w:space="0" w:color="auto"/>
              <w:bottom w:val="single" w:sz="4" w:space="0" w:color="auto"/>
              <w:right w:val="single" w:sz="4" w:space="0" w:color="auto"/>
            </w:tcBorders>
          </w:tcPr>
          <w:p w14:paraId="2710E373" w14:textId="176F05FF" w:rsidR="0088589E" w:rsidRDefault="0088589E" w:rsidP="0088589E">
            <w:pPr>
              <w:spacing w:after="0" w:line="240" w:lineRule="auto"/>
              <w:rPr>
                <w:rFonts w:cstheme="minorHAnsi"/>
                <w:bCs/>
              </w:rPr>
            </w:pPr>
            <w:r>
              <w:rPr>
                <w:rFonts w:cstheme="minorHAnsi"/>
                <w:bCs/>
              </w:rPr>
              <w:t>15</w:t>
            </w:r>
            <w:r w:rsidRPr="004B12C1">
              <w:rPr>
                <w:rFonts w:cstheme="minorHAnsi"/>
                <w:bCs/>
                <w:vertAlign w:val="superscript"/>
              </w:rPr>
              <w:t>th</w:t>
            </w:r>
            <w:r>
              <w:rPr>
                <w:rFonts w:cstheme="minorHAnsi"/>
                <w:bCs/>
              </w:rPr>
              <w:t xml:space="preserve"> October 2024</w:t>
            </w:r>
          </w:p>
        </w:tc>
      </w:tr>
      <w:tr w:rsidR="0088589E" w:rsidRPr="00141B31" w14:paraId="38ABA6DA"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6E6E44AD" w14:textId="337EC78B" w:rsidR="0088589E" w:rsidRDefault="0088589E" w:rsidP="0088589E">
            <w:pPr>
              <w:spacing w:after="0" w:line="240" w:lineRule="auto"/>
              <w:rPr>
                <w:rFonts w:cstheme="minorHAnsi"/>
                <w:bCs/>
              </w:rPr>
            </w:pPr>
            <w:r>
              <w:rPr>
                <w:rFonts w:cstheme="minorHAnsi"/>
                <w:bCs/>
              </w:rPr>
              <w:t>1</w:t>
            </w:r>
            <w:r w:rsidR="00463992">
              <w:rPr>
                <w:rFonts w:cstheme="minorHAnsi"/>
                <w:bCs/>
              </w:rPr>
              <w:t>7</w:t>
            </w:r>
          </w:p>
        </w:tc>
        <w:tc>
          <w:tcPr>
            <w:tcW w:w="1417" w:type="dxa"/>
            <w:tcBorders>
              <w:top w:val="single" w:sz="4" w:space="0" w:color="auto"/>
              <w:left w:val="single" w:sz="4" w:space="0" w:color="auto"/>
              <w:bottom w:val="single" w:sz="4" w:space="0" w:color="auto"/>
              <w:right w:val="single" w:sz="4" w:space="0" w:color="auto"/>
            </w:tcBorders>
          </w:tcPr>
          <w:p w14:paraId="174DA0E7" w14:textId="58761228" w:rsidR="0088589E" w:rsidRDefault="0088589E" w:rsidP="0088589E">
            <w:pPr>
              <w:keepNext/>
              <w:keepLines/>
              <w:spacing w:after="0" w:line="240" w:lineRule="auto"/>
              <w:outlineLvl w:val="3"/>
              <w:rPr>
                <w:rFonts w:cstheme="minorHAnsi"/>
                <w:bCs/>
                <w:lang w:val="en-US"/>
              </w:rPr>
            </w:pPr>
            <w:r>
              <w:rPr>
                <w:rFonts w:cstheme="minorHAnsi"/>
                <w:bCs/>
                <w:lang w:val="en-US"/>
              </w:rPr>
              <w:t>Risk Update</w:t>
            </w:r>
          </w:p>
        </w:tc>
        <w:tc>
          <w:tcPr>
            <w:tcW w:w="1559" w:type="dxa"/>
            <w:tcBorders>
              <w:top w:val="single" w:sz="4" w:space="0" w:color="auto"/>
              <w:left w:val="single" w:sz="4" w:space="0" w:color="auto"/>
              <w:bottom w:val="single" w:sz="4" w:space="0" w:color="auto"/>
              <w:right w:val="single" w:sz="4" w:space="0" w:color="auto"/>
            </w:tcBorders>
          </w:tcPr>
          <w:p w14:paraId="182281BB" w14:textId="07DA3388" w:rsidR="0088589E" w:rsidRDefault="0088589E" w:rsidP="0088589E">
            <w:pPr>
              <w:spacing w:after="0" w:line="240" w:lineRule="auto"/>
            </w:pPr>
            <w:r>
              <w:t>MTK and ELT</w:t>
            </w:r>
          </w:p>
        </w:tc>
        <w:tc>
          <w:tcPr>
            <w:tcW w:w="5387" w:type="dxa"/>
            <w:tcBorders>
              <w:top w:val="single" w:sz="4" w:space="0" w:color="auto"/>
              <w:left w:val="single" w:sz="4" w:space="0" w:color="auto"/>
              <w:bottom w:val="single" w:sz="4" w:space="0" w:color="auto"/>
              <w:right w:val="single" w:sz="4" w:space="0" w:color="auto"/>
            </w:tcBorders>
          </w:tcPr>
          <w:p w14:paraId="7ED7A52B" w14:textId="0A2F49B9" w:rsidR="0088589E" w:rsidRDefault="0088589E" w:rsidP="0088589E">
            <w:r>
              <w:t>Review scoring and risk appetite (strategic risk register) and update the latest colour coding on the current report.</w:t>
            </w:r>
          </w:p>
        </w:tc>
        <w:tc>
          <w:tcPr>
            <w:tcW w:w="1417" w:type="dxa"/>
            <w:tcBorders>
              <w:top w:val="single" w:sz="4" w:space="0" w:color="auto"/>
              <w:left w:val="single" w:sz="4" w:space="0" w:color="auto"/>
              <w:bottom w:val="single" w:sz="4" w:space="0" w:color="auto"/>
              <w:right w:val="single" w:sz="4" w:space="0" w:color="auto"/>
            </w:tcBorders>
          </w:tcPr>
          <w:p w14:paraId="31E85257" w14:textId="3020C7E2" w:rsidR="0088589E" w:rsidRDefault="0088589E" w:rsidP="0088589E">
            <w:pPr>
              <w:spacing w:after="0" w:line="240" w:lineRule="auto"/>
              <w:rPr>
                <w:rFonts w:cstheme="minorHAnsi"/>
                <w:bCs/>
              </w:rPr>
            </w:pPr>
            <w:r>
              <w:rPr>
                <w:rFonts w:cstheme="minorHAnsi"/>
                <w:bCs/>
              </w:rPr>
              <w:t>Autumn 2024</w:t>
            </w:r>
          </w:p>
        </w:tc>
      </w:tr>
      <w:tr w:rsidR="0088589E" w:rsidRPr="00141B31" w14:paraId="3111C119"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35BDEF6D" w14:textId="775FC13F" w:rsidR="0088589E" w:rsidRDefault="0088589E" w:rsidP="0088589E">
            <w:pPr>
              <w:spacing w:after="0" w:line="240" w:lineRule="auto"/>
              <w:rPr>
                <w:rFonts w:cstheme="minorHAnsi"/>
                <w:bCs/>
              </w:rPr>
            </w:pPr>
            <w:r>
              <w:rPr>
                <w:rFonts w:cstheme="minorHAnsi"/>
                <w:bCs/>
              </w:rPr>
              <w:t>1</w:t>
            </w:r>
            <w:r w:rsidR="00463992">
              <w:rPr>
                <w:rFonts w:cstheme="minorHAnsi"/>
                <w:bCs/>
              </w:rPr>
              <w:t>8</w:t>
            </w:r>
          </w:p>
        </w:tc>
        <w:tc>
          <w:tcPr>
            <w:tcW w:w="1417" w:type="dxa"/>
            <w:tcBorders>
              <w:top w:val="single" w:sz="4" w:space="0" w:color="auto"/>
              <w:left w:val="single" w:sz="4" w:space="0" w:color="auto"/>
              <w:bottom w:val="single" w:sz="4" w:space="0" w:color="auto"/>
              <w:right w:val="single" w:sz="4" w:space="0" w:color="auto"/>
            </w:tcBorders>
          </w:tcPr>
          <w:p w14:paraId="5296F673" w14:textId="5F5B7DF6" w:rsidR="0088589E" w:rsidRDefault="0088589E" w:rsidP="0088589E">
            <w:pPr>
              <w:keepNext/>
              <w:keepLines/>
              <w:spacing w:after="0" w:line="240" w:lineRule="auto"/>
              <w:outlineLvl w:val="3"/>
              <w:rPr>
                <w:rFonts w:cstheme="minorHAnsi"/>
                <w:bCs/>
                <w:lang w:val="en-US"/>
              </w:rPr>
            </w:pPr>
            <w:r>
              <w:rPr>
                <w:rFonts w:cstheme="minorHAnsi"/>
                <w:bCs/>
                <w:lang w:val="en-US"/>
              </w:rPr>
              <w:t>Governance update</w:t>
            </w:r>
          </w:p>
        </w:tc>
        <w:tc>
          <w:tcPr>
            <w:tcW w:w="1559" w:type="dxa"/>
            <w:tcBorders>
              <w:top w:val="single" w:sz="4" w:space="0" w:color="auto"/>
              <w:left w:val="single" w:sz="4" w:space="0" w:color="auto"/>
              <w:bottom w:val="single" w:sz="4" w:space="0" w:color="auto"/>
              <w:right w:val="single" w:sz="4" w:space="0" w:color="auto"/>
            </w:tcBorders>
          </w:tcPr>
          <w:p w14:paraId="58604177" w14:textId="77777777" w:rsidR="0088589E" w:rsidRDefault="0088589E" w:rsidP="0088589E">
            <w:pPr>
              <w:spacing w:after="0" w:line="240" w:lineRule="auto"/>
            </w:pPr>
            <w:r>
              <w:t>AP</w:t>
            </w:r>
          </w:p>
          <w:p w14:paraId="0479690E" w14:textId="13178641" w:rsidR="0088589E" w:rsidRDefault="0088589E" w:rsidP="0088589E">
            <w:pPr>
              <w:spacing w:after="0" w:line="240" w:lineRule="auto"/>
            </w:pPr>
            <w:r>
              <w:t>ALL</w:t>
            </w:r>
          </w:p>
        </w:tc>
        <w:tc>
          <w:tcPr>
            <w:tcW w:w="5387" w:type="dxa"/>
            <w:tcBorders>
              <w:top w:val="single" w:sz="4" w:space="0" w:color="auto"/>
              <w:left w:val="single" w:sz="4" w:space="0" w:color="auto"/>
              <w:bottom w:val="single" w:sz="4" w:space="0" w:color="auto"/>
              <w:right w:val="single" w:sz="4" w:space="0" w:color="auto"/>
            </w:tcBorders>
          </w:tcPr>
          <w:p w14:paraId="4E078847" w14:textId="77777777" w:rsidR="0088589E" w:rsidRDefault="0088589E" w:rsidP="0088589E">
            <w:r>
              <w:t xml:space="preserve">Review the results of the external review of governance, complete the board questionnaire, confirm availability </w:t>
            </w:r>
            <w:r>
              <w:lastRenderedPageBreak/>
              <w:t xml:space="preserve">for governor one to ones and send in any outstanding feedback, and expense claims. </w:t>
            </w:r>
          </w:p>
          <w:p w14:paraId="40BFF84E" w14:textId="7C8E68F6" w:rsidR="0088589E" w:rsidRDefault="0088589E" w:rsidP="0088589E">
            <w:r>
              <w:t>Meet in September and develop a governor action plan.</w:t>
            </w:r>
          </w:p>
        </w:tc>
        <w:tc>
          <w:tcPr>
            <w:tcW w:w="1417" w:type="dxa"/>
            <w:tcBorders>
              <w:top w:val="single" w:sz="4" w:space="0" w:color="auto"/>
              <w:left w:val="single" w:sz="4" w:space="0" w:color="auto"/>
              <w:bottom w:val="single" w:sz="4" w:space="0" w:color="auto"/>
              <w:right w:val="single" w:sz="4" w:space="0" w:color="auto"/>
            </w:tcBorders>
          </w:tcPr>
          <w:p w14:paraId="1FA5A759" w14:textId="5ECE985F" w:rsidR="0088589E" w:rsidRDefault="0088589E" w:rsidP="0088589E">
            <w:pPr>
              <w:spacing w:after="0" w:line="240" w:lineRule="auto"/>
              <w:rPr>
                <w:rFonts w:cstheme="minorHAnsi"/>
                <w:bCs/>
              </w:rPr>
            </w:pPr>
            <w:r>
              <w:rPr>
                <w:rFonts w:cstheme="minorHAnsi"/>
                <w:bCs/>
              </w:rPr>
              <w:lastRenderedPageBreak/>
              <w:t>September 2024</w:t>
            </w:r>
          </w:p>
        </w:tc>
      </w:tr>
      <w:tr w:rsidR="0088589E" w:rsidRPr="00141B31" w14:paraId="61E95306"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34C9138C" w14:textId="307547DE" w:rsidR="0088589E" w:rsidRDefault="0088589E" w:rsidP="0088589E">
            <w:pPr>
              <w:spacing w:after="0" w:line="240" w:lineRule="auto"/>
              <w:rPr>
                <w:rFonts w:cstheme="minorHAnsi"/>
                <w:bCs/>
              </w:rPr>
            </w:pPr>
            <w:r>
              <w:rPr>
                <w:rFonts w:cstheme="minorHAnsi"/>
                <w:bCs/>
              </w:rPr>
              <w:t>1</w:t>
            </w:r>
            <w:r w:rsidR="00463992">
              <w:rPr>
                <w:rFonts w:cstheme="minorHAnsi"/>
                <w:bCs/>
              </w:rPr>
              <w:t>9</w:t>
            </w:r>
          </w:p>
        </w:tc>
        <w:tc>
          <w:tcPr>
            <w:tcW w:w="1417" w:type="dxa"/>
            <w:tcBorders>
              <w:top w:val="single" w:sz="4" w:space="0" w:color="auto"/>
              <w:left w:val="single" w:sz="4" w:space="0" w:color="auto"/>
              <w:bottom w:val="single" w:sz="4" w:space="0" w:color="auto"/>
              <w:right w:val="single" w:sz="4" w:space="0" w:color="auto"/>
            </w:tcBorders>
          </w:tcPr>
          <w:p w14:paraId="20FFAB4B" w14:textId="00B04AA6" w:rsidR="0088589E" w:rsidRDefault="0088589E" w:rsidP="0088589E">
            <w:pPr>
              <w:keepNext/>
              <w:keepLines/>
              <w:spacing w:after="0" w:line="240" w:lineRule="auto"/>
              <w:outlineLvl w:val="3"/>
              <w:rPr>
                <w:rFonts w:cstheme="minorHAnsi"/>
                <w:bCs/>
                <w:lang w:val="en-US"/>
              </w:rPr>
            </w:pPr>
            <w:r>
              <w:rPr>
                <w:rFonts w:cstheme="minorHAnsi"/>
                <w:bCs/>
                <w:lang w:val="en-US"/>
              </w:rPr>
              <w:t>Confidential Item</w:t>
            </w:r>
          </w:p>
        </w:tc>
        <w:tc>
          <w:tcPr>
            <w:tcW w:w="1559" w:type="dxa"/>
            <w:tcBorders>
              <w:top w:val="single" w:sz="4" w:space="0" w:color="auto"/>
              <w:left w:val="single" w:sz="4" w:space="0" w:color="auto"/>
              <w:bottom w:val="single" w:sz="4" w:space="0" w:color="auto"/>
              <w:right w:val="single" w:sz="4" w:space="0" w:color="auto"/>
            </w:tcBorders>
          </w:tcPr>
          <w:p w14:paraId="0B5B1006" w14:textId="23694F80" w:rsidR="0088589E" w:rsidRDefault="0088589E" w:rsidP="0088589E">
            <w:pPr>
              <w:spacing w:after="0" w:line="240" w:lineRule="auto"/>
            </w:pPr>
            <w:r>
              <w:t>AP and TT</w:t>
            </w:r>
          </w:p>
        </w:tc>
        <w:tc>
          <w:tcPr>
            <w:tcW w:w="5387" w:type="dxa"/>
            <w:tcBorders>
              <w:top w:val="single" w:sz="4" w:space="0" w:color="auto"/>
              <w:left w:val="single" w:sz="4" w:space="0" w:color="auto"/>
              <w:bottom w:val="single" w:sz="4" w:space="0" w:color="auto"/>
              <w:right w:val="single" w:sz="4" w:space="0" w:color="auto"/>
            </w:tcBorders>
          </w:tcPr>
          <w:p w14:paraId="3F827D5D" w14:textId="428A8997" w:rsidR="0088589E" w:rsidRDefault="0088589E" w:rsidP="0088589E">
            <w:r>
              <w:t>Commence recruitment for an FE Governor – Noth Bank</w:t>
            </w:r>
          </w:p>
        </w:tc>
        <w:tc>
          <w:tcPr>
            <w:tcW w:w="1417" w:type="dxa"/>
            <w:tcBorders>
              <w:top w:val="single" w:sz="4" w:space="0" w:color="auto"/>
              <w:left w:val="single" w:sz="4" w:space="0" w:color="auto"/>
              <w:bottom w:val="single" w:sz="4" w:space="0" w:color="auto"/>
              <w:right w:val="single" w:sz="4" w:space="0" w:color="auto"/>
            </w:tcBorders>
          </w:tcPr>
          <w:p w14:paraId="0C1021B2" w14:textId="3C4A28D5" w:rsidR="0088589E" w:rsidRDefault="0088589E" w:rsidP="0088589E">
            <w:pPr>
              <w:spacing w:after="0" w:line="240" w:lineRule="auto"/>
              <w:rPr>
                <w:rFonts w:cstheme="minorHAnsi"/>
                <w:bCs/>
              </w:rPr>
            </w:pPr>
            <w:r>
              <w:rPr>
                <w:rFonts w:cstheme="minorHAnsi"/>
                <w:bCs/>
              </w:rPr>
              <w:t>September 2024</w:t>
            </w:r>
          </w:p>
        </w:tc>
      </w:tr>
      <w:tr w:rsidR="0088589E" w:rsidRPr="00141B31" w14:paraId="0EE1868D" w14:textId="77777777" w:rsidTr="00A90987">
        <w:trPr>
          <w:trHeight w:val="334"/>
          <w:jc w:val="center"/>
        </w:trPr>
        <w:tc>
          <w:tcPr>
            <w:tcW w:w="988" w:type="dxa"/>
            <w:tcBorders>
              <w:top w:val="single" w:sz="4" w:space="0" w:color="auto"/>
              <w:left w:val="single" w:sz="4" w:space="0" w:color="auto"/>
              <w:bottom w:val="single" w:sz="4" w:space="0" w:color="auto"/>
              <w:right w:val="single" w:sz="4" w:space="0" w:color="auto"/>
            </w:tcBorders>
          </w:tcPr>
          <w:p w14:paraId="7230BE33" w14:textId="183D6D50" w:rsidR="0088589E" w:rsidRDefault="00463992" w:rsidP="0088589E">
            <w:pPr>
              <w:spacing w:after="0" w:line="240" w:lineRule="auto"/>
              <w:rPr>
                <w:rFonts w:cstheme="minorHAnsi"/>
                <w:bCs/>
              </w:rPr>
            </w:pPr>
            <w:r>
              <w:rPr>
                <w:rFonts w:cstheme="minorHAnsi"/>
                <w:bCs/>
              </w:rPr>
              <w:t>20</w:t>
            </w:r>
          </w:p>
        </w:tc>
        <w:tc>
          <w:tcPr>
            <w:tcW w:w="1417" w:type="dxa"/>
            <w:tcBorders>
              <w:top w:val="single" w:sz="4" w:space="0" w:color="auto"/>
              <w:left w:val="single" w:sz="4" w:space="0" w:color="auto"/>
              <w:bottom w:val="single" w:sz="4" w:space="0" w:color="auto"/>
              <w:right w:val="single" w:sz="4" w:space="0" w:color="auto"/>
            </w:tcBorders>
          </w:tcPr>
          <w:p w14:paraId="52FDA8DB" w14:textId="2F49F72C" w:rsidR="0088589E" w:rsidRDefault="0088589E" w:rsidP="0088589E">
            <w:pPr>
              <w:keepNext/>
              <w:keepLines/>
              <w:spacing w:after="0" w:line="240" w:lineRule="auto"/>
              <w:outlineLvl w:val="3"/>
              <w:rPr>
                <w:rFonts w:cstheme="minorHAnsi"/>
                <w:bCs/>
                <w:lang w:val="en-US"/>
              </w:rPr>
            </w:pPr>
            <w:r>
              <w:rPr>
                <w:rFonts w:cstheme="minorHAnsi"/>
                <w:bCs/>
                <w:lang w:val="en-US"/>
              </w:rPr>
              <w:t>Confidential item</w:t>
            </w:r>
          </w:p>
        </w:tc>
        <w:tc>
          <w:tcPr>
            <w:tcW w:w="1559" w:type="dxa"/>
            <w:tcBorders>
              <w:top w:val="single" w:sz="4" w:space="0" w:color="auto"/>
              <w:left w:val="single" w:sz="4" w:space="0" w:color="auto"/>
              <w:bottom w:val="single" w:sz="4" w:space="0" w:color="auto"/>
              <w:right w:val="single" w:sz="4" w:space="0" w:color="auto"/>
            </w:tcBorders>
          </w:tcPr>
          <w:p w14:paraId="6843BCFC" w14:textId="5673CEB9" w:rsidR="0088589E" w:rsidRDefault="0088589E" w:rsidP="0088589E">
            <w:pPr>
              <w:spacing w:after="0" w:line="240" w:lineRule="auto"/>
            </w:pPr>
            <w:r>
              <w:t>AP</w:t>
            </w:r>
          </w:p>
        </w:tc>
        <w:tc>
          <w:tcPr>
            <w:tcW w:w="5387" w:type="dxa"/>
            <w:tcBorders>
              <w:top w:val="single" w:sz="4" w:space="0" w:color="auto"/>
              <w:left w:val="single" w:sz="4" w:space="0" w:color="auto"/>
              <w:bottom w:val="single" w:sz="4" w:space="0" w:color="auto"/>
              <w:right w:val="single" w:sz="4" w:space="0" w:color="auto"/>
            </w:tcBorders>
          </w:tcPr>
          <w:p w14:paraId="09B6112D" w14:textId="5B5F54AB" w:rsidR="0088589E" w:rsidRDefault="0088589E" w:rsidP="0088589E">
            <w:r>
              <w:t>Organise separate meeting to review the proposal from the Remuneration Committee</w:t>
            </w:r>
          </w:p>
        </w:tc>
        <w:tc>
          <w:tcPr>
            <w:tcW w:w="1417" w:type="dxa"/>
            <w:tcBorders>
              <w:top w:val="single" w:sz="4" w:space="0" w:color="auto"/>
              <w:left w:val="single" w:sz="4" w:space="0" w:color="auto"/>
              <w:bottom w:val="single" w:sz="4" w:space="0" w:color="auto"/>
              <w:right w:val="single" w:sz="4" w:space="0" w:color="auto"/>
            </w:tcBorders>
          </w:tcPr>
          <w:p w14:paraId="28BDA7F7" w14:textId="5EC04F71" w:rsidR="0088589E" w:rsidRDefault="0088589E" w:rsidP="0088589E">
            <w:pPr>
              <w:spacing w:after="0" w:line="240" w:lineRule="auto"/>
              <w:rPr>
                <w:rFonts w:cstheme="minorHAnsi"/>
                <w:bCs/>
              </w:rPr>
            </w:pPr>
            <w:r>
              <w:rPr>
                <w:rFonts w:cstheme="minorHAnsi"/>
                <w:bCs/>
              </w:rPr>
              <w:t>August 2024</w:t>
            </w:r>
          </w:p>
        </w:tc>
      </w:tr>
    </w:tbl>
    <w:p w14:paraId="3411D2C9" w14:textId="77777777" w:rsidR="00237BA6" w:rsidRPr="00141B31" w:rsidRDefault="00237BA6" w:rsidP="00237BA6">
      <w:pPr>
        <w:rPr>
          <w:rFonts w:cstheme="minorHAnsi"/>
        </w:rPr>
      </w:pPr>
    </w:p>
    <w:sectPr w:rsidR="00237BA6" w:rsidRPr="00141B31" w:rsidSect="00D34CAF">
      <w:footerReference w:type="default" r:id="rId11"/>
      <w:headerReference w:type="first" r:id="rId12"/>
      <w:footerReference w:type="first" r:id="rId13"/>
      <w:pgSz w:w="11906" w:h="16838"/>
      <w:pgMar w:top="864" w:right="864" w:bottom="864" w:left="864" w:header="28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BB12B" w14:textId="77777777" w:rsidR="003164CB" w:rsidRDefault="003164CB" w:rsidP="00EB6832">
      <w:pPr>
        <w:spacing w:after="0" w:line="240" w:lineRule="auto"/>
      </w:pPr>
      <w:r>
        <w:separator/>
      </w:r>
    </w:p>
  </w:endnote>
  <w:endnote w:type="continuationSeparator" w:id="0">
    <w:p w14:paraId="4B7FF6AC" w14:textId="77777777" w:rsidR="003164CB" w:rsidRDefault="003164CB" w:rsidP="00EB6832">
      <w:pPr>
        <w:spacing w:after="0" w:line="240" w:lineRule="auto"/>
      </w:pPr>
      <w:r>
        <w:continuationSeparator/>
      </w:r>
    </w:p>
  </w:endnote>
  <w:endnote w:type="continuationNotice" w:id="1">
    <w:p w14:paraId="7E1166A8" w14:textId="77777777" w:rsidR="003164CB" w:rsidRDefault="00316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Klee One"/>
    <w:charset w:val="80"/>
    <w:family w:val="auto"/>
    <w:pitch w:val="default"/>
    <w:sig w:usb0="00000003" w:usb1="08070000" w:usb2="00000010" w:usb3="00000000" w:csb0="0002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ahoma,">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rPr>
      <w:id w:val="-334612098"/>
      <w:docPartObj>
        <w:docPartGallery w:val="Page Numbers (Bottom of Page)"/>
        <w:docPartUnique/>
      </w:docPartObj>
    </w:sdtPr>
    <w:sdtEndPr>
      <w:rPr>
        <w:noProof/>
      </w:rPr>
    </w:sdtEndPr>
    <w:sdtContent>
      <w:p w14:paraId="235E7BBB" w14:textId="6B926F1F" w:rsidR="00A46578" w:rsidRPr="00DD16F6" w:rsidRDefault="00397728" w:rsidP="2F411E15">
        <w:pPr>
          <w:pStyle w:val="Footer"/>
          <w:rPr>
            <w:rFonts w:ascii="Tahoma" w:hAnsi="Tahoma" w:cs="Tahoma"/>
            <w:noProof/>
            <w:sz w:val="18"/>
            <w:szCs w:val="18"/>
          </w:rPr>
        </w:pPr>
        <w:r>
          <w:rPr>
            <w:rFonts w:ascii="Tahoma" w:hAnsi="Tahoma" w:cs="Tahoma"/>
            <w:sz w:val="18"/>
            <w:szCs w:val="18"/>
          </w:rPr>
          <w:t>Corporation Board Meeting</w:t>
        </w:r>
        <w:r w:rsidR="00A46578" w:rsidRPr="00DD16F6">
          <w:rPr>
            <w:rFonts w:ascii="Tahoma" w:hAnsi="Tahoma" w:cs="Tahoma"/>
            <w:sz w:val="18"/>
            <w:szCs w:val="18"/>
          </w:rPr>
          <w:t xml:space="preserve"> </w:t>
        </w:r>
        <w:r w:rsidR="004D4CAA">
          <w:rPr>
            <w:rFonts w:ascii="Tahoma" w:hAnsi="Tahoma" w:cs="Tahoma"/>
            <w:sz w:val="18"/>
            <w:szCs w:val="18"/>
          </w:rPr>
          <w:t>9</w:t>
        </w:r>
        <w:r w:rsidR="000E79BE" w:rsidRPr="000E79BE">
          <w:rPr>
            <w:rFonts w:ascii="Tahoma" w:hAnsi="Tahoma" w:cs="Tahoma"/>
            <w:sz w:val="18"/>
            <w:szCs w:val="18"/>
            <w:vertAlign w:val="superscript"/>
          </w:rPr>
          <w:t>th</w:t>
        </w:r>
        <w:r w:rsidR="000E79BE">
          <w:rPr>
            <w:rFonts w:ascii="Tahoma" w:hAnsi="Tahoma" w:cs="Tahoma"/>
            <w:sz w:val="18"/>
            <w:szCs w:val="18"/>
          </w:rPr>
          <w:t xml:space="preserve"> </w:t>
        </w:r>
        <w:r w:rsidR="004D4CAA">
          <w:rPr>
            <w:rFonts w:ascii="Tahoma" w:hAnsi="Tahoma" w:cs="Tahoma"/>
            <w:sz w:val="18"/>
            <w:szCs w:val="18"/>
          </w:rPr>
          <w:t>Jul</w:t>
        </w:r>
        <w:r w:rsidR="00D862E0">
          <w:rPr>
            <w:rFonts w:ascii="Tahoma" w:hAnsi="Tahoma" w:cs="Tahoma"/>
            <w:sz w:val="18"/>
            <w:szCs w:val="18"/>
          </w:rPr>
          <w:t>y</w:t>
        </w:r>
        <w:r w:rsidR="000E79BE">
          <w:rPr>
            <w:rFonts w:ascii="Tahoma" w:hAnsi="Tahoma" w:cs="Tahoma"/>
            <w:sz w:val="18"/>
            <w:szCs w:val="18"/>
          </w:rPr>
          <w:t xml:space="preserve"> 2024</w:t>
        </w:r>
        <w:r w:rsidR="00A46578" w:rsidRPr="00DD16F6">
          <w:rPr>
            <w:rFonts w:ascii="Tahoma" w:hAnsi="Tahoma" w:cs="Tahoma"/>
          </w:rPr>
          <w:tab/>
        </w:r>
        <w:r w:rsidR="00A46578" w:rsidRPr="00DD16F6">
          <w:rPr>
            <w:rFonts w:ascii="Tahoma" w:hAnsi="Tahoma" w:cs="Tahoma"/>
            <w:noProof/>
            <w:sz w:val="18"/>
            <w:szCs w:val="18"/>
          </w:rPr>
          <w:fldChar w:fldCharType="begin"/>
        </w:r>
        <w:r w:rsidR="00A46578" w:rsidRPr="00DD16F6">
          <w:rPr>
            <w:rFonts w:ascii="Tahoma" w:hAnsi="Tahoma" w:cs="Tahoma"/>
            <w:sz w:val="18"/>
            <w:szCs w:val="18"/>
          </w:rPr>
          <w:instrText xml:space="preserve"> PAGE   \* MERGEFORMAT </w:instrText>
        </w:r>
        <w:r w:rsidR="00A46578" w:rsidRPr="00DD16F6">
          <w:rPr>
            <w:rFonts w:ascii="Tahoma" w:hAnsi="Tahoma" w:cs="Tahoma"/>
            <w:sz w:val="18"/>
            <w:szCs w:val="18"/>
          </w:rPr>
          <w:fldChar w:fldCharType="separate"/>
        </w:r>
        <w:r w:rsidR="00A46578" w:rsidRPr="00DD16F6">
          <w:rPr>
            <w:rFonts w:ascii="Tahoma" w:hAnsi="Tahoma" w:cs="Tahoma"/>
            <w:noProof/>
            <w:sz w:val="18"/>
            <w:szCs w:val="18"/>
          </w:rPr>
          <w:t>5</w:t>
        </w:r>
        <w:r w:rsidR="00A46578" w:rsidRPr="00DD16F6">
          <w:rPr>
            <w:rFonts w:ascii="Tahoma" w:hAnsi="Tahoma" w:cs="Tahoma"/>
            <w:noProof/>
            <w:sz w:val="18"/>
            <w:szCs w:val="18"/>
          </w:rPr>
          <w:fldChar w:fldCharType="end"/>
        </w:r>
      </w:p>
      <w:p w14:paraId="7ABD8A6C" w14:textId="77777777" w:rsidR="00A46578" w:rsidRPr="00042D28" w:rsidRDefault="00062C2B" w:rsidP="2F411E15">
        <w:pPr>
          <w:pStyle w:val="Footer"/>
        </w:pPr>
      </w:p>
    </w:sdtContent>
  </w:sdt>
  <w:p w14:paraId="54745B1A" w14:textId="77777777" w:rsidR="00A46578" w:rsidRDefault="00A46578" w:rsidP="7500A574">
    <w:pPr>
      <w:pStyle w:val="Footer"/>
      <w:rPr>
        <w:noProof/>
        <w:sz w:val="18"/>
        <w:szCs w:val="18"/>
      </w:rPr>
    </w:pPr>
  </w:p>
  <w:p w14:paraId="0ED7D6AE" w14:textId="77777777" w:rsidR="00A46578" w:rsidRPr="00042D28" w:rsidRDefault="00A46578">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695622585"/>
      <w:docPartObj>
        <w:docPartGallery w:val="Page Numbers (Bottom of Page)"/>
        <w:docPartUnique/>
      </w:docPartObj>
    </w:sdtPr>
    <w:sdtEndPr>
      <w:rPr>
        <w:noProof/>
      </w:rPr>
    </w:sdtEndPr>
    <w:sdtContent>
      <w:p w14:paraId="3E8150A0" w14:textId="77777777" w:rsidR="00A46578" w:rsidRDefault="00A46578" w:rsidP="00F4544B">
        <w:pPr>
          <w:pStyle w:val="Footer"/>
          <w:ind w:firstLine="720"/>
          <w:jc w:val="center"/>
          <w:rPr>
            <w:rFonts w:ascii="Tahoma" w:hAnsi="Tahoma" w:cs="Tahoma"/>
            <w:noProof/>
            <w:sz w:val="16"/>
            <w:szCs w:val="16"/>
          </w:rPr>
        </w:pPr>
        <w:r w:rsidRPr="00F4544B">
          <w:rPr>
            <w:rFonts w:ascii="Tahoma" w:hAnsi="Tahoma" w:cs="Tahoma"/>
            <w:sz w:val="16"/>
            <w:szCs w:val="16"/>
          </w:rPr>
          <w:fldChar w:fldCharType="begin"/>
        </w:r>
        <w:r w:rsidRPr="00F4544B">
          <w:rPr>
            <w:rFonts w:ascii="Tahoma" w:hAnsi="Tahoma" w:cs="Tahoma"/>
            <w:sz w:val="16"/>
            <w:szCs w:val="16"/>
          </w:rPr>
          <w:instrText xml:space="preserve"> PAGE   \* MERGEFORMAT </w:instrText>
        </w:r>
        <w:r w:rsidRPr="00F4544B">
          <w:rPr>
            <w:rFonts w:ascii="Tahoma" w:hAnsi="Tahoma" w:cs="Tahoma"/>
            <w:sz w:val="16"/>
            <w:szCs w:val="16"/>
          </w:rPr>
          <w:fldChar w:fldCharType="separate"/>
        </w:r>
        <w:r w:rsidRPr="00F4544B">
          <w:rPr>
            <w:rFonts w:ascii="Tahoma" w:hAnsi="Tahoma" w:cs="Tahoma"/>
            <w:noProof/>
            <w:sz w:val="16"/>
            <w:szCs w:val="16"/>
          </w:rPr>
          <w:t>2</w:t>
        </w:r>
        <w:r w:rsidRPr="00F4544B">
          <w:rPr>
            <w:rFonts w:ascii="Tahoma" w:hAnsi="Tahoma" w:cs="Tahoma"/>
            <w:noProof/>
            <w:sz w:val="16"/>
            <w:szCs w:val="16"/>
          </w:rPr>
          <w:fldChar w:fldCharType="end"/>
        </w:r>
      </w:p>
    </w:sdtContent>
  </w:sdt>
  <w:p w14:paraId="01FED01D" w14:textId="499C7D15" w:rsidR="00A46578" w:rsidRPr="00F4544B" w:rsidRDefault="00787142" w:rsidP="00F4544B">
    <w:pPr>
      <w:pStyle w:val="Footer"/>
      <w:rPr>
        <w:rFonts w:ascii="Tahoma" w:hAnsi="Tahoma" w:cs="Tahoma"/>
        <w:sz w:val="16"/>
        <w:szCs w:val="16"/>
      </w:rPr>
    </w:pPr>
    <w:r>
      <w:rPr>
        <w:rFonts w:ascii="Tahoma" w:hAnsi="Tahoma" w:cs="Tahoma"/>
        <w:sz w:val="16"/>
        <w:szCs w:val="16"/>
      </w:rPr>
      <w:t>Corporation Board Meeting</w:t>
    </w:r>
    <w:r w:rsidR="00A46578" w:rsidRPr="00F4544B">
      <w:rPr>
        <w:rFonts w:ascii="Tahoma" w:hAnsi="Tahoma" w:cs="Tahoma"/>
        <w:sz w:val="16"/>
        <w:szCs w:val="16"/>
      </w:rPr>
      <w:t xml:space="preserve"> </w:t>
    </w:r>
    <w:r w:rsidR="00A45C63">
      <w:rPr>
        <w:rFonts w:ascii="Tahoma" w:hAnsi="Tahoma" w:cs="Tahoma"/>
        <w:sz w:val="16"/>
        <w:szCs w:val="16"/>
      </w:rPr>
      <w:t>9</w:t>
    </w:r>
    <w:r w:rsidR="00964CCA" w:rsidRPr="00964CCA">
      <w:rPr>
        <w:rFonts w:ascii="Tahoma" w:hAnsi="Tahoma" w:cs="Tahoma"/>
        <w:sz w:val="16"/>
        <w:szCs w:val="16"/>
        <w:vertAlign w:val="superscript"/>
      </w:rPr>
      <w:t>th</w:t>
    </w:r>
    <w:r w:rsidR="00964CCA">
      <w:rPr>
        <w:rFonts w:ascii="Tahoma" w:hAnsi="Tahoma" w:cs="Tahoma"/>
        <w:sz w:val="16"/>
        <w:szCs w:val="16"/>
      </w:rPr>
      <w:t xml:space="preserve"> </w:t>
    </w:r>
    <w:r w:rsidR="00A45C63">
      <w:rPr>
        <w:rFonts w:ascii="Tahoma" w:hAnsi="Tahoma" w:cs="Tahoma"/>
        <w:sz w:val="16"/>
        <w:szCs w:val="16"/>
      </w:rPr>
      <w:t>Jul</w:t>
    </w:r>
    <w:r w:rsidR="00964CCA">
      <w:rPr>
        <w:rFonts w:ascii="Tahoma" w:hAnsi="Tahoma" w:cs="Tahoma"/>
        <w:sz w:val="16"/>
        <w:szCs w:val="16"/>
      </w:rPr>
      <w:t>y</w:t>
    </w:r>
    <w:r w:rsidR="0000652F">
      <w:rPr>
        <w:rFonts w:ascii="Tahoma" w:hAnsi="Tahoma" w:cs="Tahoma"/>
        <w:sz w:val="16"/>
        <w:szCs w:val="16"/>
      </w:rPr>
      <w:t xml:space="preserve"> 2024</w:t>
    </w:r>
  </w:p>
  <w:p w14:paraId="27828EAD" w14:textId="77777777" w:rsidR="00A46578" w:rsidRPr="00F4544B" w:rsidRDefault="00A46578" w:rsidP="00F4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0F873" w14:textId="77777777" w:rsidR="003164CB" w:rsidRDefault="003164CB" w:rsidP="00EB6832">
      <w:pPr>
        <w:spacing w:after="0" w:line="240" w:lineRule="auto"/>
      </w:pPr>
      <w:r>
        <w:separator/>
      </w:r>
    </w:p>
  </w:footnote>
  <w:footnote w:type="continuationSeparator" w:id="0">
    <w:p w14:paraId="59B53F96" w14:textId="77777777" w:rsidR="003164CB" w:rsidRDefault="003164CB" w:rsidP="00EB6832">
      <w:pPr>
        <w:spacing w:after="0" w:line="240" w:lineRule="auto"/>
      </w:pPr>
      <w:r>
        <w:continuationSeparator/>
      </w:r>
    </w:p>
  </w:footnote>
  <w:footnote w:type="continuationNotice" w:id="1">
    <w:p w14:paraId="777A4F8E" w14:textId="77777777" w:rsidR="003164CB" w:rsidRDefault="003164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BCF1" w14:textId="77777777" w:rsidR="00A46578" w:rsidRDefault="00A46578" w:rsidP="004554A4">
    <w:pPr>
      <w:pStyle w:val="Header"/>
      <w:jc w:val="center"/>
    </w:pPr>
    <w:r>
      <w:rPr>
        <w:noProof/>
        <w:lang w:eastAsia="en-GB"/>
      </w:rPr>
      <w:drawing>
        <wp:inline distT="0" distB="0" distL="0" distR="0" wp14:anchorId="187853DE" wp14:editId="5B361EE6">
          <wp:extent cx="2573215" cy="587710"/>
          <wp:effectExtent l="0" t="0" r="0" b="3175"/>
          <wp:docPr id="1" name="Picture 1" descr="C:\Users\Susieb\AppData\Local\Microsoft\Windows\INetCache\Content.MSO\BCACC8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24800" cy="599492"/>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CJ6byBx6y5Auqy" id="M4qyyLwE"/>
    <int:WordHash hashCode="zk1Li2lnyG8gtY" id="PLmp1jLI"/>
    <int:ParagraphRange paragraphId="1270945204" textId="1177383254" start="197" length="7" invalidationStart="197" invalidationLength="7" id="vidhajck"/>
    <int:ParagraphRange paragraphId="1026383711" textId="2047490152" start="52" length="4" invalidationStart="52" invalidationLength="4" id="FYsycHC2"/>
    <int:ParagraphRange paragraphId="2064464979" textId="848130204" start="190" length="8" invalidationStart="190" invalidationLength="8" id="UbxSsmB2"/>
    <int:ParagraphRange paragraphId="1854884158" textId="2062458672" start="220" length="3" invalidationStart="220" invalidationLength="3" id="3TBrMsR5"/>
    <int:ParagraphRange paragraphId="813867295" textId="1145286367" start="31" length="10" invalidationStart="31" invalidationLength="10" id="VzTAkzzJ"/>
    <int:ParagraphRange paragraphId="1832279145" textId="1158908961" start="97" length="4" invalidationStart="97" invalidationLength="4" id="0wcJ3q5h"/>
    <int:ParagraphRange paragraphId="1022134739" textId="1849247756" start="88" length="12" invalidationStart="88" invalidationLength="12" id="dno82uom"/>
    <int:ParagraphRange paragraphId="1351115234" textId="47195844" start="118" length="12" invalidationStart="118" invalidationLength="12" id="wmLHSh1z"/>
    <int:ParagraphRange paragraphId="145691942" textId="1850789963" start="36" length="7" invalidationStart="36" invalidationLength="7" id="4XHMjApb"/>
    <int:ParagraphRange paragraphId="1994393733" textId="884663392" start="16" length="17" invalidationStart="16" invalidationLength="17" id="vH3LLMtw"/>
    <int:ParagraphRange paragraphId="1618963909" textId="91730917" start="72" length="17" invalidationStart="72" invalidationLength="17" id="SoESp3YL"/>
    <int:ParagraphRange paragraphId="1908433585" textId="1687478420" start="203" length="9" invalidationStart="203" invalidationLength="9" id="MhupXWue"/>
    <int:ParagraphRange paragraphId="1406462309" textId="190900283" start="12" length="6" invalidationStart="12" invalidationLength="6" id="MBddbId1"/>
    <int:WordHash hashCode="8InxOgTPxlRslN" id="NyZIemXp"/>
    <int:WordHash hashCode="mgtIytfxeqJf3F" id="76aRxY1u"/>
    <int:WordHash hashCode="LebDXLfC7T47ve" id="0nVNmV0C"/>
    <int:WordHash hashCode="XPJK2NzOPxSOzo" id="vQdbNnsh"/>
    <int:WordHash hashCode="E1+Tt6RJBbZOzq" id="gMs8Ju79"/>
    <int:WordHash hashCode="EwPRO9qGxojUiu" id="PSJxAaRx"/>
    <int:WordHash hashCode="xPHxXi8XzNmPg2" id="6bn8u3b8"/>
    <int:WordHash hashCode="RoHRJMxsS3O6q/" id="OZmvMwI1"/>
    <int:WordHash hashCode="Jw4jU/9wd0v3Pl" id="7mQ0xsLJ"/>
    <int:WordHash hashCode="CEQ8KjdGTt7YQy" id="HXCd5tfG"/>
    <int:WordHash hashCode="XUpkDHiGU9nVOg" id="Pze8fHa3"/>
    <int:WordHash hashCode="eND97I/YWc07c1" id="ib73VplQ"/>
    <int:WordHash hashCode="wZ+/xMuCTTOl3d" id="N56UztmI"/>
  </int:Manifest>
  <int:Observations>
    <int:Content id="M4qyyLwE">
      <int:Rejection type="LegacyProofing"/>
    </int:Content>
    <int:Content id="PLmp1jLI">
      <int:Rejection type="LegacyProofing"/>
    </int:Content>
    <int:Content id="vidhajck">
      <int:Rejection type="LegacyProofing"/>
    </int:Content>
    <int:Content id="FYsycHC2">
      <int:Rejection type="LegacyProofing"/>
    </int:Content>
    <int:Content id="UbxSsmB2">
      <int:Rejection type="LegacyProofing"/>
    </int:Content>
    <int:Content id="3TBrMsR5">
      <int:Rejection type="LegacyProofing"/>
    </int:Content>
    <int:Content id="VzTAkzzJ">
      <int:Rejection type="LegacyProofing"/>
    </int:Content>
    <int:Content id="0wcJ3q5h">
      <int:Rejection type="LegacyProofing"/>
    </int:Content>
    <int:Content id="dno82uom">
      <int:Rejection type="LegacyProofing"/>
    </int:Content>
    <int:Content id="wmLHSh1z">
      <int:Rejection type="LegacyProofing"/>
    </int:Content>
    <int:Content id="4XHMjApb">
      <int:Rejection type="LegacyProofing"/>
    </int:Content>
    <int:Content id="vH3LLMtw">
      <int:Rejection type="LegacyProofing"/>
    </int:Content>
    <int:Content id="SoESp3YL">
      <int:Rejection type="LegacyProofing"/>
    </int:Content>
    <int:Content id="MhupXWue">
      <int:Rejection type="LegacyProofing"/>
    </int:Content>
    <int:Content id="MBddbId1">
      <int:Rejection type="LegacyProofing"/>
    </int:Content>
    <int:Content id="NyZIemXp">
      <int:Rejection type="AugLoop_Acronyms_AcronymsCritique"/>
    </int:Content>
    <int:Content id="76aRxY1u">
      <int:Rejection type="AugLoop_Acronyms_AcronymsCritique"/>
    </int:Content>
    <int:Content id="0nVNmV0C">
      <int:Rejection type="AugLoop_Text_Critique"/>
    </int:Content>
    <int:Content id="vQdbNnsh">
      <int:Rejection type="AugLoop_Text_Critique"/>
    </int:Content>
    <int:Content id="gMs8Ju79">
      <int:Rejection type="AugLoop_Text_Critique"/>
    </int:Content>
    <int:Content id="PSJxAaRx">
      <int:Rejection type="AugLoop_Text_Critique"/>
    </int:Content>
    <int:Content id="6bn8u3b8">
      <int:Rejection type="AugLoop_Text_Critique"/>
    </int:Content>
    <int:Content id="OZmvMwI1">
      <int:Rejection type="AugLoop_Text_Critique"/>
    </int:Content>
    <int:Content id="7mQ0xsLJ">
      <int:Rejection type="AugLoop_Text_Critique"/>
    </int:Content>
    <int:Content id="HXCd5tfG">
      <int:Rejection type="AugLoop_Text_Critique"/>
    </int:Content>
    <int:Content id="Pze8fHa3">
      <int:Rejection type="AugLoop_Text_Critique"/>
    </int:Content>
    <int:Content id="ib73VplQ">
      <int:Rejection type="AugLoop_Text_Critique"/>
    </int:Content>
    <int:Content id="N56UztmI">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6507"/>
    <w:multiLevelType w:val="hybridMultilevel"/>
    <w:tmpl w:val="2FAC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2C81"/>
    <w:multiLevelType w:val="hybridMultilevel"/>
    <w:tmpl w:val="FBCAF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1027B"/>
    <w:multiLevelType w:val="hybridMultilevel"/>
    <w:tmpl w:val="CE84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D59B8"/>
    <w:multiLevelType w:val="hybridMultilevel"/>
    <w:tmpl w:val="9692F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8F5926"/>
    <w:multiLevelType w:val="hybridMultilevel"/>
    <w:tmpl w:val="7FFE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D319A"/>
    <w:multiLevelType w:val="hybridMultilevel"/>
    <w:tmpl w:val="61F4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D1CD5"/>
    <w:multiLevelType w:val="hybridMultilevel"/>
    <w:tmpl w:val="98BC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67F0F"/>
    <w:multiLevelType w:val="hybridMultilevel"/>
    <w:tmpl w:val="6056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45686"/>
    <w:multiLevelType w:val="hybridMultilevel"/>
    <w:tmpl w:val="0F54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F5FAD"/>
    <w:multiLevelType w:val="hybridMultilevel"/>
    <w:tmpl w:val="97DE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F218E"/>
    <w:multiLevelType w:val="hybridMultilevel"/>
    <w:tmpl w:val="DC32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02281"/>
    <w:multiLevelType w:val="hybridMultilevel"/>
    <w:tmpl w:val="DC02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E069C"/>
    <w:multiLevelType w:val="hybridMultilevel"/>
    <w:tmpl w:val="583E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172D9"/>
    <w:multiLevelType w:val="hybridMultilevel"/>
    <w:tmpl w:val="8C8C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6541D3"/>
    <w:multiLevelType w:val="hybridMultilevel"/>
    <w:tmpl w:val="EFE82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17903"/>
    <w:multiLevelType w:val="hybridMultilevel"/>
    <w:tmpl w:val="6900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D231B"/>
    <w:multiLevelType w:val="hybridMultilevel"/>
    <w:tmpl w:val="0A82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75517"/>
    <w:multiLevelType w:val="hybridMultilevel"/>
    <w:tmpl w:val="5636A8E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7163418A"/>
    <w:multiLevelType w:val="hybridMultilevel"/>
    <w:tmpl w:val="819C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85B82"/>
    <w:multiLevelType w:val="hybridMultilevel"/>
    <w:tmpl w:val="A2FE8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0F07FC"/>
    <w:multiLevelType w:val="hybridMultilevel"/>
    <w:tmpl w:val="855A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405242">
    <w:abstractNumId w:val="15"/>
  </w:num>
  <w:num w:numId="2" w16cid:durableId="536282195">
    <w:abstractNumId w:val="8"/>
  </w:num>
  <w:num w:numId="3" w16cid:durableId="1851795593">
    <w:abstractNumId w:val="13"/>
  </w:num>
  <w:num w:numId="4" w16cid:durableId="848330289">
    <w:abstractNumId w:val="18"/>
  </w:num>
  <w:num w:numId="5" w16cid:durableId="938180353">
    <w:abstractNumId w:val="9"/>
  </w:num>
  <w:num w:numId="6" w16cid:durableId="548617233">
    <w:abstractNumId w:val="6"/>
  </w:num>
  <w:num w:numId="7" w16cid:durableId="1588340324">
    <w:abstractNumId w:val="20"/>
  </w:num>
  <w:num w:numId="8" w16cid:durableId="1604262811">
    <w:abstractNumId w:val="12"/>
  </w:num>
  <w:num w:numId="9" w16cid:durableId="897473641">
    <w:abstractNumId w:val="0"/>
  </w:num>
  <w:num w:numId="10" w16cid:durableId="1512645466">
    <w:abstractNumId w:val="17"/>
  </w:num>
  <w:num w:numId="11" w16cid:durableId="1185166651">
    <w:abstractNumId w:val="14"/>
  </w:num>
  <w:num w:numId="12" w16cid:durableId="1914856324">
    <w:abstractNumId w:val="5"/>
  </w:num>
  <w:num w:numId="13" w16cid:durableId="336926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0014075">
    <w:abstractNumId w:val="3"/>
  </w:num>
  <w:num w:numId="15" w16cid:durableId="1684672573">
    <w:abstractNumId w:val="7"/>
  </w:num>
  <w:num w:numId="16" w16cid:durableId="2100130820">
    <w:abstractNumId w:val="2"/>
  </w:num>
  <w:num w:numId="17" w16cid:durableId="1685396846">
    <w:abstractNumId w:val="11"/>
  </w:num>
  <w:num w:numId="18" w16cid:durableId="1840198863">
    <w:abstractNumId w:val="4"/>
  </w:num>
  <w:num w:numId="19" w16cid:durableId="1656640746">
    <w:abstractNumId w:val="19"/>
  </w:num>
  <w:num w:numId="20" w16cid:durableId="1432773646">
    <w:abstractNumId w:val="10"/>
  </w:num>
  <w:num w:numId="21" w16cid:durableId="923147431">
    <w:abstractNumId w:val="16"/>
  </w:num>
  <w:num w:numId="22" w16cid:durableId="178430718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832"/>
    <w:rsid w:val="00001309"/>
    <w:rsid w:val="00001424"/>
    <w:rsid w:val="00001924"/>
    <w:rsid w:val="00001998"/>
    <w:rsid w:val="000019BE"/>
    <w:rsid w:val="00001AB0"/>
    <w:rsid w:val="00001ED5"/>
    <w:rsid w:val="00002EF9"/>
    <w:rsid w:val="000035F3"/>
    <w:rsid w:val="00003F24"/>
    <w:rsid w:val="0000472D"/>
    <w:rsid w:val="00004C96"/>
    <w:rsid w:val="00004D81"/>
    <w:rsid w:val="00004E89"/>
    <w:rsid w:val="00005086"/>
    <w:rsid w:val="0000606F"/>
    <w:rsid w:val="00006300"/>
    <w:rsid w:val="0000652F"/>
    <w:rsid w:val="00006775"/>
    <w:rsid w:val="000068F5"/>
    <w:rsid w:val="00006B65"/>
    <w:rsid w:val="00006F0A"/>
    <w:rsid w:val="00006F42"/>
    <w:rsid w:val="00007067"/>
    <w:rsid w:val="000072D9"/>
    <w:rsid w:val="0000745D"/>
    <w:rsid w:val="00010368"/>
    <w:rsid w:val="000105DC"/>
    <w:rsid w:val="000106E0"/>
    <w:rsid w:val="000109DF"/>
    <w:rsid w:val="0001151E"/>
    <w:rsid w:val="00011701"/>
    <w:rsid w:val="00011A80"/>
    <w:rsid w:val="00012713"/>
    <w:rsid w:val="00012C76"/>
    <w:rsid w:val="00013717"/>
    <w:rsid w:val="000137BE"/>
    <w:rsid w:val="00013B51"/>
    <w:rsid w:val="00013D9B"/>
    <w:rsid w:val="00013EC5"/>
    <w:rsid w:val="00014026"/>
    <w:rsid w:val="00014152"/>
    <w:rsid w:val="000142D8"/>
    <w:rsid w:val="000147C6"/>
    <w:rsid w:val="00014F19"/>
    <w:rsid w:val="0001578C"/>
    <w:rsid w:val="00015A65"/>
    <w:rsid w:val="00015B62"/>
    <w:rsid w:val="00015CE7"/>
    <w:rsid w:val="00015FDD"/>
    <w:rsid w:val="0001628E"/>
    <w:rsid w:val="00016B37"/>
    <w:rsid w:val="000173C9"/>
    <w:rsid w:val="00017652"/>
    <w:rsid w:val="00020016"/>
    <w:rsid w:val="00020879"/>
    <w:rsid w:val="00020DC6"/>
    <w:rsid w:val="00020E08"/>
    <w:rsid w:val="00020F42"/>
    <w:rsid w:val="00021064"/>
    <w:rsid w:val="000213F7"/>
    <w:rsid w:val="00021753"/>
    <w:rsid w:val="00021995"/>
    <w:rsid w:val="000238E9"/>
    <w:rsid w:val="00023BF6"/>
    <w:rsid w:val="000246FE"/>
    <w:rsid w:val="000249A7"/>
    <w:rsid w:val="00025AF1"/>
    <w:rsid w:val="000269CD"/>
    <w:rsid w:val="000271AC"/>
    <w:rsid w:val="000271BC"/>
    <w:rsid w:val="00027359"/>
    <w:rsid w:val="0002736C"/>
    <w:rsid w:val="00027455"/>
    <w:rsid w:val="000274DD"/>
    <w:rsid w:val="00027688"/>
    <w:rsid w:val="00027B5C"/>
    <w:rsid w:val="00027FDF"/>
    <w:rsid w:val="00027FF4"/>
    <w:rsid w:val="00030371"/>
    <w:rsid w:val="00030C4C"/>
    <w:rsid w:val="00030E67"/>
    <w:rsid w:val="00031ABC"/>
    <w:rsid w:val="00031DD3"/>
    <w:rsid w:val="000326B4"/>
    <w:rsid w:val="000327B9"/>
    <w:rsid w:val="00032921"/>
    <w:rsid w:val="00033921"/>
    <w:rsid w:val="00033ABB"/>
    <w:rsid w:val="00033E37"/>
    <w:rsid w:val="00034426"/>
    <w:rsid w:val="00035133"/>
    <w:rsid w:val="0003547C"/>
    <w:rsid w:val="00035A0F"/>
    <w:rsid w:val="00035C3F"/>
    <w:rsid w:val="000361EE"/>
    <w:rsid w:val="0003627F"/>
    <w:rsid w:val="00036530"/>
    <w:rsid w:val="0003683E"/>
    <w:rsid w:val="00036D26"/>
    <w:rsid w:val="0003783F"/>
    <w:rsid w:val="00037C76"/>
    <w:rsid w:val="00037E1D"/>
    <w:rsid w:val="00040053"/>
    <w:rsid w:val="00040145"/>
    <w:rsid w:val="000401F6"/>
    <w:rsid w:val="00040366"/>
    <w:rsid w:val="00040603"/>
    <w:rsid w:val="00040F74"/>
    <w:rsid w:val="00040F9B"/>
    <w:rsid w:val="0004164E"/>
    <w:rsid w:val="00041738"/>
    <w:rsid w:val="000419D5"/>
    <w:rsid w:val="00041D1E"/>
    <w:rsid w:val="00041F14"/>
    <w:rsid w:val="0004219A"/>
    <w:rsid w:val="000423E7"/>
    <w:rsid w:val="0004268E"/>
    <w:rsid w:val="0004292A"/>
    <w:rsid w:val="00042D28"/>
    <w:rsid w:val="000432B7"/>
    <w:rsid w:val="00043C84"/>
    <w:rsid w:val="00043D85"/>
    <w:rsid w:val="00043DF6"/>
    <w:rsid w:val="00044445"/>
    <w:rsid w:val="00044B13"/>
    <w:rsid w:val="000450BF"/>
    <w:rsid w:val="00045114"/>
    <w:rsid w:val="00045450"/>
    <w:rsid w:val="0004559D"/>
    <w:rsid w:val="00045AE2"/>
    <w:rsid w:val="00046D44"/>
    <w:rsid w:val="000479AA"/>
    <w:rsid w:val="00047D79"/>
    <w:rsid w:val="000508E9"/>
    <w:rsid w:val="00050BE9"/>
    <w:rsid w:val="00050E37"/>
    <w:rsid w:val="00051077"/>
    <w:rsid w:val="0005129D"/>
    <w:rsid w:val="000516EB"/>
    <w:rsid w:val="00051AE4"/>
    <w:rsid w:val="00051C2C"/>
    <w:rsid w:val="00051D2D"/>
    <w:rsid w:val="00051D52"/>
    <w:rsid w:val="0005214D"/>
    <w:rsid w:val="000523B4"/>
    <w:rsid w:val="00052B28"/>
    <w:rsid w:val="00052F31"/>
    <w:rsid w:val="000534B3"/>
    <w:rsid w:val="00053862"/>
    <w:rsid w:val="00053925"/>
    <w:rsid w:val="00053989"/>
    <w:rsid w:val="00053A1A"/>
    <w:rsid w:val="00053ED0"/>
    <w:rsid w:val="00053FA2"/>
    <w:rsid w:val="00054012"/>
    <w:rsid w:val="00054F97"/>
    <w:rsid w:val="00055D1B"/>
    <w:rsid w:val="00055F22"/>
    <w:rsid w:val="00056876"/>
    <w:rsid w:val="00056C6B"/>
    <w:rsid w:val="00056E04"/>
    <w:rsid w:val="00057AE0"/>
    <w:rsid w:val="00057DB5"/>
    <w:rsid w:val="0006067D"/>
    <w:rsid w:val="000606B2"/>
    <w:rsid w:val="00060C10"/>
    <w:rsid w:val="00060D34"/>
    <w:rsid w:val="00060F73"/>
    <w:rsid w:val="000611F7"/>
    <w:rsid w:val="00062029"/>
    <w:rsid w:val="000625E8"/>
    <w:rsid w:val="00062B12"/>
    <w:rsid w:val="00062C2B"/>
    <w:rsid w:val="00062E20"/>
    <w:rsid w:val="00063E86"/>
    <w:rsid w:val="0006402F"/>
    <w:rsid w:val="000645CF"/>
    <w:rsid w:val="0006510F"/>
    <w:rsid w:val="000658DB"/>
    <w:rsid w:val="00066050"/>
    <w:rsid w:val="00066242"/>
    <w:rsid w:val="00066341"/>
    <w:rsid w:val="000665E5"/>
    <w:rsid w:val="000672C4"/>
    <w:rsid w:val="000705DF"/>
    <w:rsid w:val="00070C68"/>
    <w:rsid w:val="0007135D"/>
    <w:rsid w:val="00071FEC"/>
    <w:rsid w:val="00072475"/>
    <w:rsid w:val="0007269F"/>
    <w:rsid w:val="000735F0"/>
    <w:rsid w:val="00073AD9"/>
    <w:rsid w:val="00073E17"/>
    <w:rsid w:val="00075698"/>
    <w:rsid w:val="0007616A"/>
    <w:rsid w:val="0007657F"/>
    <w:rsid w:val="00076C8D"/>
    <w:rsid w:val="000772A6"/>
    <w:rsid w:val="00077FB1"/>
    <w:rsid w:val="00080140"/>
    <w:rsid w:val="00080404"/>
    <w:rsid w:val="000809DD"/>
    <w:rsid w:val="00080B0E"/>
    <w:rsid w:val="0008105F"/>
    <w:rsid w:val="000818BF"/>
    <w:rsid w:val="00081CC1"/>
    <w:rsid w:val="00082434"/>
    <w:rsid w:val="000824EB"/>
    <w:rsid w:val="0008252A"/>
    <w:rsid w:val="000826D1"/>
    <w:rsid w:val="00082737"/>
    <w:rsid w:val="00082889"/>
    <w:rsid w:val="00082924"/>
    <w:rsid w:val="00082AFB"/>
    <w:rsid w:val="00082B18"/>
    <w:rsid w:val="00082F19"/>
    <w:rsid w:val="00083359"/>
    <w:rsid w:val="00083CEF"/>
    <w:rsid w:val="00084ADB"/>
    <w:rsid w:val="00084D0C"/>
    <w:rsid w:val="0008504F"/>
    <w:rsid w:val="00085EC7"/>
    <w:rsid w:val="00086C80"/>
    <w:rsid w:val="0008711C"/>
    <w:rsid w:val="0008768A"/>
    <w:rsid w:val="00090436"/>
    <w:rsid w:val="00090693"/>
    <w:rsid w:val="00090AD1"/>
    <w:rsid w:val="00090DF9"/>
    <w:rsid w:val="00091C77"/>
    <w:rsid w:val="00091DBA"/>
    <w:rsid w:val="00091DC7"/>
    <w:rsid w:val="0009220B"/>
    <w:rsid w:val="00092429"/>
    <w:rsid w:val="00092661"/>
    <w:rsid w:val="00092823"/>
    <w:rsid w:val="00092865"/>
    <w:rsid w:val="00092DF4"/>
    <w:rsid w:val="00093003"/>
    <w:rsid w:val="000935AE"/>
    <w:rsid w:val="00093612"/>
    <w:rsid w:val="00093999"/>
    <w:rsid w:val="00093BA6"/>
    <w:rsid w:val="00093CD2"/>
    <w:rsid w:val="0009427B"/>
    <w:rsid w:val="0009447A"/>
    <w:rsid w:val="00094793"/>
    <w:rsid w:val="00094823"/>
    <w:rsid w:val="00094B9C"/>
    <w:rsid w:val="000951A4"/>
    <w:rsid w:val="000956F6"/>
    <w:rsid w:val="00095ED3"/>
    <w:rsid w:val="00096793"/>
    <w:rsid w:val="00096877"/>
    <w:rsid w:val="0009704A"/>
    <w:rsid w:val="000979EA"/>
    <w:rsid w:val="00097ACE"/>
    <w:rsid w:val="00097AF7"/>
    <w:rsid w:val="00097F07"/>
    <w:rsid w:val="00097FA6"/>
    <w:rsid w:val="000A0163"/>
    <w:rsid w:val="000A0459"/>
    <w:rsid w:val="000A0CA8"/>
    <w:rsid w:val="000A1266"/>
    <w:rsid w:val="000A1C2E"/>
    <w:rsid w:val="000A1D99"/>
    <w:rsid w:val="000A2725"/>
    <w:rsid w:val="000A29DB"/>
    <w:rsid w:val="000A3D9E"/>
    <w:rsid w:val="000A4250"/>
    <w:rsid w:val="000A4540"/>
    <w:rsid w:val="000A4DDC"/>
    <w:rsid w:val="000A61C8"/>
    <w:rsid w:val="000A6741"/>
    <w:rsid w:val="000A69E9"/>
    <w:rsid w:val="000A6F88"/>
    <w:rsid w:val="000A7152"/>
    <w:rsid w:val="000A75C0"/>
    <w:rsid w:val="000A795B"/>
    <w:rsid w:val="000A7CAD"/>
    <w:rsid w:val="000B0074"/>
    <w:rsid w:val="000B00FD"/>
    <w:rsid w:val="000B0CB6"/>
    <w:rsid w:val="000B1033"/>
    <w:rsid w:val="000B1CA8"/>
    <w:rsid w:val="000B23F1"/>
    <w:rsid w:val="000B2F2A"/>
    <w:rsid w:val="000B34CF"/>
    <w:rsid w:val="000B358D"/>
    <w:rsid w:val="000B3BE0"/>
    <w:rsid w:val="000B40BE"/>
    <w:rsid w:val="000B40F9"/>
    <w:rsid w:val="000B4272"/>
    <w:rsid w:val="000B4357"/>
    <w:rsid w:val="000B49EB"/>
    <w:rsid w:val="000B50B2"/>
    <w:rsid w:val="000B523A"/>
    <w:rsid w:val="000B5F82"/>
    <w:rsid w:val="000B647F"/>
    <w:rsid w:val="000B65D0"/>
    <w:rsid w:val="000B6EF8"/>
    <w:rsid w:val="000B7AFD"/>
    <w:rsid w:val="000B7C1E"/>
    <w:rsid w:val="000B7C7A"/>
    <w:rsid w:val="000C019B"/>
    <w:rsid w:val="000C01B2"/>
    <w:rsid w:val="000C0702"/>
    <w:rsid w:val="000C08C6"/>
    <w:rsid w:val="000C0B9A"/>
    <w:rsid w:val="000C0BFB"/>
    <w:rsid w:val="000C0FFE"/>
    <w:rsid w:val="000C121B"/>
    <w:rsid w:val="000C15B1"/>
    <w:rsid w:val="000C1DA7"/>
    <w:rsid w:val="000C1DCB"/>
    <w:rsid w:val="000C222C"/>
    <w:rsid w:val="000C255F"/>
    <w:rsid w:val="000C29F3"/>
    <w:rsid w:val="000C2D01"/>
    <w:rsid w:val="000C2D9D"/>
    <w:rsid w:val="000C364B"/>
    <w:rsid w:val="000C3B80"/>
    <w:rsid w:val="000C3F0B"/>
    <w:rsid w:val="000C4046"/>
    <w:rsid w:val="000C41D7"/>
    <w:rsid w:val="000C48A2"/>
    <w:rsid w:val="000C4D3F"/>
    <w:rsid w:val="000C4DDA"/>
    <w:rsid w:val="000C5133"/>
    <w:rsid w:val="000C52EF"/>
    <w:rsid w:val="000C5313"/>
    <w:rsid w:val="000C6086"/>
    <w:rsid w:val="000C6149"/>
    <w:rsid w:val="000C6604"/>
    <w:rsid w:val="000C6679"/>
    <w:rsid w:val="000C68CA"/>
    <w:rsid w:val="000C6BF0"/>
    <w:rsid w:val="000C7C9D"/>
    <w:rsid w:val="000D08EE"/>
    <w:rsid w:val="000D0CE0"/>
    <w:rsid w:val="000D2EB5"/>
    <w:rsid w:val="000D2EF1"/>
    <w:rsid w:val="000D3010"/>
    <w:rsid w:val="000D32A6"/>
    <w:rsid w:val="000D3818"/>
    <w:rsid w:val="000D384F"/>
    <w:rsid w:val="000D3EFB"/>
    <w:rsid w:val="000D405B"/>
    <w:rsid w:val="000D4490"/>
    <w:rsid w:val="000D5013"/>
    <w:rsid w:val="000D5038"/>
    <w:rsid w:val="000D579D"/>
    <w:rsid w:val="000D59D8"/>
    <w:rsid w:val="000D5FEA"/>
    <w:rsid w:val="000D6836"/>
    <w:rsid w:val="000D6AEE"/>
    <w:rsid w:val="000D6C52"/>
    <w:rsid w:val="000D7011"/>
    <w:rsid w:val="000E04A6"/>
    <w:rsid w:val="000E04FF"/>
    <w:rsid w:val="000E06EB"/>
    <w:rsid w:val="000E0854"/>
    <w:rsid w:val="000E0CCF"/>
    <w:rsid w:val="000E0D24"/>
    <w:rsid w:val="000E179D"/>
    <w:rsid w:val="000E1C49"/>
    <w:rsid w:val="000E1EAF"/>
    <w:rsid w:val="000E1F48"/>
    <w:rsid w:val="000E21A1"/>
    <w:rsid w:val="000E22A2"/>
    <w:rsid w:val="000E244D"/>
    <w:rsid w:val="000E30FA"/>
    <w:rsid w:val="000E323A"/>
    <w:rsid w:val="000E3756"/>
    <w:rsid w:val="000E3985"/>
    <w:rsid w:val="000E3C80"/>
    <w:rsid w:val="000E4319"/>
    <w:rsid w:val="000E44AB"/>
    <w:rsid w:val="000E4CA6"/>
    <w:rsid w:val="000E5960"/>
    <w:rsid w:val="000E5A49"/>
    <w:rsid w:val="000E6294"/>
    <w:rsid w:val="000E63EE"/>
    <w:rsid w:val="000E68CB"/>
    <w:rsid w:val="000E715D"/>
    <w:rsid w:val="000E75E8"/>
    <w:rsid w:val="000E79BE"/>
    <w:rsid w:val="000E7BD5"/>
    <w:rsid w:val="000E7E23"/>
    <w:rsid w:val="000F07EF"/>
    <w:rsid w:val="000F08A4"/>
    <w:rsid w:val="000F17E8"/>
    <w:rsid w:val="000F181C"/>
    <w:rsid w:val="000F1E48"/>
    <w:rsid w:val="000F209E"/>
    <w:rsid w:val="000F2476"/>
    <w:rsid w:val="000F2746"/>
    <w:rsid w:val="000F3C25"/>
    <w:rsid w:val="000F3D98"/>
    <w:rsid w:val="000F42E4"/>
    <w:rsid w:val="000F5839"/>
    <w:rsid w:val="000F590C"/>
    <w:rsid w:val="000F59B9"/>
    <w:rsid w:val="000F6C2A"/>
    <w:rsid w:val="000F73AA"/>
    <w:rsid w:val="000F74C5"/>
    <w:rsid w:val="000F7ECB"/>
    <w:rsid w:val="00100017"/>
    <w:rsid w:val="0010057C"/>
    <w:rsid w:val="00100DA6"/>
    <w:rsid w:val="00100F48"/>
    <w:rsid w:val="00100F99"/>
    <w:rsid w:val="00101402"/>
    <w:rsid w:val="001015A8"/>
    <w:rsid w:val="00101917"/>
    <w:rsid w:val="00101E65"/>
    <w:rsid w:val="00102088"/>
    <w:rsid w:val="0010209B"/>
    <w:rsid w:val="0010230E"/>
    <w:rsid w:val="00102906"/>
    <w:rsid w:val="00102B8D"/>
    <w:rsid w:val="001034AA"/>
    <w:rsid w:val="0010372D"/>
    <w:rsid w:val="00103802"/>
    <w:rsid w:val="00103A0F"/>
    <w:rsid w:val="001041C8"/>
    <w:rsid w:val="0010498E"/>
    <w:rsid w:val="001050CC"/>
    <w:rsid w:val="00105575"/>
    <w:rsid w:val="00105C84"/>
    <w:rsid w:val="00106A99"/>
    <w:rsid w:val="00106AA1"/>
    <w:rsid w:val="001071BB"/>
    <w:rsid w:val="00107A6B"/>
    <w:rsid w:val="00107B29"/>
    <w:rsid w:val="00107D29"/>
    <w:rsid w:val="00110472"/>
    <w:rsid w:val="001105F0"/>
    <w:rsid w:val="00110A5C"/>
    <w:rsid w:val="00110A6A"/>
    <w:rsid w:val="00110F7E"/>
    <w:rsid w:val="001115CB"/>
    <w:rsid w:val="001117D2"/>
    <w:rsid w:val="001123FF"/>
    <w:rsid w:val="001128DC"/>
    <w:rsid w:val="00112B35"/>
    <w:rsid w:val="00112F7E"/>
    <w:rsid w:val="00113037"/>
    <w:rsid w:val="00113304"/>
    <w:rsid w:val="00114626"/>
    <w:rsid w:val="0011492B"/>
    <w:rsid w:val="00114C91"/>
    <w:rsid w:val="0011551D"/>
    <w:rsid w:val="00116146"/>
    <w:rsid w:val="001168EF"/>
    <w:rsid w:val="0011695E"/>
    <w:rsid w:val="00116E8F"/>
    <w:rsid w:val="00117561"/>
    <w:rsid w:val="0011796A"/>
    <w:rsid w:val="00117BD6"/>
    <w:rsid w:val="00120323"/>
    <w:rsid w:val="00120385"/>
    <w:rsid w:val="00120A19"/>
    <w:rsid w:val="00121160"/>
    <w:rsid w:val="00121453"/>
    <w:rsid w:val="001217B6"/>
    <w:rsid w:val="00121DAF"/>
    <w:rsid w:val="00122824"/>
    <w:rsid w:val="00122963"/>
    <w:rsid w:val="00122FF2"/>
    <w:rsid w:val="0012321C"/>
    <w:rsid w:val="0012333B"/>
    <w:rsid w:val="001234FC"/>
    <w:rsid w:val="00123C29"/>
    <w:rsid w:val="00123C3D"/>
    <w:rsid w:val="00123EC0"/>
    <w:rsid w:val="001259B8"/>
    <w:rsid w:val="00125A32"/>
    <w:rsid w:val="0012642F"/>
    <w:rsid w:val="0012666A"/>
    <w:rsid w:val="001266F8"/>
    <w:rsid w:val="001266FC"/>
    <w:rsid w:val="001269F3"/>
    <w:rsid w:val="00126E76"/>
    <w:rsid w:val="00126FA1"/>
    <w:rsid w:val="00127048"/>
    <w:rsid w:val="00127912"/>
    <w:rsid w:val="00130198"/>
    <w:rsid w:val="001309D3"/>
    <w:rsid w:val="00130C12"/>
    <w:rsid w:val="00131413"/>
    <w:rsid w:val="0013226E"/>
    <w:rsid w:val="00132A13"/>
    <w:rsid w:val="00132E72"/>
    <w:rsid w:val="0013345E"/>
    <w:rsid w:val="0013370D"/>
    <w:rsid w:val="00134207"/>
    <w:rsid w:val="00134C2E"/>
    <w:rsid w:val="00134F36"/>
    <w:rsid w:val="001351BC"/>
    <w:rsid w:val="00135380"/>
    <w:rsid w:val="00135541"/>
    <w:rsid w:val="00135740"/>
    <w:rsid w:val="00135A35"/>
    <w:rsid w:val="00135C74"/>
    <w:rsid w:val="00135D78"/>
    <w:rsid w:val="001366EB"/>
    <w:rsid w:val="001367B1"/>
    <w:rsid w:val="001367C6"/>
    <w:rsid w:val="00137085"/>
    <w:rsid w:val="00137613"/>
    <w:rsid w:val="00137636"/>
    <w:rsid w:val="00140371"/>
    <w:rsid w:val="00140548"/>
    <w:rsid w:val="001406CE"/>
    <w:rsid w:val="001406DA"/>
    <w:rsid w:val="001408EF"/>
    <w:rsid w:val="00140AC5"/>
    <w:rsid w:val="00140D42"/>
    <w:rsid w:val="00140FF3"/>
    <w:rsid w:val="00141B0E"/>
    <w:rsid w:val="00141B31"/>
    <w:rsid w:val="00141E5A"/>
    <w:rsid w:val="00142046"/>
    <w:rsid w:val="001420F9"/>
    <w:rsid w:val="001426B0"/>
    <w:rsid w:val="00142A1F"/>
    <w:rsid w:val="00142C4D"/>
    <w:rsid w:val="00143995"/>
    <w:rsid w:val="00144018"/>
    <w:rsid w:val="001449CD"/>
    <w:rsid w:val="001453E3"/>
    <w:rsid w:val="00145AF0"/>
    <w:rsid w:val="00145CFF"/>
    <w:rsid w:val="00145D1A"/>
    <w:rsid w:val="001460BC"/>
    <w:rsid w:val="00146152"/>
    <w:rsid w:val="00146B26"/>
    <w:rsid w:val="00146EA7"/>
    <w:rsid w:val="00147225"/>
    <w:rsid w:val="00147E4A"/>
    <w:rsid w:val="00150000"/>
    <w:rsid w:val="00150147"/>
    <w:rsid w:val="00150149"/>
    <w:rsid w:val="00150683"/>
    <w:rsid w:val="0015073A"/>
    <w:rsid w:val="00150941"/>
    <w:rsid w:val="00150954"/>
    <w:rsid w:val="0015115E"/>
    <w:rsid w:val="00151994"/>
    <w:rsid w:val="00151E67"/>
    <w:rsid w:val="00151ED3"/>
    <w:rsid w:val="0015204D"/>
    <w:rsid w:val="00152322"/>
    <w:rsid w:val="001523CC"/>
    <w:rsid w:val="00153296"/>
    <w:rsid w:val="00153599"/>
    <w:rsid w:val="001537CE"/>
    <w:rsid w:val="0015398A"/>
    <w:rsid w:val="001541DF"/>
    <w:rsid w:val="001541FD"/>
    <w:rsid w:val="0015439C"/>
    <w:rsid w:val="001543E2"/>
    <w:rsid w:val="001545E7"/>
    <w:rsid w:val="001547FF"/>
    <w:rsid w:val="001555B0"/>
    <w:rsid w:val="0015667E"/>
    <w:rsid w:val="001566BE"/>
    <w:rsid w:val="00156928"/>
    <w:rsid w:val="00156D3E"/>
    <w:rsid w:val="00156E92"/>
    <w:rsid w:val="00156EDB"/>
    <w:rsid w:val="00157044"/>
    <w:rsid w:val="00157316"/>
    <w:rsid w:val="00157560"/>
    <w:rsid w:val="00157ECE"/>
    <w:rsid w:val="00157FBB"/>
    <w:rsid w:val="001601FE"/>
    <w:rsid w:val="00160915"/>
    <w:rsid w:val="00160A94"/>
    <w:rsid w:val="00160BFC"/>
    <w:rsid w:val="00160D51"/>
    <w:rsid w:val="0016182C"/>
    <w:rsid w:val="0016197C"/>
    <w:rsid w:val="00161BF0"/>
    <w:rsid w:val="001624ED"/>
    <w:rsid w:val="00162F3E"/>
    <w:rsid w:val="001630FE"/>
    <w:rsid w:val="00163161"/>
    <w:rsid w:val="001631C6"/>
    <w:rsid w:val="0016394F"/>
    <w:rsid w:val="00164501"/>
    <w:rsid w:val="0016467C"/>
    <w:rsid w:val="0016528B"/>
    <w:rsid w:val="00165AC5"/>
    <w:rsid w:val="00165B95"/>
    <w:rsid w:val="0016687D"/>
    <w:rsid w:val="00166DC6"/>
    <w:rsid w:val="0016791B"/>
    <w:rsid w:val="00170C2B"/>
    <w:rsid w:val="00170D1A"/>
    <w:rsid w:val="0017132B"/>
    <w:rsid w:val="00171D93"/>
    <w:rsid w:val="00171DDC"/>
    <w:rsid w:val="00172032"/>
    <w:rsid w:val="00172230"/>
    <w:rsid w:val="00172594"/>
    <w:rsid w:val="001729D4"/>
    <w:rsid w:val="00172C27"/>
    <w:rsid w:val="00173AEB"/>
    <w:rsid w:val="00173E39"/>
    <w:rsid w:val="00174548"/>
    <w:rsid w:val="00174D01"/>
    <w:rsid w:val="00175AFD"/>
    <w:rsid w:val="00175FB4"/>
    <w:rsid w:val="00176481"/>
    <w:rsid w:val="0017712D"/>
    <w:rsid w:val="00177FAB"/>
    <w:rsid w:val="0017AC92"/>
    <w:rsid w:val="00180520"/>
    <w:rsid w:val="001805EB"/>
    <w:rsid w:val="0018087E"/>
    <w:rsid w:val="00180ECA"/>
    <w:rsid w:val="00180FBE"/>
    <w:rsid w:val="001811E1"/>
    <w:rsid w:val="0018130D"/>
    <w:rsid w:val="0018157D"/>
    <w:rsid w:val="00181B78"/>
    <w:rsid w:val="00181BA9"/>
    <w:rsid w:val="00181D1F"/>
    <w:rsid w:val="00182C99"/>
    <w:rsid w:val="00183162"/>
    <w:rsid w:val="00183696"/>
    <w:rsid w:val="00183909"/>
    <w:rsid w:val="00183B3B"/>
    <w:rsid w:val="00184ECA"/>
    <w:rsid w:val="0018545E"/>
    <w:rsid w:val="001855F1"/>
    <w:rsid w:val="00185F09"/>
    <w:rsid w:val="001862EA"/>
    <w:rsid w:val="001868C3"/>
    <w:rsid w:val="001901A7"/>
    <w:rsid w:val="0019031D"/>
    <w:rsid w:val="00190F25"/>
    <w:rsid w:val="0019148B"/>
    <w:rsid w:val="001916A4"/>
    <w:rsid w:val="001916F9"/>
    <w:rsid w:val="00191A59"/>
    <w:rsid w:val="00191A71"/>
    <w:rsid w:val="00191AA6"/>
    <w:rsid w:val="00191C1E"/>
    <w:rsid w:val="00192011"/>
    <w:rsid w:val="0019214A"/>
    <w:rsid w:val="0019297D"/>
    <w:rsid w:val="001930E8"/>
    <w:rsid w:val="001940DF"/>
    <w:rsid w:val="00194269"/>
    <w:rsid w:val="0019427A"/>
    <w:rsid w:val="0019445B"/>
    <w:rsid w:val="00194830"/>
    <w:rsid w:val="00194B18"/>
    <w:rsid w:val="00195056"/>
    <w:rsid w:val="00195328"/>
    <w:rsid w:val="0019573C"/>
    <w:rsid w:val="001959C0"/>
    <w:rsid w:val="00195D50"/>
    <w:rsid w:val="001960AC"/>
    <w:rsid w:val="00196E36"/>
    <w:rsid w:val="0019722C"/>
    <w:rsid w:val="00197EB0"/>
    <w:rsid w:val="001A0D56"/>
    <w:rsid w:val="001A1109"/>
    <w:rsid w:val="001A1749"/>
    <w:rsid w:val="001A1B57"/>
    <w:rsid w:val="001A1D47"/>
    <w:rsid w:val="001A1FBB"/>
    <w:rsid w:val="001A2050"/>
    <w:rsid w:val="001A2577"/>
    <w:rsid w:val="001A2893"/>
    <w:rsid w:val="001A2CB1"/>
    <w:rsid w:val="001A377A"/>
    <w:rsid w:val="001A4812"/>
    <w:rsid w:val="001A542D"/>
    <w:rsid w:val="001A5549"/>
    <w:rsid w:val="001A5EFE"/>
    <w:rsid w:val="001A5FD5"/>
    <w:rsid w:val="001A61CA"/>
    <w:rsid w:val="001A638C"/>
    <w:rsid w:val="001A6EE8"/>
    <w:rsid w:val="001A7041"/>
    <w:rsid w:val="001A73EA"/>
    <w:rsid w:val="001A764F"/>
    <w:rsid w:val="001A7B44"/>
    <w:rsid w:val="001B0370"/>
    <w:rsid w:val="001B098C"/>
    <w:rsid w:val="001B0A04"/>
    <w:rsid w:val="001B0B92"/>
    <w:rsid w:val="001B0BE6"/>
    <w:rsid w:val="001B1022"/>
    <w:rsid w:val="001B11FB"/>
    <w:rsid w:val="001B198F"/>
    <w:rsid w:val="001B1B30"/>
    <w:rsid w:val="001B1F35"/>
    <w:rsid w:val="001B21B2"/>
    <w:rsid w:val="001B234B"/>
    <w:rsid w:val="001B250E"/>
    <w:rsid w:val="001B2EDD"/>
    <w:rsid w:val="001B30A3"/>
    <w:rsid w:val="001B416E"/>
    <w:rsid w:val="001B42A5"/>
    <w:rsid w:val="001B449E"/>
    <w:rsid w:val="001B4D5B"/>
    <w:rsid w:val="001B56A9"/>
    <w:rsid w:val="001B56C4"/>
    <w:rsid w:val="001B578B"/>
    <w:rsid w:val="001B5DD3"/>
    <w:rsid w:val="001B64CB"/>
    <w:rsid w:val="001B6F1F"/>
    <w:rsid w:val="001B794F"/>
    <w:rsid w:val="001B7A52"/>
    <w:rsid w:val="001B7AB1"/>
    <w:rsid w:val="001C0065"/>
    <w:rsid w:val="001C0723"/>
    <w:rsid w:val="001C0F7A"/>
    <w:rsid w:val="001C107D"/>
    <w:rsid w:val="001C11C3"/>
    <w:rsid w:val="001C1271"/>
    <w:rsid w:val="001C1482"/>
    <w:rsid w:val="001C1523"/>
    <w:rsid w:val="001C1D5D"/>
    <w:rsid w:val="001C21D7"/>
    <w:rsid w:val="001C231B"/>
    <w:rsid w:val="001C23D3"/>
    <w:rsid w:val="001C24E0"/>
    <w:rsid w:val="001C2E97"/>
    <w:rsid w:val="001C31C1"/>
    <w:rsid w:val="001C33A8"/>
    <w:rsid w:val="001C340E"/>
    <w:rsid w:val="001C3557"/>
    <w:rsid w:val="001C3BF8"/>
    <w:rsid w:val="001C3F01"/>
    <w:rsid w:val="001C407C"/>
    <w:rsid w:val="001C41B8"/>
    <w:rsid w:val="001C479E"/>
    <w:rsid w:val="001C4C60"/>
    <w:rsid w:val="001C4FAA"/>
    <w:rsid w:val="001C535D"/>
    <w:rsid w:val="001C5542"/>
    <w:rsid w:val="001C58C5"/>
    <w:rsid w:val="001C5D01"/>
    <w:rsid w:val="001C5F05"/>
    <w:rsid w:val="001C60FE"/>
    <w:rsid w:val="001C6196"/>
    <w:rsid w:val="001C629F"/>
    <w:rsid w:val="001C6C97"/>
    <w:rsid w:val="001C6F32"/>
    <w:rsid w:val="001C7115"/>
    <w:rsid w:val="001C7928"/>
    <w:rsid w:val="001D025A"/>
    <w:rsid w:val="001D0692"/>
    <w:rsid w:val="001D0728"/>
    <w:rsid w:val="001D1972"/>
    <w:rsid w:val="001D2BCE"/>
    <w:rsid w:val="001D2F50"/>
    <w:rsid w:val="001D3E11"/>
    <w:rsid w:val="001D3E99"/>
    <w:rsid w:val="001D403B"/>
    <w:rsid w:val="001D4391"/>
    <w:rsid w:val="001D4528"/>
    <w:rsid w:val="001D48FA"/>
    <w:rsid w:val="001D4CEF"/>
    <w:rsid w:val="001D4E55"/>
    <w:rsid w:val="001D4F70"/>
    <w:rsid w:val="001D5058"/>
    <w:rsid w:val="001D549A"/>
    <w:rsid w:val="001D5EBB"/>
    <w:rsid w:val="001D5F82"/>
    <w:rsid w:val="001D6377"/>
    <w:rsid w:val="001D6945"/>
    <w:rsid w:val="001D71FC"/>
    <w:rsid w:val="001D740D"/>
    <w:rsid w:val="001D74A9"/>
    <w:rsid w:val="001E072C"/>
    <w:rsid w:val="001E0810"/>
    <w:rsid w:val="001E0DF6"/>
    <w:rsid w:val="001E10BF"/>
    <w:rsid w:val="001E190E"/>
    <w:rsid w:val="001E2548"/>
    <w:rsid w:val="001E2B3D"/>
    <w:rsid w:val="001E2C39"/>
    <w:rsid w:val="001E31AF"/>
    <w:rsid w:val="001E33E9"/>
    <w:rsid w:val="001E5321"/>
    <w:rsid w:val="001E5B99"/>
    <w:rsid w:val="001E62F5"/>
    <w:rsid w:val="001E651A"/>
    <w:rsid w:val="001E6525"/>
    <w:rsid w:val="001E656F"/>
    <w:rsid w:val="001E6822"/>
    <w:rsid w:val="001E6BAA"/>
    <w:rsid w:val="001E73F1"/>
    <w:rsid w:val="001E7849"/>
    <w:rsid w:val="001E7A5A"/>
    <w:rsid w:val="001E7B25"/>
    <w:rsid w:val="001F000A"/>
    <w:rsid w:val="001F0184"/>
    <w:rsid w:val="001F140D"/>
    <w:rsid w:val="001F1E8B"/>
    <w:rsid w:val="001F1F90"/>
    <w:rsid w:val="001F2041"/>
    <w:rsid w:val="001F2134"/>
    <w:rsid w:val="001F2665"/>
    <w:rsid w:val="001F2D3E"/>
    <w:rsid w:val="001F38C2"/>
    <w:rsid w:val="001F38FB"/>
    <w:rsid w:val="001F4DF2"/>
    <w:rsid w:val="001F4E57"/>
    <w:rsid w:val="001F5779"/>
    <w:rsid w:val="001F583E"/>
    <w:rsid w:val="001F6CB1"/>
    <w:rsid w:val="001F6D5C"/>
    <w:rsid w:val="001F6E54"/>
    <w:rsid w:val="001F6F7D"/>
    <w:rsid w:val="001F7194"/>
    <w:rsid w:val="001F72B3"/>
    <w:rsid w:val="001F765B"/>
    <w:rsid w:val="001F7D80"/>
    <w:rsid w:val="0020004A"/>
    <w:rsid w:val="002000F4"/>
    <w:rsid w:val="002005CE"/>
    <w:rsid w:val="00200778"/>
    <w:rsid w:val="002008B9"/>
    <w:rsid w:val="00200AF0"/>
    <w:rsid w:val="00200EAE"/>
    <w:rsid w:val="00201C29"/>
    <w:rsid w:val="002020C6"/>
    <w:rsid w:val="00202403"/>
    <w:rsid w:val="00202488"/>
    <w:rsid w:val="0020286D"/>
    <w:rsid w:val="00202D72"/>
    <w:rsid w:val="00202D7E"/>
    <w:rsid w:val="0020362E"/>
    <w:rsid w:val="002042EB"/>
    <w:rsid w:val="002048DC"/>
    <w:rsid w:val="00204987"/>
    <w:rsid w:val="00204F22"/>
    <w:rsid w:val="00205A1C"/>
    <w:rsid w:val="002061A6"/>
    <w:rsid w:val="00206495"/>
    <w:rsid w:val="002065B3"/>
    <w:rsid w:val="00206EBD"/>
    <w:rsid w:val="00207D42"/>
    <w:rsid w:val="00210280"/>
    <w:rsid w:val="00210354"/>
    <w:rsid w:val="0021066B"/>
    <w:rsid w:val="00210C2E"/>
    <w:rsid w:val="00210F79"/>
    <w:rsid w:val="0021146F"/>
    <w:rsid w:val="002116C5"/>
    <w:rsid w:val="00211BEF"/>
    <w:rsid w:val="00212137"/>
    <w:rsid w:val="00212CA3"/>
    <w:rsid w:val="00212EB8"/>
    <w:rsid w:val="002130C3"/>
    <w:rsid w:val="002132FA"/>
    <w:rsid w:val="002135A4"/>
    <w:rsid w:val="00213748"/>
    <w:rsid w:val="00213AF9"/>
    <w:rsid w:val="00213AFE"/>
    <w:rsid w:val="00213E6B"/>
    <w:rsid w:val="0021472E"/>
    <w:rsid w:val="00215227"/>
    <w:rsid w:val="00215C8C"/>
    <w:rsid w:val="00215D60"/>
    <w:rsid w:val="00216004"/>
    <w:rsid w:val="002160AE"/>
    <w:rsid w:val="002162BD"/>
    <w:rsid w:val="0021654A"/>
    <w:rsid w:val="0021675C"/>
    <w:rsid w:val="00216931"/>
    <w:rsid w:val="00216A8E"/>
    <w:rsid w:val="00216D62"/>
    <w:rsid w:val="002176D1"/>
    <w:rsid w:val="00217ADF"/>
    <w:rsid w:val="00217DD6"/>
    <w:rsid w:val="00217F62"/>
    <w:rsid w:val="00220771"/>
    <w:rsid w:val="002207FF"/>
    <w:rsid w:val="00220AD3"/>
    <w:rsid w:val="002213DD"/>
    <w:rsid w:val="00221991"/>
    <w:rsid w:val="00221DA0"/>
    <w:rsid w:val="00222246"/>
    <w:rsid w:val="0022240A"/>
    <w:rsid w:val="002233DF"/>
    <w:rsid w:val="0022343D"/>
    <w:rsid w:val="00224E05"/>
    <w:rsid w:val="00224F2C"/>
    <w:rsid w:val="002251D1"/>
    <w:rsid w:val="00225D49"/>
    <w:rsid w:val="0022611A"/>
    <w:rsid w:val="0022677C"/>
    <w:rsid w:val="00227723"/>
    <w:rsid w:val="002279E8"/>
    <w:rsid w:val="00227AEA"/>
    <w:rsid w:val="00227C83"/>
    <w:rsid w:val="00230CD0"/>
    <w:rsid w:val="00230D5E"/>
    <w:rsid w:val="00230DAD"/>
    <w:rsid w:val="002322DA"/>
    <w:rsid w:val="002326BF"/>
    <w:rsid w:val="00232FF5"/>
    <w:rsid w:val="00233029"/>
    <w:rsid w:val="0023314C"/>
    <w:rsid w:val="0023317F"/>
    <w:rsid w:val="002332AE"/>
    <w:rsid w:val="0023378C"/>
    <w:rsid w:val="00233AC1"/>
    <w:rsid w:val="00233E05"/>
    <w:rsid w:val="00233E2B"/>
    <w:rsid w:val="00233EB5"/>
    <w:rsid w:val="002340F6"/>
    <w:rsid w:val="002342B0"/>
    <w:rsid w:val="00234D16"/>
    <w:rsid w:val="00234D6F"/>
    <w:rsid w:val="00235121"/>
    <w:rsid w:val="00235C91"/>
    <w:rsid w:val="0023615E"/>
    <w:rsid w:val="002364A9"/>
    <w:rsid w:val="002365A4"/>
    <w:rsid w:val="00236BC6"/>
    <w:rsid w:val="0023702F"/>
    <w:rsid w:val="00237890"/>
    <w:rsid w:val="00237B8D"/>
    <w:rsid w:val="00237BA6"/>
    <w:rsid w:val="002400CE"/>
    <w:rsid w:val="00240195"/>
    <w:rsid w:val="00240B64"/>
    <w:rsid w:val="00242243"/>
    <w:rsid w:val="0024268A"/>
    <w:rsid w:val="002427B2"/>
    <w:rsid w:val="00242831"/>
    <w:rsid w:val="00242A8F"/>
    <w:rsid w:val="002441D2"/>
    <w:rsid w:val="00244336"/>
    <w:rsid w:val="0024496F"/>
    <w:rsid w:val="00244AA9"/>
    <w:rsid w:val="00244DC7"/>
    <w:rsid w:val="00245170"/>
    <w:rsid w:val="00245431"/>
    <w:rsid w:val="00245618"/>
    <w:rsid w:val="002457FC"/>
    <w:rsid w:val="00245AB8"/>
    <w:rsid w:val="00246E87"/>
    <w:rsid w:val="002470AE"/>
    <w:rsid w:val="002473B2"/>
    <w:rsid w:val="00247491"/>
    <w:rsid w:val="00247C43"/>
    <w:rsid w:val="00247C97"/>
    <w:rsid w:val="002500D1"/>
    <w:rsid w:val="00250390"/>
    <w:rsid w:val="0025066F"/>
    <w:rsid w:val="00250F10"/>
    <w:rsid w:val="002516E2"/>
    <w:rsid w:val="0025192D"/>
    <w:rsid w:val="00251C32"/>
    <w:rsid w:val="00251CF3"/>
    <w:rsid w:val="00252538"/>
    <w:rsid w:val="00252C0F"/>
    <w:rsid w:val="00253045"/>
    <w:rsid w:val="00253291"/>
    <w:rsid w:val="002537DB"/>
    <w:rsid w:val="002538B7"/>
    <w:rsid w:val="00253ADA"/>
    <w:rsid w:val="00253F0D"/>
    <w:rsid w:val="00254C84"/>
    <w:rsid w:val="00254EBD"/>
    <w:rsid w:val="00255B63"/>
    <w:rsid w:val="00255E04"/>
    <w:rsid w:val="00256105"/>
    <w:rsid w:val="0025634B"/>
    <w:rsid w:val="00256571"/>
    <w:rsid w:val="00256748"/>
    <w:rsid w:val="0025729A"/>
    <w:rsid w:val="00257525"/>
    <w:rsid w:val="002576A6"/>
    <w:rsid w:val="00257786"/>
    <w:rsid w:val="002578EE"/>
    <w:rsid w:val="0026009C"/>
    <w:rsid w:val="002602CE"/>
    <w:rsid w:val="002608D8"/>
    <w:rsid w:val="00261082"/>
    <w:rsid w:val="00261151"/>
    <w:rsid w:val="00261744"/>
    <w:rsid w:val="00261F6D"/>
    <w:rsid w:val="00262865"/>
    <w:rsid w:val="00262A92"/>
    <w:rsid w:val="00262BE2"/>
    <w:rsid w:val="00263491"/>
    <w:rsid w:val="00264237"/>
    <w:rsid w:val="002645DA"/>
    <w:rsid w:val="00264B7E"/>
    <w:rsid w:val="00264ED9"/>
    <w:rsid w:val="00264EEE"/>
    <w:rsid w:val="002659F3"/>
    <w:rsid w:val="00265B8A"/>
    <w:rsid w:val="0026672F"/>
    <w:rsid w:val="00266ECA"/>
    <w:rsid w:val="002670A1"/>
    <w:rsid w:val="00267136"/>
    <w:rsid w:val="00267514"/>
    <w:rsid w:val="00267555"/>
    <w:rsid w:val="00267778"/>
    <w:rsid w:val="00267E9A"/>
    <w:rsid w:val="0027047E"/>
    <w:rsid w:val="002704F7"/>
    <w:rsid w:val="0027058C"/>
    <w:rsid w:val="00270755"/>
    <w:rsid w:val="00271245"/>
    <w:rsid w:val="002715E7"/>
    <w:rsid w:val="0027194F"/>
    <w:rsid w:val="002729E5"/>
    <w:rsid w:val="00272B5D"/>
    <w:rsid w:val="00272C86"/>
    <w:rsid w:val="00272CC8"/>
    <w:rsid w:val="00273079"/>
    <w:rsid w:val="002736BF"/>
    <w:rsid w:val="00273B34"/>
    <w:rsid w:val="00273C5C"/>
    <w:rsid w:val="00274634"/>
    <w:rsid w:val="00274A03"/>
    <w:rsid w:val="00274D62"/>
    <w:rsid w:val="00274FFB"/>
    <w:rsid w:val="0027551A"/>
    <w:rsid w:val="00275ED0"/>
    <w:rsid w:val="002766BF"/>
    <w:rsid w:val="00276A17"/>
    <w:rsid w:val="00277051"/>
    <w:rsid w:val="0027735C"/>
    <w:rsid w:val="0027749B"/>
    <w:rsid w:val="00280210"/>
    <w:rsid w:val="00280856"/>
    <w:rsid w:val="00280D74"/>
    <w:rsid w:val="002811CE"/>
    <w:rsid w:val="0028134E"/>
    <w:rsid w:val="002813B0"/>
    <w:rsid w:val="00281717"/>
    <w:rsid w:val="0028184E"/>
    <w:rsid w:val="00281D7C"/>
    <w:rsid w:val="0028221C"/>
    <w:rsid w:val="0028265A"/>
    <w:rsid w:val="002826BF"/>
    <w:rsid w:val="00282AAE"/>
    <w:rsid w:val="00282D10"/>
    <w:rsid w:val="002830FA"/>
    <w:rsid w:val="00283522"/>
    <w:rsid w:val="00283673"/>
    <w:rsid w:val="00283F87"/>
    <w:rsid w:val="0028484C"/>
    <w:rsid w:val="00284877"/>
    <w:rsid w:val="00284B87"/>
    <w:rsid w:val="0028531B"/>
    <w:rsid w:val="00285407"/>
    <w:rsid w:val="002857BB"/>
    <w:rsid w:val="0028635E"/>
    <w:rsid w:val="002867B6"/>
    <w:rsid w:val="00286921"/>
    <w:rsid w:val="00287557"/>
    <w:rsid w:val="00287585"/>
    <w:rsid w:val="0028764A"/>
    <w:rsid w:val="002877CB"/>
    <w:rsid w:val="00287854"/>
    <w:rsid w:val="00287A39"/>
    <w:rsid w:val="00287DC5"/>
    <w:rsid w:val="0029002E"/>
    <w:rsid w:val="0029078F"/>
    <w:rsid w:val="0029084F"/>
    <w:rsid w:val="0029104D"/>
    <w:rsid w:val="00291ADF"/>
    <w:rsid w:val="00291EBB"/>
    <w:rsid w:val="002922C4"/>
    <w:rsid w:val="002929CD"/>
    <w:rsid w:val="00292B11"/>
    <w:rsid w:val="002931A7"/>
    <w:rsid w:val="00293441"/>
    <w:rsid w:val="0029363E"/>
    <w:rsid w:val="0029397E"/>
    <w:rsid w:val="002947C3"/>
    <w:rsid w:val="00294B43"/>
    <w:rsid w:val="00294CC4"/>
    <w:rsid w:val="00294E41"/>
    <w:rsid w:val="00294E76"/>
    <w:rsid w:val="002952CD"/>
    <w:rsid w:val="00295A43"/>
    <w:rsid w:val="00295DCB"/>
    <w:rsid w:val="00296550"/>
    <w:rsid w:val="00296EB2"/>
    <w:rsid w:val="002972F2"/>
    <w:rsid w:val="0029755F"/>
    <w:rsid w:val="00297E96"/>
    <w:rsid w:val="002A024D"/>
    <w:rsid w:val="002A0994"/>
    <w:rsid w:val="002A0C4D"/>
    <w:rsid w:val="002A0EF5"/>
    <w:rsid w:val="002A10F2"/>
    <w:rsid w:val="002A1645"/>
    <w:rsid w:val="002A2035"/>
    <w:rsid w:val="002A33CF"/>
    <w:rsid w:val="002A386B"/>
    <w:rsid w:val="002A3B9C"/>
    <w:rsid w:val="002A3BB4"/>
    <w:rsid w:val="002A3C9C"/>
    <w:rsid w:val="002A417C"/>
    <w:rsid w:val="002A479C"/>
    <w:rsid w:val="002A4CEC"/>
    <w:rsid w:val="002A4D32"/>
    <w:rsid w:val="002A5099"/>
    <w:rsid w:val="002A5144"/>
    <w:rsid w:val="002A51A0"/>
    <w:rsid w:val="002A6231"/>
    <w:rsid w:val="002A6291"/>
    <w:rsid w:val="002A6A33"/>
    <w:rsid w:val="002A6C34"/>
    <w:rsid w:val="002A705D"/>
    <w:rsid w:val="002A7C73"/>
    <w:rsid w:val="002A7E7B"/>
    <w:rsid w:val="002B0D6D"/>
    <w:rsid w:val="002B0F34"/>
    <w:rsid w:val="002B11BC"/>
    <w:rsid w:val="002B153E"/>
    <w:rsid w:val="002B2199"/>
    <w:rsid w:val="002B21E5"/>
    <w:rsid w:val="002B233D"/>
    <w:rsid w:val="002B2B67"/>
    <w:rsid w:val="002B38C7"/>
    <w:rsid w:val="002B3984"/>
    <w:rsid w:val="002B3B7D"/>
    <w:rsid w:val="002B3DAE"/>
    <w:rsid w:val="002B4B37"/>
    <w:rsid w:val="002B4B63"/>
    <w:rsid w:val="002B52A1"/>
    <w:rsid w:val="002B5CF9"/>
    <w:rsid w:val="002B6BC6"/>
    <w:rsid w:val="002B6D33"/>
    <w:rsid w:val="002B7665"/>
    <w:rsid w:val="002B7B2E"/>
    <w:rsid w:val="002B7D7D"/>
    <w:rsid w:val="002C011B"/>
    <w:rsid w:val="002C0194"/>
    <w:rsid w:val="002C0767"/>
    <w:rsid w:val="002C08C1"/>
    <w:rsid w:val="002C1608"/>
    <w:rsid w:val="002C1A5C"/>
    <w:rsid w:val="002C1C7A"/>
    <w:rsid w:val="002C238E"/>
    <w:rsid w:val="002C2B31"/>
    <w:rsid w:val="002C304B"/>
    <w:rsid w:val="002C3275"/>
    <w:rsid w:val="002C36CC"/>
    <w:rsid w:val="002C3ACF"/>
    <w:rsid w:val="002C44DB"/>
    <w:rsid w:val="002C4521"/>
    <w:rsid w:val="002C4733"/>
    <w:rsid w:val="002C60A5"/>
    <w:rsid w:val="002C63FF"/>
    <w:rsid w:val="002C6609"/>
    <w:rsid w:val="002C72CC"/>
    <w:rsid w:val="002C768C"/>
    <w:rsid w:val="002C785D"/>
    <w:rsid w:val="002C78A2"/>
    <w:rsid w:val="002C7A3E"/>
    <w:rsid w:val="002C7E13"/>
    <w:rsid w:val="002D0C4E"/>
    <w:rsid w:val="002D16C6"/>
    <w:rsid w:val="002D1F58"/>
    <w:rsid w:val="002D21E3"/>
    <w:rsid w:val="002D235F"/>
    <w:rsid w:val="002D26DD"/>
    <w:rsid w:val="002D29AA"/>
    <w:rsid w:val="002D2E76"/>
    <w:rsid w:val="002D32BB"/>
    <w:rsid w:val="002D3499"/>
    <w:rsid w:val="002D3507"/>
    <w:rsid w:val="002D3D54"/>
    <w:rsid w:val="002D3E9F"/>
    <w:rsid w:val="002D41C9"/>
    <w:rsid w:val="002D51BA"/>
    <w:rsid w:val="002D54B8"/>
    <w:rsid w:val="002D5B8F"/>
    <w:rsid w:val="002D5F44"/>
    <w:rsid w:val="002D5FCA"/>
    <w:rsid w:val="002D6070"/>
    <w:rsid w:val="002D67E8"/>
    <w:rsid w:val="002D69A1"/>
    <w:rsid w:val="002D69F5"/>
    <w:rsid w:val="002D6A97"/>
    <w:rsid w:val="002D711E"/>
    <w:rsid w:val="002D71B2"/>
    <w:rsid w:val="002D7369"/>
    <w:rsid w:val="002D7DDC"/>
    <w:rsid w:val="002DAA41"/>
    <w:rsid w:val="002E09E8"/>
    <w:rsid w:val="002E1BDD"/>
    <w:rsid w:val="002E1EFA"/>
    <w:rsid w:val="002E2261"/>
    <w:rsid w:val="002E238A"/>
    <w:rsid w:val="002E2F5C"/>
    <w:rsid w:val="002E307B"/>
    <w:rsid w:val="002E3947"/>
    <w:rsid w:val="002E3C73"/>
    <w:rsid w:val="002E3FD1"/>
    <w:rsid w:val="002E430B"/>
    <w:rsid w:val="002E4FC8"/>
    <w:rsid w:val="002E64B0"/>
    <w:rsid w:val="002E6C38"/>
    <w:rsid w:val="002E7583"/>
    <w:rsid w:val="002E770D"/>
    <w:rsid w:val="002E7A64"/>
    <w:rsid w:val="002E7C27"/>
    <w:rsid w:val="002F028A"/>
    <w:rsid w:val="002F056F"/>
    <w:rsid w:val="002F0816"/>
    <w:rsid w:val="002F0EAA"/>
    <w:rsid w:val="002F0FEB"/>
    <w:rsid w:val="002F122E"/>
    <w:rsid w:val="002F138F"/>
    <w:rsid w:val="002F1414"/>
    <w:rsid w:val="002F1706"/>
    <w:rsid w:val="002F19B9"/>
    <w:rsid w:val="002F1A7C"/>
    <w:rsid w:val="002F1EDD"/>
    <w:rsid w:val="002F2355"/>
    <w:rsid w:val="002F2AD0"/>
    <w:rsid w:val="002F2CF1"/>
    <w:rsid w:val="002F38A0"/>
    <w:rsid w:val="002F3999"/>
    <w:rsid w:val="002F3CFF"/>
    <w:rsid w:val="002F44BC"/>
    <w:rsid w:val="002F4BC6"/>
    <w:rsid w:val="002F50D9"/>
    <w:rsid w:val="002F529C"/>
    <w:rsid w:val="002F5F7D"/>
    <w:rsid w:val="002F63CB"/>
    <w:rsid w:val="002F6477"/>
    <w:rsid w:val="002F6D72"/>
    <w:rsid w:val="002F6FE2"/>
    <w:rsid w:val="002F74E5"/>
    <w:rsid w:val="002F76EA"/>
    <w:rsid w:val="00300A73"/>
    <w:rsid w:val="003019A7"/>
    <w:rsid w:val="00302484"/>
    <w:rsid w:val="00302A6D"/>
    <w:rsid w:val="00302FC4"/>
    <w:rsid w:val="003033EF"/>
    <w:rsid w:val="0030409D"/>
    <w:rsid w:val="00304363"/>
    <w:rsid w:val="00305242"/>
    <w:rsid w:val="0030539C"/>
    <w:rsid w:val="00305471"/>
    <w:rsid w:val="00305523"/>
    <w:rsid w:val="00305959"/>
    <w:rsid w:val="00305E6C"/>
    <w:rsid w:val="003063B0"/>
    <w:rsid w:val="00306707"/>
    <w:rsid w:val="00307586"/>
    <w:rsid w:val="0030789C"/>
    <w:rsid w:val="00307B13"/>
    <w:rsid w:val="00307FB2"/>
    <w:rsid w:val="003101A4"/>
    <w:rsid w:val="003107A7"/>
    <w:rsid w:val="00310EA4"/>
    <w:rsid w:val="00311A58"/>
    <w:rsid w:val="003121C3"/>
    <w:rsid w:val="00312877"/>
    <w:rsid w:val="003131A7"/>
    <w:rsid w:val="00313686"/>
    <w:rsid w:val="00313A15"/>
    <w:rsid w:val="00314487"/>
    <w:rsid w:val="00314A43"/>
    <w:rsid w:val="00314FD7"/>
    <w:rsid w:val="003151C1"/>
    <w:rsid w:val="00315261"/>
    <w:rsid w:val="003154AE"/>
    <w:rsid w:val="00315926"/>
    <w:rsid w:val="00316038"/>
    <w:rsid w:val="003160C0"/>
    <w:rsid w:val="003164CB"/>
    <w:rsid w:val="00317202"/>
    <w:rsid w:val="00317E9B"/>
    <w:rsid w:val="003206FA"/>
    <w:rsid w:val="00320D6F"/>
    <w:rsid w:val="00320EE9"/>
    <w:rsid w:val="00321467"/>
    <w:rsid w:val="00321B72"/>
    <w:rsid w:val="00322292"/>
    <w:rsid w:val="003228B8"/>
    <w:rsid w:val="0032396C"/>
    <w:rsid w:val="00323A5E"/>
    <w:rsid w:val="00323BE6"/>
    <w:rsid w:val="00324444"/>
    <w:rsid w:val="00324CEE"/>
    <w:rsid w:val="00325033"/>
    <w:rsid w:val="0032507D"/>
    <w:rsid w:val="003272A5"/>
    <w:rsid w:val="00327BF7"/>
    <w:rsid w:val="00327CA8"/>
    <w:rsid w:val="003300CF"/>
    <w:rsid w:val="00330AEA"/>
    <w:rsid w:val="00331208"/>
    <w:rsid w:val="00331377"/>
    <w:rsid w:val="0033172C"/>
    <w:rsid w:val="003319F2"/>
    <w:rsid w:val="003328E5"/>
    <w:rsid w:val="00332DA5"/>
    <w:rsid w:val="00332EA7"/>
    <w:rsid w:val="00333153"/>
    <w:rsid w:val="00334260"/>
    <w:rsid w:val="003343B0"/>
    <w:rsid w:val="0033447B"/>
    <w:rsid w:val="00334528"/>
    <w:rsid w:val="0033473F"/>
    <w:rsid w:val="00334D1D"/>
    <w:rsid w:val="00334E85"/>
    <w:rsid w:val="0033535F"/>
    <w:rsid w:val="00335EE5"/>
    <w:rsid w:val="003360BC"/>
    <w:rsid w:val="00336261"/>
    <w:rsid w:val="00336334"/>
    <w:rsid w:val="00336982"/>
    <w:rsid w:val="00337474"/>
    <w:rsid w:val="0033778A"/>
    <w:rsid w:val="00337AA1"/>
    <w:rsid w:val="00337C04"/>
    <w:rsid w:val="00340362"/>
    <w:rsid w:val="00340488"/>
    <w:rsid w:val="00340504"/>
    <w:rsid w:val="00341CCB"/>
    <w:rsid w:val="00342208"/>
    <w:rsid w:val="0034257F"/>
    <w:rsid w:val="003425AE"/>
    <w:rsid w:val="003427AD"/>
    <w:rsid w:val="00342826"/>
    <w:rsid w:val="00342A40"/>
    <w:rsid w:val="00342AA0"/>
    <w:rsid w:val="00342BA5"/>
    <w:rsid w:val="00342EAF"/>
    <w:rsid w:val="00343121"/>
    <w:rsid w:val="00343913"/>
    <w:rsid w:val="003439FB"/>
    <w:rsid w:val="00343BED"/>
    <w:rsid w:val="00343C7C"/>
    <w:rsid w:val="003443E2"/>
    <w:rsid w:val="003449FA"/>
    <w:rsid w:val="00344B6B"/>
    <w:rsid w:val="00344BAD"/>
    <w:rsid w:val="0034553E"/>
    <w:rsid w:val="0034584D"/>
    <w:rsid w:val="003458D1"/>
    <w:rsid w:val="00345C31"/>
    <w:rsid w:val="0034727F"/>
    <w:rsid w:val="003475D1"/>
    <w:rsid w:val="003479E5"/>
    <w:rsid w:val="003503BC"/>
    <w:rsid w:val="003507BA"/>
    <w:rsid w:val="003508BF"/>
    <w:rsid w:val="00350D91"/>
    <w:rsid w:val="0035118A"/>
    <w:rsid w:val="00351296"/>
    <w:rsid w:val="0035129B"/>
    <w:rsid w:val="0035197F"/>
    <w:rsid w:val="00351ED8"/>
    <w:rsid w:val="00351EF1"/>
    <w:rsid w:val="003536B4"/>
    <w:rsid w:val="00353816"/>
    <w:rsid w:val="00353D57"/>
    <w:rsid w:val="00353F3C"/>
    <w:rsid w:val="0035428D"/>
    <w:rsid w:val="00354498"/>
    <w:rsid w:val="003547FB"/>
    <w:rsid w:val="0035599A"/>
    <w:rsid w:val="00355DCE"/>
    <w:rsid w:val="00356C54"/>
    <w:rsid w:val="00357141"/>
    <w:rsid w:val="0035733A"/>
    <w:rsid w:val="003577FC"/>
    <w:rsid w:val="00357904"/>
    <w:rsid w:val="00357AF6"/>
    <w:rsid w:val="003604BD"/>
    <w:rsid w:val="00360F8F"/>
    <w:rsid w:val="00361815"/>
    <w:rsid w:val="003618CC"/>
    <w:rsid w:val="00361988"/>
    <w:rsid w:val="00361C21"/>
    <w:rsid w:val="00361EEF"/>
    <w:rsid w:val="003622A2"/>
    <w:rsid w:val="003631BE"/>
    <w:rsid w:val="003633EB"/>
    <w:rsid w:val="003639C8"/>
    <w:rsid w:val="00364525"/>
    <w:rsid w:val="00364831"/>
    <w:rsid w:val="00364C20"/>
    <w:rsid w:val="00364C9F"/>
    <w:rsid w:val="00365286"/>
    <w:rsid w:val="00365421"/>
    <w:rsid w:val="003657A1"/>
    <w:rsid w:val="00365BA8"/>
    <w:rsid w:val="0036625D"/>
    <w:rsid w:val="00366491"/>
    <w:rsid w:val="00366A8F"/>
    <w:rsid w:val="00366AF1"/>
    <w:rsid w:val="00366FB4"/>
    <w:rsid w:val="00366FCE"/>
    <w:rsid w:val="003676E8"/>
    <w:rsid w:val="00367A0E"/>
    <w:rsid w:val="00367BD6"/>
    <w:rsid w:val="00367C17"/>
    <w:rsid w:val="00367EDB"/>
    <w:rsid w:val="003703FB"/>
    <w:rsid w:val="00370807"/>
    <w:rsid w:val="00370815"/>
    <w:rsid w:val="00370BAD"/>
    <w:rsid w:val="003716D6"/>
    <w:rsid w:val="00372122"/>
    <w:rsid w:val="0037219C"/>
    <w:rsid w:val="003721B4"/>
    <w:rsid w:val="003724BD"/>
    <w:rsid w:val="00372CC0"/>
    <w:rsid w:val="0037369B"/>
    <w:rsid w:val="0037415D"/>
    <w:rsid w:val="0037462A"/>
    <w:rsid w:val="00374BC3"/>
    <w:rsid w:val="00375400"/>
    <w:rsid w:val="00375A49"/>
    <w:rsid w:val="00375AC3"/>
    <w:rsid w:val="003761EA"/>
    <w:rsid w:val="0037707C"/>
    <w:rsid w:val="0037726C"/>
    <w:rsid w:val="00377301"/>
    <w:rsid w:val="003774C5"/>
    <w:rsid w:val="00377767"/>
    <w:rsid w:val="00377C31"/>
    <w:rsid w:val="00377F67"/>
    <w:rsid w:val="003804B6"/>
    <w:rsid w:val="003805ED"/>
    <w:rsid w:val="00380869"/>
    <w:rsid w:val="00380BB0"/>
    <w:rsid w:val="00380CCC"/>
    <w:rsid w:val="00380CEE"/>
    <w:rsid w:val="00380E2B"/>
    <w:rsid w:val="00381492"/>
    <w:rsid w:val="003816A1"/>
    <w:rsid w:val="00381EEA"/>
    <w:rsid w:val="00382696"/>
    <w:rsid w:val="003833B5"/>
    <w:rsid w:val="00384A91"/>
    <w:rsid w:val="00385099"/>
    <w:rsid w:val="0038513E"/>
    <w:rsid w:val="0038578D"/>
    <w:rsid w:val="00385946"/>
    <w:rsid w:val="003868F5"/>
    <w:rsid w:val="003870CF"/>
    <w:rsid w:val="00387A84"/>
    <w:rsid w:val="00387DC7"/>
    <w:rsid w:val="003911D8"/>
    <w:rsid w:val="0039148E"/>
    <w:rsid w:val="003917AF"/>
    <w:rsid w:val="0039198C"/>
    <w:rsid w:val="00391BF8"/>
    <w:rsid w:val="00392230"/>
    <w:rsid w:val="003923DD"/>
    <w:rsid w:val="00392A8D"/>
    <w:rsid w:val="00392C97"/>
    <w:rsid w:val="00392F3E"/>
    <w:rsid w:val="003934FF"/>
    <w:rsid w:val="00393539"/>
    <w:rsid w:val="00393D54"/>
    <w:rsid w:val="003946D1"/>
    <w:rsid w:val="00394E46"/>
    <w:rsid w:val="00395F36"/>
    <w:rsid w:val="003960FF"/>
    <w:rsid w:val="003968E7"/>
    <w:rsid w:val="00396C0A"/>
    <w:rsid w:val="0039766C"/>
    <w:rsid w:val="00397728"/>
    <w:rsid w:val="003977AB"/>
    <w:rsid w:val="003A22F2"/>
    <w:rsid w:val="003A25F3"/>
    <w:rsid w:val="003A2661"/>
    <w:rsid w:val="003A2984"/>
    <w:rsid w:val="003A2DBF"/>
    <w:rsid w:val="003A38DE"/>
    <w:rsid w:val="003A45F0"/>
    <w:rsid w:val="003A4A17"/>
    <w:rsid w:val="003A53CB"/>
    <w:rsid w:val="003A5601"/>
    <w:rsid w:val="003A56FA"/>
    <w:rsid w:val="003A5B20"/>
    <w:rsid w:val="003A5F8F"/>
    <w:rsid w:val="003A6112"/>
    <w:rsid w:val="003A6174"/>
    <w:rsid w:val="003A6206"/>
    <w:rsid w:val="003A691E"/>
    <w:rsid w:val="003A6A66"/>
    <w:rsid w:val="003A7164"/>
    <w:rsid w:val="003A7224"/>
    <w:rsid w:val="003A784B"/>
    <w:rsid w:val="003A7AC6"/>
    <w:rsid w:val="003A7CA6"/>
    <w:rsid w:val="003B0000"/>
    <w:rsid w:val="003B0406"/>
    <w:rsid w:val="003B1B2A"/>
    <w:rsid w:val="003B1CD9"/>
    <w:rsid w:val="003B1E46"/>
    <w:rsid w:val="003B2069"/>
    <w:rsid w:val="003B24E2"/>
    <w:rsid w:val="003B2839"/>
    <w:rsid w:val="003B2A49"/>
    <w:rsid w:val="003B2A72"/>
    <w:rsid w:val="003B2B9C"/>
    <w:rsid w:val="003B3030"/>
    <w:rsid w:val="003B31D8"/>
    <w:rsid w:val="003B3695"/>
    <w:rsid w:val="003B377F"/>
    <w:rsid w:val="003B3847"/>
    <w:rsid w:val="003B45D6"/>
    <w:rsid w:val="003B4873"/>
    <w:rsid w:val="003B506B"/>
    <w:rsid w:val="003B5867"/>
    <w:rsid w:val="003B6353"/>
    <w:rsid w:val="003B64DE"/>
    <w:rsid w:val="003B6AA0"/>
    <w:rsid w:val="003B6E3C"/>
    <w:rsid w:val="003B7A80"/>
    <w:rsid w:val="003B7DD1"/>
    <w:rsid w:val="003C0F2C"/>
    <w:rsid w:val="003C0FC5"/>
    <w:rsid w:val="003C15CC"/>
    <w:rsid w:val="003C1AFE"/>
    <w:rsid w:val="003C2102"/>
    <w:rsid w:val="003C2222"/>
    <w:rsid w:val="003C228B"/>
    <w:rsid w:val="003C29DF"/>
    <w:rsid w:val="003C3176"/>
    <w:rsid w:val="003C3295"/>
    <w:rsid w:val="003C3839"/>
    <w:rsid w:val="003C3AA6"/>
    <w:rsid w:val="003C3D17"/>
    <w:rsid w:val="003C427D"/>
    <w:rsid w:val="003C4534"/>
    <w:rsid w:val="003C4738"/>
    <w:rsid w:val="003C4B8A"/>
    <w:rsid w:val="003C515A"/>
    <w:rsid w:val="003C5972"/>
    <w:rsid w:val="003C5C88"/>
    <w:rsid w:val="003C6710"/>
    <w:rsid w:val="003C68E5"/>
    <w:rsid w:val="003C6F64"/>
    <w:rsid w:val="003C6F6E"/>
    <w:rsid w:val="003C70A9"/>
    <w:rsid w:val="003C7200"/>
    <w:rsid w:val="003C7226"/>
    <w:rsid w:val="003C7263"/>
    <w:rsid w:val="003C7743"/>
    <w:rsid w:val="003C7751"/>
    <w:rsid w:val="003C7909"/>
    <w:rsid w:val="003D0BEB"/>
    <w:rsid w:val="003D0CD8"/>
    <w:rsid w:val="003D0E94"/>
    <w:rsid w:val="003D1952"/>
    <w:rsid w:val="003D2F6E"/>
    <w:rsid w:val="003D315A"/>
    <w:rsid w:val="003D3C68"/>
    <w:rsid w:val="003D4026"/>
    <w:rsid w:val="003D403E"/>
    <w:rsid w:val="003D421B"/>
    <w:rsid w:val="003D45C3"/>
    <w:rsid w:val="003D476F"/>
    <w:rsid w:val="003D4DF9"/>
    <w:rsid w:val="003D55B1"/>
    <w:rsid w:val="003D611D"/>
    <w:rsid w:val="003D627C"/>
    <w:rsid w:val="003D6B88"/>
    <w:rsid w:val="003D6D09"/>
    <w:rsid w:val="003D6EEC"/>
    <w:rsid w:val="003D763B"/>
    <w:rsid w:val="003D7BAC"/>
    <w:rsid w:val="003E0161"/>
    <w:rsid w:val="003E0F26"/>
    <w:rsid w:val="003E10B5"/>
    <w:rsid w:val="003E14CB"/>
    <w:rsid w:val="003E1661"/>
    <w:rsid w:val="003E1D48"/>
    <w:rsid w:val="003E242D"/>
    <w:rsid w:val="003E2736"/>
    <w:rsid w:val="003E2977"/>
    <w:rsid w:val="003E2AF3"/>
    <w:rsid w:val="003E2B45"/>
    <w:rsid w:val="003E2ECC"/>
    <w:rsid w:val="003E3497"/>
    <w:rsid w:val="003E3C68"/>
    <w:rsid w:val="003E3F3D"/>
    <w:rsid w:val="003E4EB0"/>
    <w:rsid w:val="003E4F94"/>
    <w:rsid w:val="003E6273"/>
    <w:rsid w:val="003E6538"/>
    <w:rsid w:val="003E672C"/>
    <w:rsid w:val="003E6B99"/>
    <w:rsid w:val="003E73D8"/>
    <w:rsid w:val="003E75FE"/>
    <w:rsid w:val="003E7B5B"/>
    <w:rsid w:val="003F0B45"/>
    <w:rsid w:val="003F0FB6"/>
    <w:rsid w:val="003F1067"/>
    <w:rsid w:val="003F19BC"/>
    <w:rsid w:val="003F2CA9"/>
    <w:rsid w:val="003F2E74"/>
    <w:rsid w:val="003F36A8"/>
    <w:rsid w:val="003F3745"/>
    <w:rsid w:val="003F3FEE"/>
    <w:rsid w:val="003F4002"/>
    <w:rsid w:val="003F4A19"/>
    <w:rsid w:val="003F4F34"/>
    <w:rsid w:val="003F5363"/>
    <w:rsid w:val="003F579A"/>
    <w:rsid w:val="003F5B30"/>
    <w:rsid w:val="003F634A"/>
    <w:rsid w:val="003F6B5C"/>
    <w:rsid w:val="003F6CC3"/>
    <w:rsid w:val="003F778E"/>
    <w:rsid w:val="003F7993"/>
    <w:rsid w:val="003F7994"/>
    <w:rsid w:val="0040003C"/>
    <w:rsid w:val="0040015E"/>
    <w:rsid w:val="00400180"/>
    <w:rsid w:val="00400247"/>
    <w:rsid w:val="0040047A"/>
    <w:rsid w:val="00400C76"/>
    <w:rsid w:val="004016D2"/>
    <w:rsid w:val="004023B2"/>
    <w:rsid w:val="004025B3"/>
    <w:rsid w:val="00402679"/>
    <w:rsid w:val="0040268D"/>
    <w:rsid w:val="004027F8"/>
    <w:rsid w:val="004028C5"/>
    <w:rsid w:val="00402BDA"/>
    <w:rsid w:val="00402C7D"/>
    <w:rsid w:val="00402CCF"/>
    <w:rsid w:val="00403A83"/>
    <w:rsid w:val="00403EC0"/>
    <w:rsid w:val="004041CD"/>
    <w:rsid w:val="004045B2"/>
    <w:rsid w:val="00404756"/>
    <w:rsid w:val="00404982"/>
    <w:rsid w:val="00404BE2"/>
    <w:rsid w:val="0040579C"/>
    <w:rsid w:val="00405825"/>
    <w:rsid w:val="00405E0C"/>
    <w:rsid w:val="00405E66"/>
    <w:rsid w:val="00405E84"/>
    <w:rsid w:val="00406152"/>
    <w:rsid w:val="00406A8D"/>
    <w:rsid w:val="00406B17"/>
    <w:rsid w:val="00406B6C"/>
    <w:rsid w:val="00406B70"/>
    <w:rsid w:val="00406B7D"/>
    <w:rsid w:val="00407E9D"/>
    <w:rsid w:val="004106C7"/>
    <w:rsid w:val="00410D79"/>
    <w:rsid w:val="004114C7"/>
    <w:rsid w:val="0041159E"/>
    <w:rsid w:val="00411A59"/>
    <w:rsid w:val="00411EC4"/>
    <w:rsid w:val="0041270C"/>
    <w:rsid w:val="004130D1"/>
    <w:rsid w:val="004136D6"/>
    <w:rsid w:val="00413A0F"/>
    <w:rsid w:val="00413C1A"/>
    <w:rsid w:val="00413C45"/>
    <w:rsid w:val="00414076"/>
    <w:rsid w:val="0041422B"/>
    <w:rsid w:val="004146BC"/>
    <w:rsid w:val="00414943"/>
    <w:rsid w:val="004150D6"/>
    <w:rsid w:val="0041514E"/>
    <w:rsid w:val="00415D97"/>
    <w:rsid w:val="00415EB8"/>
    <w:rsid w:val="00416033"/>
    <w:rsid w:val="004160FC"/>
    <w:rsid w:val="00416428"/>
    <w:rsid w:val="00416A8A"/>
    <w:rsid w:val="00416A8E"/>
    <w:rsid w:val="00417166"/>
    <w:rsid w:val="00417532"/>
    <w:rsid w:val="00417F07"/>
    <w:rsid w:val="004200CA"/>
    <w:rsid w:val="00420AEC"/>
    <w:rsid w:val="004210C3"/>
    <w:rsid w:val="00421306"/>
    <w:rsid w:val="00422BE3"/>
    <w:rsid w:val="00422CE9"/>
    <w:rsid w:val="00423C64"/>
    <w:rsid w:val="00423FE3"/>
    <w:rsid w:val="0042416B"/>
    <w:rsid w:val="004241C4"/>
    <w:rsid w:val="004249AC"/>
    <w:rsid w:val="00424FAF"/>
    <w:rsid w:val="00424FBA"/>
    <w:rsid w:val="00425689"/>
    <w:rsid w:val="00425CF8"/>
    <w:rsid w:val="00426900"/>
    <w:rsid w:val="0042691B"/>
    <w:rsid w:val="00426A15"/>
    <w:rsid w:val="00426F14"/>
    <w:rsid w:val="0042779F"/>
    <w:rsid w:val="004279EB"/>
    <w:rsid w:val="00427CE4"/>
    <w:rsid w:val="00427E95"/>
    <w:rsid w:val="0043063F"/>
    <w:rsid w:val="00430A49"/>
    <w:rsid w:val="00430B15"/>
    <w:rsid w:val="00430BB6"/>
    <w:rsid w:val="00430FB3"/>
    <w:rsid w:val="00431716"/>
    <w:rsid w:val="00431B0F"/>
    <w:rsid w:val="00431BED"/>
    <w:rsid w:val="004321DD"/>
    <w:rsid w:val="0043230D"/>
    <w:rsid w:val="00432D2D"/>
    <w:rsid w:val="00433108"/>
    <w:rsid w:val="004332D9"/>
    <w:rsid w:val="0043381C"/>
    <w:rsid w:val="00433B9F"/>
    <w:rsid w:val="00433CD3"/>
    <w:rsid w:val="00433FED"/>
    <w:rsid w:val="00434BA4"/>
    <w:rsid w:val="004350D9"/>
    <w:rsid w:val="00435134"/>
    <w:rsid w:val="00435138"/>
    <w:rsid w:val="004365EA"/>
    <w:rsid w:val="00436976"/>
    <w:rsid w:val="00436978"/>
    <w:rsid w:val="0043781D"/>
    <w:rsid w:val="00437A6D"/>
    <w:rsid w:val="00437A82"/>
    <w:rsid w:val="00437DB3"/>
    <w:rsid w:val="00437FF5"/>
    <w:rsid w:val="00440548"/>
    <w:rsid w:val="00440893"/>
    <w:rsid w:val="00440976"/>
    <w:rsid w:val="00440C2E"/>
    <w:rsid w:val="00440E72"/>
    <w:rsid w:val="00440F91"/>
    <w:rsid w:val="004415D4"/>
    <w:rsid w:val="00441BCE"/>
    <w:rsid w:val="0044224D"/>
    <w:rsid w:val="00442A46"/>
    <w:rsid w:val="004434CD"/>
    <w:rsid w:val="00443752"/>
    <w:rsid w:val="00443E51"/>
    <w:rsid w:val="0044405F"/>
    <w:rsid w:val="00444319"/>
    <w:rsid w:val="004443B6"/>
    <w:rsid w:val="00444586"/>
    <w:rsid w:val="004447CE"/>
    <w:rsid w:val="004449D4"/>
    <w:rsid w:val="00445087"/>
    <w:rsid w:val="0044514B"/>
    <w:rsid w:val="0044543F"/>
    <w:rsid w:val="00445708"/>
    <w:rsid w:val="00445F1A"/>
    <w:rsid w:val="0044618D"/>
    <w:rsid w:val="00446DAC"/>
    <w:rsid w:val="00446F3E"/>
    <w:rsid w:val="004474E9"/>
    <w:rsid w:val="00447688"/>
    <w:rsid w:val="004477F1"/>
    <w:rsid w:val="00450054"/>
    <w:rsid w:val="004509A4"/>
    <w:rsid w:val="00450C49"/>
    <w:rsid w:val="00450E28"/>
    <w:rsid w:val="00451314"/>
    <w:rsid w:val="004514A4"/>
    <w:rsid w:val="00451D7F"/>
    <w:rsid w:val="004525F8"/>
    <w:rsid w:val="00452F95"/>
    <w:rsid w:val="00453EA3"/>
    <w:rsid w:val="00454080"/>
    <w:rsid w:val="004546EF"/>
    <w:rsid w:val="00454737"/>
    <w:rsid w:val="00454921"/>
    <w:rsid w:val="00454D67"/>
    <w:rsid w:val="0045541F"/>
    <w:rsid w:val="004554A4"/>
    <w:rsid w:val="00455FCB"/>
    <w:rsid w:val="004563EC"/>
    <w:rsid w:val="00456689"/>
    <w:rsid w:val="00456995"/>
    <w:rsid w:val="00456A26"/>
    <w:rsid w:val="00456A67"/>
    <w:rsid w:val="00457222"/>
    <w:rsid w:val="004601C4"/>
    <w:rsid w:val="00460270"/>
    <w:rsid w:val="0046064E"/>
    <w:rsid w:val="00461A3B"/>
    <w:rsid w:val="00461AF5"/>
    <w:rsid w:val="00461F26"/>
    <w:rsid w:val="00462018"/>
    <w:rsid w:val="00462083"/>
    <w:rsid w:val="004628D5"/>
    <w:rsid w:val="00462DF0"/>
    <w:rsid w:val="00463069"/>
    <w:rsid w:val="0046366F"/>
    <w:rsid w:val="00463992"/>
    <w:rsid w:val="0046402E"/>
    <w:rsid w:val="00464AF8"/>
    <w:rsid w:val="00464BCC"/>
    <w:rsid w:val="0046517E"/>
    <w:rsid w:val="00465654"/>
    <w:rsid w:val="0046601E"/>
    <w:rsid w:val="00466802"/>
    <w:rsid w:val="00466EAE"/>
    <w:rsid w:val="004670C7"/>
    <w:rsid w:val="0046711A"/>
    <w:rsid w:val="004678EA"/>
    <w:rsid w:val="00470B6B"/>
    <w:rsid w:val="00470BDC"/>
    <w:rsid w:val="00470D9E"/>
    <w:rsid w:val="00470E58"/>
    <w:rsid w:val="00470F9A"/>
    <w:rsid w:val="004710CD"/>
    <w:rsid w:val="00471BD4"/>
    <w:rsid w:val="00472210"/>
    <w:rsid w:val="00472AEE"/>
    <w:rsid w:val="00472B69"/>
    <w:rsid w:val="00473030"/>
    <w:rsid w:val="004735BF"/>
    <w:rsid w:val="0047439B"/>
    <w:rsid w:val="00474653"/>
    <w:rsid w:val="004749BE"/>
    <w:rsid w:val="004749ED"/>
    <w:rsid w:val="00474C36"/>
    <w:rsid w:val="0047544C"/>
    <w:rsid w:val="0047559D"/>
    <w:rsid w:val="004756DB"/>
    <w:rsid w:val="00475B29"/>
    <w:rsid w:val="0047648B"/>
    <w:rsid w:val="004764CC"/>
    <w:rsid w:val="00476503"/>
    <w:rsid w:val="00476C75"/>
    <w:rsid w:val="00477063"/>
    <w:rsid w:val="004802ED"/>
    <w:rsid w:val="004804E3"/>
    <w:rsid w:val="0048098D"/>
    <w:rsid w:val="004809FA"/>
    <w:rsid w:val="00480E34"/>
    <w:rsid w:val="004817EF"/>
    <w:rsid w:val="00481B8B"/>
    <w:rsid w:val="00482013"/>
    <w:rsid w:val="0048242D"/>
    <w:rsid w:val="004829AB"/>
    <w:rsid w:val="00482B70"/>
    <w:rsid w:val="00482EAF"/>
    <w:rsid w:val="004833EC"/>
    <w:rsid w:val="004837BC"/>
    <w:rsid w:val="004839DD"/>
    <w:rsid w:val="00483AD3"/>
    <w:rsid w:val="00484F91"/>
    <w:rsid w:val="00485015"/>
    <w:rsid w:val="00485219"/>
    <w:rsid w:val="004853DE"/>
    <w:rsid w:val="004856BE"/>
    <w:rsid w:val="00485719"/>
    <w:rsid w:val="00485BAC"/>
    <w:rsid w:val="004865FE"/>
    <w:rsid w:val="00486F5B"/>
    <w:rsid w:val="0048721F"/>
    <w:rsid w:val="0048743C"/>
    <w:rsid w:val="004875E5"/>
    <w:rsid w:val="0048764A"/>
    <w:rsid w:val="00487A8B"/>
    <w:rsid w:val="004904B7"/>
    <w:rsid w:val="00490935"/>
    <w:rsid w:val="0049130F"/>
    <w:rsid w:val="004926B4"/>
    <w:rsid w:val="0049272D"/>
    <w:rsid w:val="004929A8"/>
    <w:rsid w:val="00492E92"/>
    <w:rsid w:val="00493848"/>
    <w:rsid w:val="00493A4C"/>
    <w:rsid w:val="004942E1"/>
    <w:rsid w:val="00495B69"/>
    <w:rsid w:val="00495BE5"/>
    <w:rsid w:val="0049647D"/>
    <w:rsid w:val="00496A20"/>
    <w:rsid w:val="00496C78"/>
    <w:rsid w:val="00497018"/>
    <w:rsid w:val="00497210"/>
    <w:rsid w:val="00497268"/>
    <w:rsid w:val="004972DE"/>
    <w:rsid w:val="00497591"/>
    <w:rsid w:val="00497B84"/>
    <w:rsid w:val="004A0485"/>
    <w:rsid w:val="004A0491"/>
    <w:rsid w:val="004A0AED"/>
    <w:rsid w:val="004A0F94"/>
    <w:rsid w:val="004A10DF"/>
    <w:rsid w:val="004A14C9"/>
    <w:rsid w:val="004A1B67"/>
    <w:rsid w:val="004A1C5A"/>
    <w:rsid w:val="004A2096"/>
    <w:rsid w:val="004A2376"/>
    <w:rsid w:val="004A24B2"/>
    <w:rsid w:val="004A2760"/>
    <w:rsid w:val="004A27A4"/>
    <w:rsid w:val="004A3149"/>
    <w:rsid w:val="004A343B"/>
    <w:rsid w:val="004A36DD"/>
    <w:rsid w:val="004A3889"/>
    <w:rsid w:val="004A394B"/>
    <w:rsid w:val="004A3C35"/>
    <w:rsid w:val="004A3E17"/>
    <w:rsid w:val="004A42B7"/>
    <w:rsid w:val="004A4CED"/>
    <w:rsid w:val="004A56BB"/>
    <w:rsid w:val="004A6101"/>
    <w:rsid w:val="004A69AF"/>
    <w:rsid w:val="004A7078"/>
    <w:rsid w:val="004A72E7"/>
    <w:rsid w:val="004A7685"/>
    <w:rsid w:val="004A78E4"/>
    <w:rsid w:val="004B03A0"/>
    <w:rsid w:val="004B0675"/>
    <w:rsid w:val="004B0AE4"/>
    <w:rsid w:val="004B0C83"/>
    <w:rsid w:val="004B12C1"/>
    <w:rsid w:val="004B14D1"/>
    <w:rsid w:val="004B16FB"/>
    <w:rsid w:val="004B22B3"/>
    <w:rsid w:val="004B31A7"/>
    <w:rsid w:val="004B37AE"/>
    <w:rsid w:val="004B3E5F"/>
    <w:rsid w:val="004B46AB"/>
    <w:rsid w:val="004B48B0"/>
    <w:rsid w:val="004B512D"/>
    <w:rsid w:val="004B53E4"/>
    <w:rsid w:val="004B5CEC"/>
    <w:rsid w:val="004B60BA"/>
    <w:rsid w:val="004B60CD"/>
    <w:rsid w:val="004B6C73"/>
    <w:rsid w:val="004B79A5"/>
    <w:rsid w:val="004B7C6A"/>
    <w:rsid w:val="004C026D"/>
    <w:rsid w:val="004C0281"/>
    <w:rsid w:val="004C06A9"/>
    <w:rsid w:val="004C0C2A"/>
    <w:rsid w:val="004C13AF"/>
    <w:rsid w:val="004C1C1B"/>
    <w:rsid w:val="004C1D87"/>
    <w:rsid w:val="004C2295"/>
    <w:rsid w:val="004C24B7"/>
    <w:rsid w:val="004C288E"/>
    <w:rsid w:val="004C2A58"/>
    <w:rsid w:val="004C3141"/>
    <w:rsid w:val="004C3D25"/>
    <w:rsid w:val="004C3F3C"/>
    <w:rsid w:val="004C4117"/>
    <w:rsid w:val="004C4372"/>
    <w:rsid w:val="004C49AC"/>
    <w:rsid w:val="004C4C04"/>
    <w:rsid w:val="004C5835"/>
    <w:rsid w:val="004C58E9"/>
    <w:rsid w:val="004C5AB6"/>
    <w:rsid w:val="004C6966"/>
    <w:rsid w:val="004C7128"/>
    <w:rsid w:val="004C7259"/>
    <w:rsid w:val="004C7450"/>
    <w:rsid w:val="004C76D6"/>
    <w:rsid w:val="004C77A5"/>
    <w:rsid w:val="004C77B3"/>
    <w:rsid w:val="004C78BC"/>
    <w:rsid w:val="004C7950"/>
    <w:rsid w:val="004C7C50"/>
    <w:rsid w:val="004C7CDE"/>
    <w:rsid w:val="004C7DFD"/>
    <w:rsid w:val="004D00ED"/>
    <w:rsid w:val="004D0940"/>
    <w:rsid w:val="004D0EAD"/>
    <w:rsid w:val="004D0FC9"/>
    <w:rsid w:val="004D11B1"/>
    <w:rsid w:val="004D1511"/>
    <w:rsid w:val="004D18A6"/>
    <w:rsid w:val="004D28F7"/>
    <w:rsid w:val="004D2CD3"/>
    <w:rsid w:val="004D3675"/>
    <w:rsid w:val="004D3D0C"/>
    <w:rsid w:val="004D3DB6"/>
    <w:rsid w:val="004D436B"/>
    <w:rsid w:val="004D473E"/>
    <w:rsid w:val="004D4921"/>
    <w:rsid w:val="004D4CAA"/>
    <w:rsid w:val="004D5C4D"/>
    <w:rsid w:val="004D5C77"/>
    <w:rsid w:val="004D6259"/>
    <w:rsid w:val="004D65B3"/>
    <w:rsid w:val="004D673E"/>
    <w:rsid w:val="004D6AC1"/>
    <w:rsid w:val="004D6CB0"/>
    <w:rsid w:val="004E076B"/>
    <w:rsid w:val="004E08A6"/>
    <w:rsid w:val="004E08DA"/>
    <w:rsid w:val="004E13D3"/>
    <w:rsid w:val="004E1CF7"/>
    <w:rsid w:val="004E2578"/>
    <w:rsid w:val="004E262A"/>
    <w:rsid w:val="004E2A54"/>
    <w:rsid w:val="004E2BD3"/>
    <w:rsid w:val="004E34C2"/>
    <w:rsid w:val="004E35F2"/>
    <w:rsid w:val="004E387A"/>
    <w:rsid w:val="004E3A81"/>
    <w:rsid w:val="004E3C5A"/>
    <w:rsid w:val="004E3CA4"/>
    <w:rsid w:val="004E4575"/>
    <w:rsid w:val="004E4715"/>
    <w:rsid w:val="004E487E"/>
    <w:rsid w:val="004E49A5"/>
    <w:rsid w:val="004E4EA9"/>
    <w:rsid w:val="004E4FC2"/>
    <w:rsid w:val="004E523E"/>
    <w:rsid w:val="004E55A3"/>
    <w:rsid w:val="004E60AD"/>
    <w:rsid w:val="004E6383"/>
    <w:rsid w:val="004E68DD"/>
    <w:rsid w:val="004E6BC8"/>
    <w:rsid w:val="004E6E62"/>
    <w:rsid w:val="004E7051"/>
    <w:rsid w:val="004E70C2"/>
    <w:rsid w:val="004E7426"/>
    <w:rsid w:val="004E767F"/>
    <w:rsid w:val="004E77D5"/>
    <w:rsid w:val="004E7903"/>
    <w:rsid w:val="004E7916"/>
    <w:rsid w:val="004E79D6"/>
    <w:rsid w:val="004F086D"/>
    <w:rsid w:val="004F0BAC"/>
    <w:rsid w:val="004F0DA8"/>
    <w:rsid w:val="004F15A7"/>
    <w:rsid w:val="004F17B8"/>
    <w:rsid w:val="004F23AC"/>
    <w:rsid w:val="004F2400"/>
    <w:rsid w:val="004F24EF"/>
    <w:rsid w:val="004F2AEF"/>
    <w:rsid w:val="004F2F54"/>
    <w:rsid w:val="004F3AEE"/>
    <w:rsid w:val="004F3DE6"/>
    <w:rsid w:val="004F46EE"/>
    <w:rsid w:val="004F4889"/>
    <w:rsid w:val="004F48BE"/>
    <w:rsid w:val="004F4DA9"/>
    <w:rsid w:val="004F4E77"/>
    <w:rsid w:val="004F5489"/>
    <w:rsid w:val="004F57F9"/>
    <w:rsid w:val="004F683C"/>
    <w:rsid w:val="004F6ABD"/>
    <w:rsid w:val="004F750A"/>
    <w:rsid w:val="004F7C0C"/>
    <w:rsid w:val="0050076F"/>
    <w:rsid w:val="00500979"/>
    <w:rsid w:val="0050128A"/>
    <w:rsid w:val="0050164A"/>
    <w:rsid w:val="00501AA0"/>
    <w:rsid w:val="00502031"/>
    <w:rsid w:val="005021B4"/>
    <w:rsid w:val="00502521"/>
    <w:rsid w:val="00502984"/>
    <w:rsid w:val="00502B20"/>
    <w:rsid w:val="00502D2B"/>
    <w:rsid w:val="00502DF1"/>
    <w:rsid w:val="0050320B"/>
    <w:rsid w:val="00503AFF"/>
    <w:rsid w:val="0050419A"/>
    <w:rsid w:val="00504FE5"/>
    <w:rsid w:val="00507223"/>
    <w:rsid w:val="005073EB"/>
    <w:rsid w:val="0050793B"/>
    <w:rsid w:val="00507A6D"/>
    <w:rsid w:val="00507AF7"/>
    <w:rsid w:val="00507E0A"/>
    <w:rsid w:val="00510427"/>
    <w:rsid w:val="005106EC"/>
    <w:rsid w:val="00510993"/>
    <w:rsid w:val="00510E1D"/>
    <w:rsid w:val="00511148"/>
    <w:rsid w:val="00511292"/>
    <w:rsid w:val="0051150A"/>
    <w:rsid w:val="005115A9"/>
    <w:rsid w:val="005117AE"/>
    <w:rsid w:val="005117F8"/>
    <w:rsid w:val="005119E4"/>
    <w:rsid w:val="00511E45"/>
    <w:rsid w:val="005126F4"/>
    <w:rsid w:val="00512ED5"/>
    <w:rsid w:val="00512F99"/>
    <w:rsid w:val="0051365D"/>
    <w:rsid w:val="0051369E"/>
    <w:rsid w:val="00513744"/>
    <w:rsid w:val="005144F1"/>
    <w:rsid w:val="00514B2A"/>
    <w:rsid w:val="00514C9D"/>
    <w:rsid w:val="00514F5D"/>
    <w:rsid w:val="00515671"/>
    <w:rsid w:val="005156E7"/>
    <w:rsid w:val="005157A1"/>
    <w:rsid w:val="005163BF"/>
    <w:rsid w:val="00516614"/>
    <w:rsid w:val="00516926"/>
    <w:rsid w:val="00516AC9"/>
    <w:rsid w:val="00516F08"/>
    <w:rsid w:val="0051703D"/>
    <w:rsid w:val="00517162"/>
    <w:rsid w:val="0052030A"/>
    <w:rsid w:val="005209AD"/>
    <w:rsid w:val="00521098"/>
    <w:rsid w:val="005218C3"/>
    <w:rsid w:val="005219CF"/>
    <w:rsid w:val="00521AD7"/>
    <w:rsid w:val="00521D41"/>
    <w:rsid w:val="00521FBC"/>
    <w:rsid w:val="00522B99"/>
    <w:rsid w:val="00523498"/>
    <w:rsid w:val="00523F8F"/>
    <w:rsid w:val="005240CC"/>
    <w:rsid w:val="005243A1"/>
    <w:rsid w:val="00524514"/>
    <w:rsid w:val="00524C30"/>
    <w:rsid w:val="005254E7"/>
    <w:rsid w:val="005256DE"/>
    <w:rsid w:val="00525D69"/>
    <w:rsid w:val="00525EC9"/>
    <w:rsid w:val="0052662C"/>
    <w:rsid w:val="005269CA"/>
    <w:rsid w:val="00526AF1"/>
    <w:rsid w:val="00526EC3"/>
    <w:rsid w:val="00526F56"/>
    <w:rsid w:val="0053003D"/>
    <w:rsid w:val="00530340"/>
    <w:rsid w:val="005304D3"/>
    <w:rsid w:val="00530C14"/>
    <w:rsid w:val="0053120D"/>
    <w:rsid w:val="0053173B"/>
    <w:rsid w:val="00532807"/>
    <w:rsid w:val="00533282"/>
    <w:rsid w:val="00533840"/>
    <w:rsid w:val="005343CB"/>
    <w:rsid w:val="005345A6"/>
    <w:rsid w:val="0053462F"/>
    <w:rsid w:val="00534665"/>
    <w:rsid w:val="005348DF"/>
    <w:rsid w:val="00534A10"/>
    <w:rsid w:val="00534EA3"/>
    <w:rsid w:val="00535898"/>
    <w:rsid w:val="00535B2E"/>
    <w:rsid w:val="00536BFB"/>
    <w:rsid w:val="00536D6E"/>
    <w:rsid w:val="00537147"/>
    <w:rsid w:val="00537720"/>
    <w:rsid w:val="00537A0A"/>
    <w:rsid w:val="005406CA"/>
    <w:rsid w:val="00541171"/>
    <w:rsid w:val="00541635"/>
    <w:rsid w:val="00541773"/>
    <w:rsid w:val="005421BB"/>
    <w:rsid w:val="00542D77"/>
    <w:rsid w:val="00543925"/>
    <w:rsid w:val="00543A69"/>
    <w:rsid w:val="00544313"/>
    <w:rsid w:val="00544F72"/>
    <w:rsid w:val="005454DF"/>
    <w:rsid w:val="00545704"/>
    <w:rsid w:val="00545F1F"/>
    <w:rsid w:val="0054641E"/>
    <w:rsid w:val="00546CB4"/>
    <w:rsid w:val="00546FDA"/>
    <w:rsid w:val="005502B2"/>
    <w:rsid w:val="005507D6"/>
    <w:rsid w:val="00550AF8"/>
    <w:rsid w:val="00550F30"/>
    <w:rsid w:val="005511FA"/>
    <w:rsid w:val="005513F5"/>
    <w:rsid w:val="00551AC3"/>
    <w:rsid w:val="00552161"/>
    <w:rsid w:val="00552D0B"/>
    <w:rsid w:val="0055340E"/>
    <w:rsid w:val="00553566"/>
    <w:rsid w:val="00553D6F"/>
    <w:rsid w:val="005545D3"/>
    <w:rsid w:val="00555024"/>
    <w:rsid w:val="005552A0"/>
    <w:rsid w:val="0055585D"/>
    <w:rsid w:val="00556246"/>
    <w:rsid w:val="0055632E"/>
    <w:rsid w:val="00556777"/>
    <w:rsid w:val="00556781"/>
    <w:rsid w:val="005567D3"/>
    <w:rsid w:val="00556B63"/>
    <w:rsid w:val="00556BC2"/>
    <w:rsid w:val="00556E7D"/>
    <w:rsid w:val="00556F19"/>
    <w:rsid w:val="00556F33"/>
    <w:rsid w:val="00556FB2"/>
    <w:rsid w:val="005577B9"/>
    <w:rsid w:val="00557E8C"/>
    <w:rsid w:val="00557EE1"/>
    <w:rsid w:val="00560128"/>
    <w:rsid w:val="005613F2"/>
    <w:rsid w:val="00561679"/>
    <w:rsid w:val="005621A8"/>
    <w:rsid w:val="00563012"/>
    <w:rsid w:val="00563E19"/>
    <w:rsid w:val="00564071"/>
    <w:rsid w:val="005640EA"/>
    <w:rsid w:val="005644E8"/>
    <w:rsid w:val="00564539"/>
    <w:rsid w:val="005647EE"/>
    <w:rsid w:val="00564BF6"/>
    <w:rsid w:val="00564FC1"/>
    <w:rsid w:val="005650C7"/>
    <w:rsid w:val="00565507"/>
    <w:rsid w:val="00565FB4"/>
    <w:rsid w:val="0056661E"/>
    <w:rsid w:val="00566657"/>
    <w:rsid w:val="005669F1"/>
    <w:rsid w:val="00566D8E"/>
    <w:rsid w:val="005672C0"/>
    <w:rsid w:val="0056734C"/>
    <w:rsid w:val="00567A7D"/>
    <w:rsid w:val="00567FC8"/>
    <w:rsid w:val="005704CC"/>
    <w:rsid w:val="005706E6"/>
    <w:rsid w:val="00570AAA"/>
    <w:rsid w:val="00571235"/>
    <w:rsid w:val="0057158A"/>
    <w:rsid w:val="0057180B"/>
    <w:rsid w:val="00571C0A"/>
    <w:rsid w:val="00571FE5"/>
    <w:rsid w:val="00572820"/>
    <w:rsid w:val="00572B5D"/>
    <w:rsid w:val="00573FE3"/>
    <w:rsid w:val="00574DD7"/>
    <w:rsid w:val="005755DF"/>
    <w:rsid w:val="00575C33"/>
    <w:rsid w:val="00575D3F"/>
    <w:rsid w:val="005766FE"/>
    <w:rsid w:val="00576F03"/>
    <w:rsid w:val="0057709F"/>
    <w:rsid w:val="0057746F"/>
    <w:rsid w:val="00577909"/>
    <w:rsid w:val="00577DC8"/>
    <w:rsid w:val="005803BB"/>
    <w:rsid w:val="00580A0F"/>
    <w:rsid w:val="00580E08"/>
    <w:rsid w:val="00580F1F"/>
    <w:rsid w:val="0058199A"/>
    <w:rsid w:val="0058199C"/>
    <w:rsid w:val="00582425"/>
    <w:rsid w:val="00582CB1"/>
    <w:rsid w:val="00583693"/>
    <w:rsid w:val="00583CF4"/>
    <w:rsid w:val="00583D29"/>
    <w:rsid w:val="00583ED7"/>
    <w:rsid w:val="005842AD"/>
    <w:rsid w:val="00584ED2"/>
    <w:rsid w:val="005857E2"/>
    <w:rsid w:val="00586178"/>
    <w:rsid w:val="0058639E"/>
    <w:rsid w:val="005863D5"/>
    <w:rsid w:val="00586D57"/>
    <w:rsid w:val="005874F6"/>
    <w:rsid w:val="00587CA8"/>
    <w:rsid w:val="00590CCE"/>
    <w:rsid w:val="00590D8A"/>
    <w:rsid w:val="00590ECB"/>
    <w:rsid w:val="0059111F"/>
    <w:rsid w:val="00591852"/>
    <w:rsid w:val="00591A12"/>
    <w:rsid w:val="0059216C"/>
    <w:rsid w:val="0059272B"/>
    <w:rsid w:val="00592C36"/>
    <w:rsid w:val="005941E4"/>
    <w:rsid w:val="00594473"/>
    <w:rsid w:val="00594554"/>
    <w:rsid w:val="00594775"/>
    <w:rsid w:val="00594E2F"/>
    <w:rsid w:val="0059552E"/>
    <w:rsid w:val="005957D9"/>
    <w:rsid w:val="00595FC3"/>
    <w:rsid w:val="005964A2"/>
    <w:rsid w:val="005966D7"/>
    <w:rsid w:val="00597089"/>
    <w:rsid w:val="005977EB"/>
    <w:rsid w:val="005979AA"/>
    <w:rsid w:val="005A01FB"/>
    <w:rsid w:val="005A07BD"/>
    <w:rsid w:val="005A0833"/>
    <w:rsid w:val="005A0A52"/>
    <w:rsid w:val="005A0AF1"/>
    <w:rsid w:val="005A0B06"/>
    <w:rsid w:val="005A0E9D"/>
    <w:rsid w:val="005A182B"/>
    <w:rsid w:val="005A18FD"/>
    <w:rsid w:val="005A1B64"/>
    <w:rsid w:val="005A2527"/>
    <w:rsid w:val="005A29B0"/>
    <w:rsid w:val="005A3342"/>
    <w:rsid w:val="005A33D4"/>
    <w:rsid w:val="005A33E2"/>
    <w:rsid w:val="005A353D"/>
    <w:rsid w:val="005A3F46"/>
    <w:rsid w:val="005A448C"/>
    <w:rsid w:val="005A4C15"/>
    <w:rsid w:val="005A4D83"/>
    <w:rsid w:val="005A5138"/>
    <w:rsid w:val="005A572D"/>
    <w:rsid w:val="005A5759"/>
    <w:rsid w:val="005A5E71"/>
    <w:rsid w:val="005A68A9"/>
    <w:rsid w:val="005A7D7B"/>
    <w:rsid w:val="005A7DA9"/>
    <w:rsid w:val="005B06AB"/>
    <w:rsid w:val="005B0AD5"/>
    <w:rsid w:val="005B0FAA"/>
    <w:rsid w:val="005B156B"/>
    <w:rsid w:val="005B167A"/>
    <w:rsid w:val="005B17A4"/>
    <w:rsid w:val="005B1BEC"/>
    <w:rsid w:val="005B1C55"/>
    <w:rsid w:val="005B1EEB"/>
    <w:rsid w:val="005B1F78"/>
    <w:rsid w:val="005B244C"/>
    <w:rsid w:val="005B24B3"/>
    <w:rsid w:val="005B2F72"/>
    <w:rsid w:val="005B3203"/>
    <w:rsid w:val="005B407E"/>
    <w:rsid w:val="005B4524"/>
    <w:rsid w:val="005B4917"/>
    <w:rsid w:val="005B5169"/>
    <w:rsid w:val="005B5191"/>
    <w:rsid w:val="005B581E"/>
    <w:rsid w:val="005B596F"/>
    <w:rsid w:val="005B5B45"/>
    <w:rsid w:val="005B5C12"/>
    <w:rsid w:val="005B6486"/>
    <w:rsid w:val="005B74F4"/>
    <w:rsid w:val="005B7E03"/>
    <w:rsid w:val="005C065A"/>
    <w:rsid w:val="005C0A8D"/>
    <w:rsid w:val="005C0CE6"/>
    <w:rsid w:val="005C110C"/>
    <w:rsid w:val="005C125C"/>
    <w:rsid w:val="005C155F"/>
    <w:rsid w:val="005C21A2"/>
    <w:rsid w:val="005C258D"/>
    <w:rsid w:val="005C32A0"/>
    <w:rsid w:val="005C3656"/>
    <w:rsid w:val="005C369E"/>
    <w:rsid w:val="005C3F66"/>
    <w:rsid w:val="005C40F1"/>
    <w:rsid w:val="005C46C7"/>
    <w:rsid w:val="005C4758"/>
    <w:rsid w:val="005C51E3"/>
    <w:rsid w:val="005C5927"/>
    <w:rsid w:val="005C5A0C"/>
    <w:rsid w:val="005C6174"/>
    <w:rsid w:val="005C6723"/>
    <w:rsid w:val="005C68EC"/>
    <w:rsid w:val="005C6939"/>
    <w:rsid w:val="005C6A51"/>
    <w:rsid w:val="005C7F33"/>
    <w:rsid w:val="005D0700"/>
    <w:rsid w:val="005D0A63"/>
    <w:rsid w:val="005D0BDB"/>
    <w:rsid w:val="005D1410"/>
    <w:rsid w:val="005D15BA"/>
    <w:rsid w:val="005D2563"/>
    <w:rsid w:val="005D26FD"/>
    <w:rsid w:val="005D2B1A"/>
    <w:rsid w:val="005D323A"/>
    <w:rsid w:val="005D3AF7"/>
    <w:rsid w:val="005D3B04"/>
    <w:rsid w:val="005D44EE"/>
    <w:rsid w:val="005D4C9F"/>
    <w:rsid w:val="005D4FBA"/>
    <w:rsid w:val="005D5494"/>
    <w:rsid w:val="005D6716"/>
    <w:rsid w:val="005D67F7"/>
    <w:rsid w:val="005D68DD"/>
    <w:rsid w:val="005D6AAB"/>
    <w:rsid w:val="005D6AE7"/>
    <w:rsid w:val="005D6BB6"/>
    <w:rsid w:val="005D6D92"/>
    <w:rsid w:val="005D7097"/>
    <w:rsid w:val="005D7110"/>
    <w:rsid w:val="005D7119"/>
    <w:rsid w:val="005E0599"/>
    <w:rsid w:val="005E06A1"/>
    <w:rsid w:val="005E07D6"/>
    <w:rsid w:val="005E07E5"/>
    <w:rsid w:val="005E081D"/>
    <w:rsid w:val="005E0B0B"/>
    <w:rsid w:val="005E1427"/>
    <w:rsid w:val="005E146B"/>
    <w:rsid w:val="005E222C"/>
    <w:rsid w:val="005E2462"/>
    <w:rsid w:val="005E2516"/>
    <w:rsid w:val="005E3417"/>
    <w:rsid w:val="005E3445"/>
    <w:rsid w:val="005E3A1B"/>
    <w:rsid w:val="005E3A1C"/>
    <w:rsid w:val="005E4015"/>
    <w:rsid w:val="005E4358"/>
    <w:rsid w:val="005E44CD"/>
    <w:rsid w:val="005E462A"/>
    <w:rsid w:val="005E46DD"/>
    <w:rsid w:val="005E54D3"/>
    <w:rsid w:val="005E56E3"/>
    <w:rsid w:val="005E6644"/>
    <w:rsid w:val="005E6C26"/>
    <w:rsid w:val="005E75A3"/>
    <w:rsid w:val="005E77E8"/>
    <w:rsid w:val="005E79B6"/>
    <w:rsid w:val="005E7B31"/>
    <w:rsid w:val="005E7F35"/>
    <w:rsid w:val="005F06CC"/>
    <w:rsid w:val="005F1829"/>
    <w:rsid w:val="005F1A0C"/>
    <w:rsid w:val="005F1E34"/>
    <w:rsid w:val="005F258C"/>
    <w:rsid w:val="005F2674"/>
    <w:rsid w:val="005F2A15"/>
    <w:rsid w:val="005F2CA4"/>
    <w:rsid w:val="005F3E9F"/>
    <w:rsid w:val="005F467D"/>
    <w:rsid w:val="005F539F"/>
    <w:rsid w:val="005F5764"/>
    <w:rsid w:val="005F5850"/>
    <w:rsid w:val="005F5BC7"/>
    <w:rsid w:val="005F62D8"/>
    <w:rsid w:val="005F6339"/>
    <w:rsid w:val="005F6D54"/>
    <w:rsid w:val="00600414"/>
    <w:rsid w:val="00600DE7"/>
    <w:rsid w:val="00601137"/>
    <w:rsid w:val="006018F0"/>
    <w:rsid w:val="00601D2F"/>
    <w:rsid w:val="00601ECF"/>
    <w:rsid w:val="00602693"/>
    <w:rsid w:val="00602934"/>
    <w:rsid w:val="006036B5"/>
    <w:rsid w:val="006037A9"/>
    <w:rsid w:val="006041B3"/>
    <w:rsid w:val="006042EC"/>
    <w:rsid w:val="00604B37"/>
    <w:rsid w:val="00604B93"/>
    <w:rsid w:val="00604D96"/>
    <w:rsid w:val="0060526D"/>
    <w:rsid w:val="006052C2"/>
    <w:rsid w:val="00605367"/>
    <w:rsid w:val="006057E7"/>
    <w:rsid w:val="006063FB"/>
    <w:rsid w:val="00606985"/>
    <w:rsid w:val="00606A1C"/>
    <w:rsid w:val="00606AA1"/>
    <w:rsid w:val="006071EC"/>
    <w:rsid w:val="00607463"/>
    <w:rsid w:val="00607511"/>
    <w:rsid w:val="006079AE"/>
    <w:rsid w:val="00607C7E"/>
    <w:rsid w:val="00610C7B"/>
    <w:rsid w:val="00611380"/>
    <w:rsid w:val="00611A73"/>
    <w:rsid w:val="00611FB7"/>
    <w:rsid w:val="006120A8"/>
    <w:rsid w:val="00612A79"/>
    <w:rsid w:val="00612A85"/>
    <w:rsid w:val="00612B1B"/>
    <w:rsid w:val="00612E33"/>
    <w:rsid w:val="0061311E"/>
    <w:rsid w:val="0061339A"/>
    <w:rsid w:val="006136F7"/>
    <w:rsid w:val="0061387E"/>
    <w:rsid w:val="00613AC4"/>
    <w:rsid w:val="006146F6"/>
    <w:rsid w:val="00614A2B"/>
    <w:rsid w:val="00615129"/>
    <w:rsid w:val="0061529B"/>
    <w:rsid w:val="006157FF"/>
    <w:rsid w:val="00615801"/>
    <w:rsid w:val="0061596F"/>
    <w:rsid w:val="006161D5"/>
    <w:rsid w:val="00616E7D"/>
    <w:rsid w:val="0061729E"/>
    <w:rsid w:val="0061753D"/>
    <w:rsid w:val="00617D9F"/>
    <w:rsid w:val="0062042B"/>
    <w:rsid w:val="006217F2"/>
    <w:rsid w:val="00621841"/>
    <w:rsid w:val="00621A9D"/>
    <w:rsid w:val="00621B90"/>
    <w:rsid w:val="00621C5A"/>
    <w:rsid w:val="00622038"/>
    <w:rsid w:val="00622614"/>
    <w:rsid w:val="00623159"/>
    <w:rsid w:val="00624196"/>
    <w:rsid w:val="00624197"/>
    <w:rsid w:val="00624BCB"/>
    <w:rsid w:val="0062542A"/>
    <w:rsid w:val="00625E7E"/>
    <w:rsid w:val="006262BC"/>
    <w:rsid w:val="00626445"/>
    <w:rsid w:val="0062661C"/>
    <w:rsid w:val="00626CDD"/>
    <w:rsid w:val="006270B6"/>
    <w:rsid w:val="00627888"/>
    <w:rsid w:val="006303D9"/>
    <w:rsid w:val="00630545"/>
    <w:rsid w:val="006309B5"/>
    <w:rsid w:val="00631CCC"/>
    <w:rsid w:val="00631E28"/>
    <w:rsid w:val="00631ED0"/>
    <w:rsid w:val="00632094"/>
    <w:rsid w:val="00632979"/>
    <w:rsid w:val="00633114"/>
    <w:rsid w:val="00633156"/>
    <w:rsid w:val="00633297"/>
    <w:rsid w:val="006332E1"/>
    <w:rsid w:val="006332F7"/>
    <w:rsid w:val="00633403"/>
    <w:rsid w:val="006334A0"/>
    <w:rsid w:val="006335D5"/>
    <w:rsid w:val="00633A97"/>
    <w:rsid w:val="00633B96"/>
    <w:rsid w:val="006343D4"/>
    <w:rsid w:val="006346DA"/>
    <w:rsid w:val="006348DF"/>
    <w:rsid w:val="00634D9A"/>
    <w:rsid w:val="0063545B"/>
    <w:rsid w:val="0063601C"/>
    <w:rsid w:val="00636181"/>
    <w:rsid w:val="00636318"/>
    <w:rsid w:val="006366FE"/>
    <w:rsid w:val="00636B02"/>
    <w:rsid w:val="00636BD6"/>
    <w:rsid w:val="00636C2C"/>
    <w:rsid w:val="00637CCC"/>
    <w:rsid w:val="00637D9A"/>
    <w:rsid w:val="006401C8"/>
    <w:rsid w:val="00641051"/>
    <w:rsid w:val="00641087"/>
    <w:rsid w:val="00641F45"/>
    <w:rsid w:val="00642DA2"/>
    <w:rsid w:val="00643581"/>
    <w:rsid w:val="0064367C"/>
    <w:rsid w:val="006445DF"/>
    <w:rsid w:val="00644999"/>
    <w:rsid w:val="00645F3C"/>
    <w:rsid w:val="00645FAB"/>
    <w:rsid w:val="00646329"/>
    <w:rsid w:val="006464F9"/>
    <w:rsid w:val="006467B2"/>
    <w:rsid w:val="00646A66"/>
    <w:rsid w:val="00646C5E"/>
    <w:rsid w:val="00646CA7"/>
    <w:rsid w:val="00646EF2"/>
    <w:rsid w:val="0064761D"/>
    <w:rsid w:val="00647981"/>
    <w:rsid w:val="006479B7"/>
    <w:rsid w:val="006479BC"/>
    <w:rsid w:val="00650558"/>
    <w:rsid w:val="006517EB"/>
    <w:rsid w:val="00651E0C"/>
    <w:rsid w:val="00652A09"/>
    <w:rsid w:val="00652E8C"/>
    <w:rsid w:val="00653247"/>
    <w:rsid w:val="006533FD"/>
    <w:rsid w:val="00653A53"/>
    <w:rsid w:val="00653A8A"/>
    <w:rsid w:val="0065505A"/>
    <w:rsid w:val="00655817"/>
    <w:rsid w:val="00655903"/>
    <w:rsid w:val="00656723"/>
    <w:rsid w:val="00657346"/>
    <w:rsid w:val="00657579"/>
    <w:rsid w:val="0065798B"/>
    <w:rsid w:val="0066009F"/>
    <w:rsid w:val="00660516"/>
    <w:rsid w:val="00660C3B"/>
    <w:rsid w:val="00661933"/>
    <w:rsid w:val="00661955"/>
    <w:rsid w:val="00661AB4"/>
    <w:rsid w:val="00662DF0"/>
    <w:rsid w:val="00662F29"/>
    <w:rsid w:val="00665006"/>
    <w:rsid w:val="0066568E"/>
    <w:rsid w:val="00665738"/>
    <w:rsid w:val="00665ADA"/>
    <w:rsid w:val="006668D9"/>
    <w:rsid w:val="00666B75"/>
    <w:rsid w:val="006672AD"/>
    <w:rsid w:val="006673F6"/>
    <w:rsid w:val="00667BCA"/>
    <w:rsid w:val="00667DE8"/>
    <w:rsid w:val="006705E9"/>
    <w:rsid w:val="006708B6"/>
    <w:rsid w:val="00670B1C"/>
    <w:rsid w:val="00670E46"/>
    <w:rsid w:val="00671636"/>
    <w:rsid w:val="006717A3"/>
    <w:rsid w:val="00671909"/>
    <w:rsid w:val="00671C0B"/>
    <w:rsid w:val="00671D89"/>
    <w:rsid w:val="00672130"/>
    <w:rsid w:val="0067225A"/>
    <w:rsid w:val="006722B6"/>
    <w:rsid w:val="00672792"/>
    <w:rsid w:val="006728E1"/>
    <w:rsid w:val="00672FA6"/>
    <w:rsid w:val="006748F6"/>
    <w:rsid w:val="00674BC0"/>
    <w:rsid w:val="006751B3"/>
    <w:rsid w:val="006753AD"/>
    <w:rsid w:val="00675A14"/>
    <w:rsid w:val="00676053"/>
    <w:rsid w:val="00676308"/>
    <w:rsid w:val="00676CFB"/>
    <w:rsid w:val="00677366"/>
    <w:rsid w:val="00677833"/>
    <w:rsid w:val="00677B05"/>
    <w:rsid w:val="00680337"/>
    <w:rsid w:val="006804ED"/>
    <w:rsid w:val="0068052D"/>
    <w:rsid w:val="0068059E"/>
    <w:rsid w:val="0068063B"/>
    <w:rsid w:val="006808E7"/>
    <w:rsid w:val="00680B1A"/>
    <w:rsid w:val="006811B9"/>
    <w:rsid w:val="006811F2"/>
    <w:rsid w:val="006815D6"/>
    <w:rsid w:val="00682549"/>
    <w:rsid w:val="006827D7"/>
    <w:rsid w:val="00682884"/>
    <w:rsid w:val="00682B21"/>
    <w:rsid w:val="006830D7"/>
    <w:rsid w:val="00683131"/>
    <w:rsid w:val="006839DF"/>
    <w:rsid w:val="00683C29"/>
    <w:rsid w:val="00683FBB"/>
    <w:rsid w:val="00684F58"/>
    <w:rsid w:val="00685553"/>
    <w:rsid w:val="00685AE1"/>
    <w:rsid w:val="00685DAB"/>
    <w:rsid w:val="00685FB7"/>
    <w:rsid w:val="00685FDB"/>
    <w:rsid w:val="00686AEB"/>
    <w:rsid w:val="00686E25"/>
    <w:rsid w:val="006870CE"/>
    <w:rsid w:val="006871A4"/>
    <w:rsid w:val="00687364"/>
    <w:rsid w:val="006878A9"/>
    <w:rsid w:val="006879C1"/>
    <w:rsid w:val="00687A63"/>
    <w:rsid w:val="00687FC1"/>
    <w:rsid w:val="00690368"/>
    <w:rsid w:val="006903F9"/>
    <w:rsid w:val="006907D7"/>
    <w:rsid w:val="00690F22"/>
    <w:rsid w:val="006917C3"/>
    <w:rsid w:val="00691D3A"/>
    <w:rsid w:val="00691E91"/>
    <w:rsid w:val="00692085"/>
    <w:rsid w:val="006924EA"/>
    <w:rsid w:val="00692B0F"/>
    <w:rsid w:val="00693102"/>
    <w:rsid w:val="00693C43"/>
    <w:rsid w:val="00693EE1"/>
    <w:rsid w:val="006948D9"/>
    <w:rsid w:val="00694B95"/>
    <w:rsid w:val="00695878"/>
    <w:rsid w:val="006959A8"/>
    <w:rsid w:val="0069630F"/>
    <w:rsid w:val="00697D4A"/>
    <w:rsid w:val="006A0C19"/>
    <w:rsid w:val="006A0C40"/>
    <w:rsid w:val="006A0D8B"/>
    <w:rsid w:val="006A12AF"/>
    <w:rsid w:val="006A2571"/>
    <w:rsid w:val="006A267D"/>
    <w:rsid w:val="006A26F9"/>
    <w:rsid w:val="006A2C08"/>
    <w:rsid w:val="006A3ABA"/>
    <w:rsid w:val="006A3CD3"/>
    <w:rsid w:val="006A3D16"/>
    <w:rsid w:val="006A411C"/>
    <w:rsid w:val="006A4647"/>
    <w:rsid w:val="006A47B4"/>
    <w:rsid w:val="006A4B69"/>
    <w:rsid w:val="006A4CF9"/>
    <w:rsid w:val="006A4ED7"/>
    <w:rsid w:val="006A4EFE"/>
    <w:rsid w:val="006A51AB"/>
    <w:rsid w:val="006A548E"/>
    <w:rsid w:val="006A5E2F"/>
    <w:rsid w:val="006A5F50"/>
    <w:rsid w:val="006A5FCB"/>
    <w:rsid w:val="006A65FF"/>
    <w:rsid w:val="006A69B8"/>
    <w:rsid w:val="006A71CC"/>
    <w:rsid w:val="006A7661"/>
    <w:rsid w:val="006A7D1D"/>
    <w:rsid w:val="006A7F54"/>
    <w:rsid w:val="006B04E9"/>
    <w:rsid w:val="006B0907"/>
    <w:rsid w:val="006B09E6"/>
    <w:rsid w:val="006B0BC4"/>
    <w:rsid w:val="006B0E25"/>
    <w:rsid w:val="006B0F81"/>
    <w:rsid w:val="006B1810"/>
    <w:rsid w:val="006B1B48"/>
    <w:rsid w:val="006B2125"/>
    <w:rsid w:val="006B2360"/>
    <w:rsid w:val="006B2BED"/>
    <w:rsid w:val="006B31EC"/>
    <w:rsid w:val="006B329F"/>
    <w:rsid w:val="006B3DF8"/>
    <w:rsid w:val="006B3F78"/>
    <w:rsid w:val="006B415A"/>
    <w:rsid w:val="006B47FA"/>
    <w:rsid w:val="006B4CB1"/>
    <w:rsid w:val="006B5211"/>
    <w:rsid w:val="006B5600"/>
    <w:rsid w:val="006B5B53"/>
    <w:rsid w:val="006B5ED4"/>
    <w:rsid w:val="006B5FA2"/>
    <w:rsid w:val="006B6162"/>
    <w:rsid w:val="006B6438"/>
    <w:rsid w:val="006B7376"/>
    <w:rsid w:val="006B7430"/>
    <w:rsid w:val="006B7AE6"/>
    <w:rsid w:val="006C05EA"/>
    <w:rsid w:val="006C1DF2"/>
    <w:rsid w:val="006C22B7"/>
    <w:rsid w:val="006C323E"/>
    <w:rsid w:val="006C3354"/>
    <w:rsid w:val="006C4708"/>
    <w:rsid w:val="006C4983"/>
    <w:rsid w:val="006C49E3"/>
    <w:rsid w:val="006C4C3D"/>
    <w:rsid w:val="006C4D56"/>
    <w:rsid w:val="006C507A"/>
    <w:rsid w:val="006C6009"/>
    <w:rsid w:val="006C6421"/>
    <w:rsid w:val="006C64B1"/>
    <w:rsid w:val="006C684A"/>
    <w:rsid w:val="006C6D48"/>
    <w:rsid w:val="006C77DC"/>
    <w:rsid w:val="006C7A4D"/>
    <w:rsid w:val="006C7A51"/>
    <w:rsid w:val="006CA7CB"/>
    <w:rsid w:val="006D00E3"/>
    <w:rsid w:val="006D02E8"/>
    <w:rsid w:val="006D031E"/>
    <w:rsid w:val="006D062B"/>
    <w:rsid w:val="006D06AD"/>
    <w:rsid w:val="006D0CAA"/>
    <w:rsid w:val="006D0FC2"/>
    <w:rsid w:val="006D0FD3"/>
    <w:rsid w:val="006D1133"/>
    <w:rsid w:val="006D12D3"/>
    <w:rsid w:val="006D12EB"/>
    <w:rsid w:val="006D1986"/>
    <w:rsid w:val="006D1C7E"/>
    <w:rsid w:val="006D2337"/>
    <w:rsid w:val="006D23DB"/>
    <w:rsid w:val="006D27E0"/>
    <w:rsid w:val="006D3332"/>
    <w:rsid w:val="006D3522"/>
    <w:rsid w:val="006D416C"/>
    <w:rsid w:val="006D41BF"/>
    <w:rsid w:val="006D44F3"/>
    <w:rsid w:val="006D47BD"/>
    <w:rsid w:val="006D4E89"/>
    <w:rsid w:val="006D6514"/>
    <w:rsid w:val="006D6AE3"/>
    <w:rsid w:val="006D72A0"/>
    <w:rsid w:val="006D73B9"/>
    <w:rsid w:val="006D73F1"/>
    <w:rsid w:val="006D7406"/>
    <w:rsid w:val="006D764D"/>
    <w:rsid w:val="006D7AE6"/>
    <w:rsid w:val="006D7C4C"/>
    <w:rsid w:val="006D7CE8"/>
    <w:rsid w:val="006D7FE6"/>
    <w:rsid w:val="006E0037"/>
    <w:rsid w:val="006E05A0"/>
    <w:rsid w:val="006E0C00"/>
    <w:rsid w:val="006E0EA2"/>
    <w:rsid w:val="006E1594"/>
    <w:rsid w:val="006E1641"/>
    <w:rsid w:val="006E1721"/>
    <w:rsid w:val="006E2323"/>
    <w:rsid w:val="006E2369"/>
    <w:rsid w:val="006E290F"/>
    <w:rsid w:val="006E295F"/>
    <w:rsid w:val="006E2B85"/>
    <w:rsid w:val="006E2F86"/>
    <w:rsid w:val="006E33EC"/>
    <w:rsid w:val="006E352F"/>
    <w:rsid w:val="006E4350"/>
    <w:rsid w:val="006E4591"/>
    <w:rsid w:val="006E46D6"/>
    <w:rsid w:val="006E47BB"/>
    <w:rsid w:val="006E4AD3"/>
    <w:rsid w:val="006E4D3F"/>
    <w:rsid w:val="006E5BAD"/>
    <w:rsid w:val="006E5E96"/>
    <w:rsid w:val="006E5F80"/>
    <w:rsid w:val="006E6524"/>
    <w:rsid w:val="006E6694"/>
    <w:rsid w:val="006E6B17"/>
    <w:rsid w:val="006E6C53"/>
    <w:rsid w:val="006E6D8C"/>
    <w:rsid w:val="006E6E42"/>
    <w:rsid w:val="006E6EAB"/>
    <w:rsid w:val="006E6F2D"/>
    <w:rsid w:val="006E77E4"/>
    <w:rsid w:val="006E7A4D"/>
    <w:rsid w:val="006E7B25"/>
    <w:rsid w:val="006F0042"/>
    <w:rsid w:val="006F0A2F"/>
    <w:rsid w:val="006F0B31"/>
    <w:rsid w:val="006F0F2D"/>
    <w:rsid w:val="006F1B0E"/>
    <w:rsid w:val="006F1BEA"/>
    <w:rsid w:val="006F1CE3"/>
    <w:rsid w:val="006F1DB2"/>
    <w:rsid w:val="006F20AB"/>
    <w:rsid w:val="006F21F2"/>
    <w:rsid w:val="006F2906"/>
    <w:rsid w:val="006F33F0"/>
    <w:rsid w:val="006F343F"/>
    <w:rsid w:val="006F3619"/>
    <w:rsid w:val="006F38C8"/>
    <w:rsid w:val="006F3F40"/>
    <w:rsid w:val="006F4BEE"/>
    <w:rsid w:val="006F52A8"/>
    <w:rsid w:val="006F53EB"/>
    <w:rsid w:val="006F54B4"/>
    <w:rsid w:val="006F5A0C"/>
    <w:rsid w:val="006F6236"/>
    <w:rsid w:val="006F6C5C"/>
    <w:rsid w:val="006F6E01"/>
    <w:rsid w:val="006F6F60"/>
    <w:rsid w:val="006F729F"/>
    <w:rsid w:val="00700195"/>
    <w:rsid w:val="00700BEB"/>
    <w:rsid w:val="00700CFB"/>
    <w:rsid w:val="00700E6D"/>
    <w:rsid w:val="00700F0C"/>
    <w:rsid w:val="007016D3"/>
    <w:rsid w:val="00701724"/>
    <w:rsid w:val="00702418"/>
    <w:rsid w:val="00702843"/>
    <w:rsid w:val="0070298C"/>
    <w:rsid w:val="007029F4"/>
    <w:rsid w:val="00702ED1"/>
    <w:rsid w:val="007032EC"/>
    <w:rsid w:val="007034C6"/>
    <w:rsid w:val="00703E3B"/>
    <w:rsid w:val="00703E55"/>
    <w:rsid w:val="007041F0"/>
    <w:rsid w:val="0070424B"/>
    <w:rsid w:val="0070435B"/>
    <w:rsid w:val="007046F6"/>
    <w:rsid w:val="0070480B"/>
    <w:rsid w:val="00704CEF"/>
    <w:rsid w:val="00705157"/>
    <w:rsid w:val="007057E2"/>
    <w:rsid w:val="00705EA2"/>
    <w:rsid w:val="007072A7"/>
    <w:rsid w:val="007078BD"/>
    <w:rsid w:val="0070792E"/>
    <w:rsid w:val="00707B06"/>
    <w:rsid w:val="00707DC3"/>
    <w:rsid w:val="00710151"/>
    <w:rsid w:val="007103CB"/>
    <w:rsid w:val="007104F3"/>
    <w:rsid w:val="00710C00"/>
    <w:rsid w:val="00710FCA"/>
    <w:rsid w:val="00711BE0"/>
    <w:rsid w:val="00711CB1"/>
    <w:rsid w:val="00711F47"/>
    <w:rsid w:val="00712547"/>
    <w:rsid w:val="00712932"/>
    <w:rsid w:val="00712B5C"/>
    <w:rsid w:val="0071384C"/>
    <w:rsid w:val="00713A72"/>
    <w:rsid w:val="00713CE9"/>
    <w:rsid w:val="00713DC8"/>
    <w:rsid w:val="0071535A"/>
    <w:rsid w:val="00715509"/>
    <w:rsid w:val="0071552D"/>
    <w:rsid w:val="007159AF"/>
    <w:rsid w:val="007168DE"/>
    <w:rsid w:val="00716D11"/>
    <w:rsid w:val="00716D1A"/>
    <w:rsid w:val="00716EA0"/>
    <w:rsid w:val="00717202"/>
    <w:rsid w:val="00717D4A"/>
    <w:rsid w:val="00717E6D"/>
    <w:rsid w:val="00720017"/>
    <w:rsid w:val="007206CE"/>
    <w:rsid w:val="00720ADE"/>
    <w:rsid w:val="0072134E"/>
    <w:rsid w:val="00721CCD"/>
    <w:rsid w:val="00721CFE"/>
    <w:rsid w:val="00722494"/>
    <w:rsid w:val="0072257B"/>
    <w:rsid w:val="007226B4"/>
    <w:rsid w:val="0072285B"/>
    <w:rsid w:val="00722A3D"/>
    <w:rsid w:val="00722DCF"/>
    <w:rsid w:val="007236A6"/>
    <w:rsid w:val="00725714"/>
    <w:rsid w:val="00725B2F"/>
    <w:rsid w:val="00725BF3"/>
    <w:rsid w:val="00726288"/>
    <w:rsid w:val="0072644F"/>
    <w:rsid w:val="0072660B"/>
    <w:rsid w:val="00726B74"/>
    <w:rsid w:val="00726CA4"/>
    <w:rsid w:val="00726DE4"/>
    <w:rsid w:val="00727187"/>
    <w:rsid w:val="00727340"/>
    <w:rsid w:val="007275AC"/>
    <w:rsid w:val="0072787B"/>
    <w:rsid w:val="007302A1"/>
    <w:rsid w:val="00730828"/>
    <w:rsid w:val="00730C27"/>
    <w:rsid w:val="00730D66"/>
    <w:rsid w:val="007317A9"/>
    <w:rsid w:val="007325D7"/>
    <w:rsid w:val="00733189"/>
    <w:rsid w:val="007334AE"/>
    <w:rsid w:val="007336EC"/>
    <w:rsid w:val="00733994"/>
    <w:rsid w:val="00734D93"/>
    <w:rsid w:val="00735750"/>
    <w:rsid w:val="00735955"/>
    <w:rsid w:val="00735C85"/>
    <w:rsid w:val="0073605F"/>
    <w:rsid w:val="007361B2"/>
    <w:rsid w:val="00736277"/>
    <w:rsid w:val="00737AD5"/>
    <w:rsid w:val="00737C53"/>
    <w:rsid w:val="00737D97"/>
    <w:rsid w:val="0074093C"/>
    <w:rsid w:val="00740D02"/>
    <w:rsid w:val="007410B1"/>
    <w:rsid w:val="007416BB"/>
    <w:rsid w:val="00741A71"/>
    <w:rsid w:val="00741EE1"/>
    <w:rsid w:val="0074251C"/>
    <w:rsid w:val="00742AF1"/>
    <w:rsid w:val="00742F47"/>
    <w:rsid w:val="007431F4"/>
    <w:rsid w:val="0074326D"/>
    <w:rsid w:val="0074351D"/>
    <w:rsid w:val="007436F6"/>
    <w:rsid w:val="0074374D"/>
    <w:rsid w:val="00743A68"/>
    <w:rsid w:val="00743CA3"/>
    <w:rsid w:val="00744149"/>
    <w:rsid w:val="00744286"/>
    <w:rsid w:val="00744392"/>
    <w:rsid w:val="00744589"/>
    <w:rsid w:val="00745A14"/>
    <w:rsid w:val="00745FC9"/>
    <w:rsid w:val="00746193"/>
    <w:rsid w:val="00746F6F"/>
    <w:rsid w:val="00747381"/>
    <w:rsid w:val="0074746D"/>
    <w:rsid w:val="0074781A"/>
    <w:rsid w:val="007479E6"/>
    <w:rsid w:val="00747F90"/>
    <w:rsid w:val="00750461"/>
    <w:rsid w:val="007504B6"/>
    <w:rsid w:val="00750A04"/>
    <w:rsid w:val="00751B50"/>
    <w:rsid w:val="00751B88"/>
    <w:rsid w:val="00752933"/>
    <w:rsid w:val="00752F6B"/>
    <w:rsid w:val="00753694"/>
    <w:rsid w:val="00755670"/>
    <w:rsid w:val="00755745"/>
    <w:rsid w:val="00755C74"/>
    <w:rsid w:val="00755D29"/>
    <w:rsid w:val="00756A75"/>
    <w:rsid w:val="00756D95"/>
    <w:rsid w:val="00757264"/>
    <w:rsid w:val="007572AF"/>
    <w:rsid w:val="00757439"/>
    <w:rsid w:val="00757B25"/>
    <w:rsid w:val="00757D44"/>
    <w:rsid w:val="00757E58"/>
    <w:rsid w:val="00757FFE"/>
    <w:rsid w:val="00760226"/>
    <w:rsid w:val="00760839"/>
    <w:rsid w:val="0076136D"/>
    <w:rsid w:val="007613D2"/>
    <w:rsid w:val="007614B0"/>
    <w:rsid w:val="00762140"/>
    <w:rsid w:val="007621C8"/>
    <w:rsid w:val="00762218"/>
    <w:rsid w:val="007628B8"/>
    <w:rsid w:val="00763354"/>
    <w:rsid w:val="00763637"/>
    <w:rsid w:val="00763AD7"/>
    <w:rsid w:val="0076407C"/>
    <w:rsid w:val="00764170"/>
    <w:rsid w:val="0076459F"/>
    <w:rsid w:val="00764957"/>
    <w:rsid w:val="00764F61"/>
    <w:rsid w:val="0076665D"/>
    <w:rsid w:val="00766A62"/>
    <w:rsid w:val="0077029C"/>
    <w:rsid w:val="007704E2"/>
    <w:rsid w:val="00770916"/>
    <w:rsid w:val="00771C8C"/>
    <w:rsid w:val="0077239C"/>
    <w:rsid w:val="0077250E"/>
    <w:rsid w:val="0077265F"/>
    <w:rsid w:val="007728AE"/>
    <w:rsid w:val="00772988"/>
    <w:rsid w:val="00772D1C"/>
    <w:rsid w:val="00772F6D"/>
    <w:rsid w:val="007741C6"/>
    <w:rsid w:val="00774235"/>
    <w:rsid w:val="0077457B"/>
    <w:rsid w:val="00774827"/>
    <w:rsid w:val="00774C6C"/>
    <w:rsid w:val="00774EA3"/>
    <w:rsid w:val="00774FD3"/>
    <w:rsid w:val="00775140"/>
    <w:rsid w:val="007753FA"/>
    <w:rsid w:val="007759E9"/>
    <w:rsid w:val="007761DC"/>
    <w:rsid w:val="0077626C"/>
    <w:rsid w:val="00776C67"/>
    <w:rsid w:val="00777856"/>
    <w:rsid w:val="00777A9A"/>
    <w:rsid w:val="00777B7A"/>
    <w:rsid w:val="00777D80"/>
    <w:rsid w:val="00777E22"/>
    <w:rsid w:val="007801A0"/>
    <w:rsid w:val="00780C09"/>
    <w:rsid w:val="00781176"/>
    <w:rsid w:val="007816BA"/>
    <w:rsid w:val="00781E92"/>
    <w:rsid w:val="0078216E"/>
    <w:rsid w:val="007830B5"/>
    <w:rsid w:val="007839DA"/>
    <w:rsid w:val="007840E2"/>
    <w:rsid w:val="00784EEF"/>
    <w:rsid w:val="00785659"/>
    <w:rsid w:val="00785D93"/>
    <w:rsid w:val="007861D3"/>
    <w:rsid w:val="00787060"/>
    <w:rsid w:val="00787142"/>
    <w:rsid w:val="007873C1"/>
    <w:rsid w:val="00787AAB"/>
    <w:rsid w:val="00787F5F"/>
    <w:rsid w:val="00787FE3"/>
    <w:rsid w:val="007902E5"/>
    <w:rsid w:val="0079071B"/>
    <w:rsid w:val="00790744"/>
    <w:rsid w:val="0079093C"/>
    <w:rsid w:val="00790AAA"/>
    <w:rsid w:val="00791936"/>
    <w:rsid w:val="00791A9E"/>
    <w:rsid w:val="00791B6B"/>
    <w:rsid w:val="007923C6"/>
    <w:rsid w:val="00793040"/>
    <w:rsid w:val="00793112"/>
    <w:rsid w:val="0079353A"/>
    <w:rsid w:val="00793A24"/>
    <w:rsid w:val="00793CB9"/>
    <w:rsid w:val="00794060"/>
    <w:rsid w:val="007942D3"/>
    <w:rsid w:val="007945F2"/>
    <w:rsid w:val="0079477C"/>
    <w:rsid w:val="007948E7"/>
    <w:rsid w:val="007949C5"/>
    <w:rsid w:val="00794C58"/>
    <w:rsid w:val="00794DE1"/>
    <w:rsid w:val="00794F27"/>
    <w:rsid w:val="00794F9D"/>
    <w:rsid w:val="00795B6E"/>
    <w:rsid w:val="00796759"/>
    <w:rsid w:val="00796FED"/>
    <w:rsid w:val="00797470"/>
    <w:rsid w:val="0079748E"/>
    <w:rsid w:val="0079767D"/>
    <w:rsid w:val="00797A92"/>
    <w:rsid w:val="007A00D8"/>
    <w:rsid w:val="007A01CE"/>
    <w:rsid w:val="007A052B"/>
    <w:rsid w:val="007A0FCB"/>
    <w:rsid w:val="007A16AB"/>
    <w:rsid w:val="007A17B2"/>
    <w:rsid w:val="007A1A24"/>
    <w:rsid w:val="007A1F5F"/>
    <w:rsid w:val="007A216C"/>
    <w:rsid w:val="007A220D"/>
    <w:rsid w:val="007A24F0"/>
    <w:rsid w:val="007A26FA"/>
    <w:rsid w:val="007A2921"/>
    <w:rsid w:val="007A2B49"/>
    <w:rsid w:val="007A2DAA"/>
    <w:rsid w:val="007A2F3F"/>
    <w:rsid w:val="007A3BD7"/>
    <w:rsid w:val="007A3F6A"/>
    <w:rsid w:val="007A404E"/>
    <w:rsid w:val="007A4295"/>
    <w:rsid w:val="007A4B0A"/>
    <w:rsid w:val="007A4C9E"/>
    <w:rsid w:val="007A5541"/>
    <w:rsid w:val="007A5C4B"/>
    <w:rsid w:val="007A5E1C"/>
    <w:rsid w:val="007A5EEB"/>
    <w:rsid w:val="007A68D9"/>
    <w:rsid w:val="007A6CFD"/>
    <w:rsid w:val="007A6EA2"/>
    <w:rsid w:val="007A7039"/>
    <w:rsid w:val="007A7271"/>
    <w:rsid w:val="007A7E81"/>
    <w:rsid w:val="007A7F0D"/>
    <w:rsid w:val="007B05C6"/>
    <w:rsid w:val="007B0764"/>
    <w:rsid w:val="007B17DB"/>
    <w:rsid w:val="007B18FB"/>
    <w:rsid w:val="007B1F16"/>
    <w:rsid w:val="007B2054"/>
    <w:rsid w:val="007B2847"/>
    <w:rsid w:val="007B2A39"/>
    <w:rsid w:val="007B2CEA"/>
    <w:rsid w:val="007B2FB2"/>
    <w:rsid w:val="007B324A"/>
    <w:rsid w:val="007B369E"/>
    <w:rsid w:val="007B3C56"/>
    <w:rsid w:val="007B3EE5"/>
    <w:rsid w:val="007B41BD"/>
    <w:rsid w:val="007B451F"/>
    <w:rsid w:val="007B49BB"/>
    <w:rsid w:val="007B4A0A"/>
    <w:rsid w:val="007B4D2B"/>
    <w:rsid w:val="007B4F2A"/>
    <w:rsid w:val="007B556D"/>
    <w:rsid w:val="007B5D63"/>
    <w:rsid w:val="007B5DF6"/>
    <w:rsid w:val="007B638B"/>
    <w:rsid w:val="007B69F8"/>
    <w:rsid w:val="007B78E0"/>
    <w:rsid w:val="007C0156"/>
    <w:rsid w:val="007C0229"/>
    <w:rsid w:val="007C0AAF"/>
    <w:rsid w:val="007C0BA5"/>
    <w:rsid w:val="007C0D50"/>
    <w:rsid w:val="007C1886"/>
    <w:rsid w:val="007C1B82"/>
    <w:rsid w:val="007C2331"/>
    <w:rsid w:val="007C2351"/>
    <w:rsid w:val="007C254C"/>
    <w:rsid w:val="007C283E"/>
    <w:rsid w:val="007C2C6B"/>
    <w:rsid w:val="007C3480"/>
    <w:rsid w:val="007C3F14"/>
    <w:rsid w:val="007C40AD"/>
    <w:rsid w:val="007C48C4"/>
    <w:rsid w:val="007C5F8C"/>
    <w:rsid w:val="007C604F"/>
    <w:rsid w:val="007C66A1"/>
    <w:rsid w:val="007C6906"/>
    <w:rsid w:val="007C6CFE"/>
    <w:rsid w:val="007C6D02"/>
    <w:rsid w:val="007D0E15"/>
    <w:rsid w:val="007D1E62"/>
    <w:rsid w:val="007D1F2A"/>
    <w:rsid w:val="007D1F51"/>
    <w:rsid w:val="007D2968"/>
    <w:rsid w:val="007D2A50"/>
    <w:rsid w:val="007D2CEB"/>
    <w:rsid w:val="007D2FB1"/>
    <w:rsid w:val="007D31EB"/>
    <w:rsid w:val="007D3658"/>
    <w:rsid w:val="007D3877"/>
    <w:rsid w:val="007D4087"/>
    <w:rsid w:val="007D40EE"/>
    <w:rsid w:val="007D47CA"/>
    <w:rsid w:val="007D49AC"/>
    <w:rsid w:val="007D52BE"/>
    <w:rsid w:val="007D5738"/>
    <w:rsid w:val="007D69DB"/>
    <w:rsid w:val="007D6BAE"/>
    <w:rsid w:val="007D6D14"/>
    <w:rsid w:val="007D705F"/>
    <w:rsid w:val="007E0139"/>
    <w:rsid w:val="007E192A"/>
    <w:rsid w:val="007E19FE"/>
    <w:rsid w:val="007E1DBC"/>
    <w:rsid w:val="007E1EB2"/>
    <w:rsid w:val="007E20CE"/>
    <w:rsid w:val="007E28D6"/>
    <w:rsid w:val="007E29E6"/>
    <w:rsid w:val="007E2AFE"/>
    <w:rsid w:val="007E3971"/>
    <w:rsid w:val="007E41B0"/>
    <w:rsid w:val="007E4511"/>
    <w:rsid w:val="007E4C50"/>
    <w:rsid w:val="007E596B"/>
    <w:rsid w:val="007E5D9A"/>
    <w:rsid w:val="007E60F8"/>
    <w:rsid w:val="007E7174"/>
    <w:rsid w:val="007E7731"/>
    <w:rsid w:val="007E79CC"/>
    <w:rsid w:val="007E7E66"/>
    <w:rsid w:val="007F02B3"/>
    <w:rsid w:val="007F0417"/>
    <w:rsid w:val="007F0648"/>
    <w:rsid w:val="007F074E"/>
    <w:rsid w:val="007F0A2B"/>
    <w:rsid w:val="007F0BD5"/>
    <w:rsid w:val="007F0C4E"/>
    <w:rsid w:val="007F0DC2"/>
    <w:rsid w:val="007F10C1"/>
    <w:rsid w:val="007F1AC0"/>
    <w:rsid w:val="007F1DFA"/>
    <w:rsid w:val="007F218D"/>
    <w:rsid w:val="007F2C4F"/>
    <w:rsid w:val="007F2C87"/>
    <w:rsid w:val="007F2E31"/>
    <w:rsid w:val="007F336F"/>
    <w:rsid w:val="007F4680"/>
    <w:rsid w:val="007F5377"/>
    <w:rsid w:val="007F5737"/>
    <w:rsid w:val="007F5CB7"/>
    <w:rsid w:val="007F5CD0"/>
    <w:rsid w:val="007F5DF8"/>
    <w:rsid w:val="007F64C5"/>
    <w:rsid w:val="007F65BE"/>
    <w:rsid w:val="007F67EE"/>
    <w:rsid w:val="007F6975"/>
    <w:rsid w:val="007F6C78"/>
    <w:rsid w:val="007F737A"/>
    <w:rsid w:val="007F75AF"/>
    <w:rsid w:val="007F7EBB"/>
    <w:rsid w:val="008001A4"/>
    <w:rsid w:val="00800830"/>
    <w:rsid w:val="00800C39"/>
    <w:rsid w:val="00801232"/>
    <w:rsid w:val="0080174F"/>
    <w:rsid w:val="00802DB7"/>
    <w:rsid w:val="00803505"/>
    <w:rsid w:val="00803B53"/>
    <w:rsid w:val="008046A7"/>
    <w:rsid w:val="00804A86"/>
    <w:rsid w:val="00804B96"/>
    <w:rsid w:val="00804F5D"/>
    <w:rsid w:val="008050E4"/>
    <w:rsid w:val="008051D8"/>
    <w:rsid w:val="00805282"/>
    <w:rsid w:val="008059A8"/>
    <w:rsid w:val="00805A12"/>
    <w:rsid w:val="00805F53"/>
    <w:rsid w:val="00806510"/>
    <w:rsid w:val="00806544"/>
    <w:rsid w:val="00806633"/>
    <w:rsid w:val="0080683C"/>
    <w:rsid w:val="00806C0E"/>
    <w:rsid w:val="00807EFF"/>
    <w:rsid w:val="008100D6"/>
    <w:rsid w:val="00810538"/>
    <w:rsid w:val="00810559"/>
    <w:rsid w:val="0081079A"/>
    <w:rsid w:val="0081096C"/>
    <w:rsid w:val="00811561"/>
    <w:rsid w:val="0081199E"/>
    <w:rsid w:val="00811B7F"/>
    <w:rsid w:val="00812442"/>
    <w:rsid w:val="008127D8"/>
    <w:rsid w:val="00812AF9"/>
    <w:rsid w:val="00812B96"/>
    <w:rsid w:val="0081327E"/>
    <w:rsid w:val="008134EE"/>
    <w:rsid w:val="0081468B"/>
    <w:rsid w:val="00814B2E"/>
    <w:rsid w:val="00816143"/>
    <w:rsid w:val="0081657E"/>
    <w:rsid w:val="0081660A"/>
    <w:rsid w:val="008173A5"/>
    <w:rsid w:val="008177CC"/>
    <w:rsid w:val="00820128"/>
    <w:rsid w:val="008201F9"/>
    <w:rsid w:val="00820A36"/>
    <w:rsid w:val="0082101A"/>
    <w:rsid w:val="0082105D"/>
    <w:rsid w:val="0082150F"/>
    <w:rsid w:val="00821AC7"/>
    <w:rsid w:val="00821AF5"/>
    <w:rsid w:val="00821E20"/>
    <w:rsid w:val="008227B9"/>
    <w:rsid w:val="0082287E"/>
    <w:rsid w:val="00822B6E"/>
    <w:rsid w:val="008230B1"/>
    <w:rsid w:val="008230B2"/>
    <w:rsid w:val="0082334F"/>
    <w:rsid w:val="008235D8"/>
    <w:rsid w:val="00823895"/>
    <w:rsid w:val="00823947"/>
    <w:rsid w:val="0082431D"/>
    <w:rsid w:val="00824A76"/>
    <w:rsid w:val="008258C1"/>
    <w:rsid w:val="00825AD6"/>
    <w:rsid w:val="00825F2C"/>
    <w:rsid w:val="00826262"/>
    <w:rsid w:val="0082673D"/>
    <w:rsid w:val="00826B03"/>
    <w:rsid w:val="00826CB9"/>
    <w:rsid w:val="008275C7"/>
    <w:rsid w:val="00827609"/>
    <w:rsid w:val="00827815"/>
    <w:rsid w:val="00827975"/>
    <w:rsid w:val="00827B61"/>
    <w:rsid w:val="00827F8B"/>
    <w:rsid w:val="00830892"/>
    <w:rsid w:val="00830D91"/>
    <w:rsid w:val="008310F4"/>
    <w:rsid w:val="00831132"/>
    <w:rsid w:val="00832DC9"/>
    <w:rsid w:val="00833110"/>
    <w:rsid w:val="008331FE"/>
    <w:rsid w:val="008346C3"/>
    <w:rsid w:val="00834901"/>
    <w:rsid w:val="00834B0B"/>
    <w:rsid w:val="00834B74"/>
    <w:rsid w:val="00834E5B"/>
    <w:rsid w:val="008358B5"/>
    <w:rsid w:val="008374CF"/>
    <w:rsid w:val="00837905"/>
    <w:rsid w:val="00837CC5"/>
    <w:rsid w:val="008400AF"/>
    <w:rsid w:val="00840133"/>
    <w:rsid w:val="00840371"/>
    <w:rsid w:val="00840972"/>
    <w:rsid w:val="00841CA3"/>
    <w:rsid w:val="00841FCF"/>
    <w:rsid w:val="0084270C"/>
    <w:rsid w:val="008427C2"/>
    <w:rsid w:val="00843A34"/>
    <w:rsid w:val="008444E3"/>
    <w:rsid w:val="00844628"/>
    <w:rsid w:val="00844B62"/>
    <w:rsid w:val="0084547F"/>
    <w:rsid w:val="00845868"/>
    <w:rsid w:val="00845F8C"/>
    <w:rsid w:val="00846549"/>
    <w:rsid w:val="00846606"/>
    <w:rsid w:val="00846613"/>
    <w:rsid w:val="00846765"/>
    <w:rsid w:val="008470D9"/>
    <w:rsid w:val="008475C8"/>
    <w:rsid w:val="00847714"/>
    <w:rsid w:val="00850BD7"/>
    <w:rsid w:val="00850DA2"/>
    <w:rsid w:val="00850DAB"/>
    <w:rsid w:val="00850E47"/>
    <w:rsid w:val="00851F5F"/>
    <w:rsid w:val="0085262E"/>
    <w:rsid w:val="00852717"/>
    <w:rsid w:val="00852915"/>
    <w:rsid w:val="00852EF3"/>
    <w:rsid w:val="0085325B"/>
    <w:rsid w:val="0085330B"/>
    <w:rsid w:val="0085346D"/>
    <w:rsid w:val="00853FE0"/>
    <w:rsid w:val="00854159"/>
    <w:rsid w:val="00854514"/>
    <w:rsid w:val="00854AA1"/>
    <w:rsid w:val="00855309"/>
    <w:rsid w:val="0085536D"/>
    <w:rsid w:val="00855575"/>
    <w:rsid w:val="008556BC"/>
    <w:rsid w:val="00856880"/>
    <w:rsid w:val="00856A21"/>
    <w:rsid w:val="00856E55"/>
    <w:rsid w:val="00856E5E"/>
    <w:rsid w:val="008575A5"/>
    <w:rsid w:val="008579C8"/>
    <w:rsid w:val="00860794"/>
    <w:rsid w:val="008608DE"/>
    <w:rsid w:val="0086124A"/>
    <w:rsid w:val="00861835"/>
    <w:rsid w:val="00861E0A"/>
    <w:rsid w:val="0086202D"/>
    <w:rsid w:val="0086212B"/>
    <w:rsid w:val="008625C5"/>
    <w:rsid w:val="00862768"/>
    <w:rsid w:val="008627EA"/>
    <w:rsid w:val="00862CCF"/>
    <w:rsid w:val="00862E0F"/>
    <w:rsid w:val="00862FE2"/>
    <w:rsid w:val="0086365D"/>
    <w:rsid w:val="008638F0"/>
    <w:rsid w:val="00863DF2"/>
    <w:rsid w:val="008642BD"/>
    <w:rsid w:val="00864D07"/>
    <w:rsid w:val="0086576D"/>
    <w:rsid w:val="0086632A"/>
    <w:rsid w:val="008669D0"/>
    <w:rsid w:val="00867272"/>
    <w:rsid w:val="008672D3"/>
    <w:rsid w:val="00867449"/>
    <w:rsid w:val="008675CC"/>
    <w:rsid w:val="00867903"/>
    <w:rsid w:val="00867C70"/>
    <w:rsid w:val="00867F45"/>
    <w:rsid w:val="0087012A"/>
    <w:rsid w:val="00870166"/>
    <w:rsid w:val="008702EB"/>
    <w:rsid w:val="00871715"/>
    <w:rsid w:val="00871791"/>
    <w:rsid w:val="00871BF2"/>
    <w:rsid w:val="008729AE"/>
    <w:rsid w:val="00872C7A"/>
    <w:rsid w:val="008730AE"/>
    <w:rsid w:val="008734E2"/>
    <w:rsid w:val="00874B51"/>
    <w:rsid w:val="0087531A"/>
    <w:rsid w:val="00875960"/>
    <w:rsid w:val="00875A5F"/>
    <w:rsid w:val="00875A60"/>
    <w:rsid w:val="0087614C"/>
    <w:rsid w:val="0087670B"/>
    <w:rsid w:val="00876BB5"/>
    <w:rsid w:val="00876C08"/>
    <w:rsid w:val="00876DEB"/>
    <w:rsid w:val="00876F3C"/>
    <w:rsid w:val="00876F7C"/>
    <w:rsid w:val="00880573"/>
    <w:rsid w:val="0088059A"/>
    <w:rsid w:val="008805E5"/>
    <w:rsid w:val="008818D0"/>
    <w:rsid w:val="008820B8"/>
    <w:rsid w:val="0088242D"/>
    <w:rsid w:val="00882619"/>
    <w:rsid w:val="00882686"/>
    <w:rsid w:val="00882801"/>
    <w:rsid w:val="00882B0C"/>
    <w:rsid w:val="00882BE1"/>
    <w:rsid w:val="00882F70"/>
    <w:rsid w:val="008833DC"/>
    <w:rsid w:val="008839DB"/>
    <w:rsid w:val="00883DA0"/>
    <w:rsid w:val="00883EC2"/>
    <w:rsid w:val="00884003"/>
    <w:rsid w:val="008846B7"/>
    <w:rsid w:val="00885873"/>
    <w:rsid w:val="0088589E"/>
    <w:rsid w:val="00885CA9"/>
    <w:rsid w:val="008862A0"/>
    <w:rsid w:val="0088635D"/>
    <w:rsid w:val="00886CC8"/>
    <w:rsid w:val="00886E7D"/>
    <w:rsid w:val="00886FEC"/>
    <w:rsid w:val="0088702B"/>
    <w:rsid w:val="00887187"/>
    <w:rsid w:val="0088780F"/>
    <w:rsid w:val="00887CBA"/>
    <w:rsid w:val="00890145"/>
    <w:rsid w:val="00890336"/>
    <w:rsid w:val="008905D7"/>
    <w:rsid w:val="00890717"/>
    <w:rsid w:val="00890CE4"/>
    <w:rsid w:val="00890F16"/>
    <w:rsid w:val="0089127E"/>
    <w:rsid w:val="008915A6"/>
    <w:rsid w:val="0089186E"/>
    <w:rsid w:val="0089199A"/>
    <w:rsid w:val="00891B7F"/>
    <w:rsid w:val="008924CD"/>
    <w:rsid w:val="00892ABD"/>
    <w:rsid w:val="00892AC7"/>
    <w:rsid w:val="00892AFE"/>
    <w:rsid w:val="0089382E"/>
    <w:rsid w:val="008938E4"/>
    <w:rsid w:val="00893CCA"/>
    <w:rsid w:val="00893CE8"/>
    <w:rsid w:val="00894130"/>
    <w:rsid w:val="00894766"/>
    <w:rsid w:val="00895167"/>
    <w:rsid w:val="00895AF7"/>
    <w:rsid w:val="00896505"/>
    <w:rsid w:val="0089719A"/>
    <w:rsid w:val="008A053B"/>
    <w:rsid w:val="008A0591"/>
    <w:rsid w:val="008A0A93"/>
    <w:rsid w:val="008A1BD1"/>
    <w:rsid w:val="008A24C7"/>
    <w:rsid w:val="008A2D97"/>
    <w:rsid w:val="008A2FF1"/>
    <w:rsid w:val="008A319E"/>
    <w:rsid w:val="008A3397"/>
    <w:rsid w:val="008A3B35"/>
    <w:rsid w:val="008A41B7"/>
    <w:rsid w:val="008A4491"/>
    <w:rsid w:val="008A44D9"/>
    <w:rsid w:val="008A4C35"/>
    <w:rsid w:val="008A513F"/>
    <w:rsid w:val="008A525C"/>
    <w:rsid w:val="008A55CA"/>
    <w:rsid w:val="008A5E6B"/>
    <w:rsid w:val="008A6399"/>
    <w:rsid w:val="008A6583"/>
    <w:rsid w:val="008A6AEA"/>
    <w:rsid w:val="008A6B40"/>
    <w:rsid w:val="008A6BC3"/>
    <w:rsid w:val="008A6F57"/>
    <w:rsid w:val="008A7027"/>
    <w:rsid w:val="008A71ED"/>
    <w:rsid w:val="008A7BEE"/>
    <w:rsid w:val="008A7D13"/>
    <w:rsid w:val="008B0649"/>
    <w:rsid w:val="008B139B"/>
    <w:rsid w:val="008B24A2"/>
    <w:rsid w:val="008B3220"/>
    <w:rsid w:val="008B388A"/>
    <w:rsid w:val="008B38D7"/>
    <w:rsid w:val="008B3957"/>
    <w:rsid w:val="008B4275"/>
    <w:rsid w:val="008B4286"/>
    <w:rsid w:val="008B4B13"/>
    <w:rsid w:val="008B4DCC"/>
    <w:rsid w:val="008B4FBC"/>
    <w:rsid w:val="008B5CBF"/>
    <w:rsid w:val="008B62CC"/>
    <w:rsid w:val="008B66B3"/>
    <w:rsid w:val="008B703A"/>
    <w:rsid w:val="008B74EE"/>
    <w:rsid w:val="008B74FB"/>
    <w:rsid w:val="008B7A73"/>
    <w:rsid w:val="008B7BFB"/>
    <w:rsid w:val="008B7FCB"/>
    <w:rsid w:val="008C04D6"/>
    <w:rsid w:val="008C0758"/>
    <w:rsid w:val="008C1668"/>
    <w:rsid w:val="008C1898"/>
    <w:rsid w:val="008C1FC3"/>
    <w:rsid w:val="008C22CD"/>
    <w:rsid w:val="008C29BE"/>
    <w:rsid w:val="008C2A79"/>
    <w:rsid w:val="008C2B21"/>
    <w:rsid w:val="008C301B"/>
    <w:rsid w:val="008C3130"/>
    <w:rsid w:val="008C3534"/>
    <w:rsid w:val="008C3F9D"/>
    <w:rsid w:val="008C5ED6"/>
    <w:rsid w:val="008C5FB1"/>
    <w:rsid w:val="008C66F5"/>
    <w:rsid w:val="008C6753"/>
    <w:rsid w:val="008C67E7"/>
    <w:rsid w:val="008C6916"/>
    <w:rsid w:val="008C7982"/>
    <w:rsid w:val="008D029E"/>
    <w:rsid w:val="008D04CA"/>
    <w:rsid w:val="008D07EC"/>
    <w:rsid w:val="008D0E71"/>
    <w:rsid w:val="008D1266"/>
    <w:rsid w:val="008D1638"/>
    <w:rsid w:val="008D2FF9"/>
    <w:rsid w:val="008D39A0"/>
    <w:rsid w:val="008D3C3C"/>
    <w:rsid w:val="008D3DD5"/>
    <w:rsid w:val="008D3F38"/>
    <w:rsid w:val="008D4299"/>
    <w:rsid w:val="008D4A54"/>
    <w:rsid w:val="008D569F"/>
    <w:rsid w:val="008D580B"/>
    <w:rsid w:val="008D61A0"/>
    <w:rsid w:val="008D7601"/>
    <w:rsid w:val="008D7996"/>
    <w:rsid w:val="008E022C"/>
    <w:rsid w:val="008E0276"/>
    <w:rsid w:val="008E1003"/>
    <w:rsid w:val="008E1235"/>
    <w:rsid w:val="008E188D"/>
    <w:rsid w:val="008E1C23"/>
    <w:rsid w:val="008E2B5C"/>
    <w:rsid w:val="008E30EA"/>
    <w:rsid w:val="008E3F61"/>
    <w:rsid w:val="008E4036"/>
    <w:rsid w:val="008E4055"/>
    <w:rsid w:val="008E4632"/>
    <w:rsid w:val="008E49A9"/>
    <w:rsid w:val="008E4C08"/>
    <w:rsid w:val="008E53D5"/>
    <w:rsid w:val="008E55AF"/>
    <w:rsid w:val="008E5BA4"/>
    <w:rsid w:val="008E757A"/>
    <w:rsid w:val="008E7A79"/>
    <w:rsid w:val="008E7F14"/>
    <w:rsid w:val="008F0140"/>
    <w:rsid w:val="008F041E"/>
    <w:rsid w:val="008F0887"/>
    <w:rsid w:val="008F0927"/>
    <w:rsid w:val="008F1263"/>
    <w:rsid w:val="008F12A1"/>
    <w:rsid w:val="008F131D"/>
    <w:rsid w:val="008F16F2"/>
    <w:rsid w:val="008F1839"/>
    <w:rsid w:val="008F3112"/>
    <w:rsid w:val="008F4357"/>
    <w:rsid w:val="008F4629"/>
    <w:rsid w:val="008F48C0"/>
    <w:rsid w:val="008F4E0E"/>
    <w:rsid w:val="008F553D"/>
    <w:rsid w:val="008F5FC7"/>
    <w:rsid w:val="008F667A"/>
    <w:rsid w:val="008F69A8"/>
    <w:rsid w:val="008F6C33"/>
    <w:rsid w:val="008F7162"/>
    <w:rsid w:val="008F71A4"/>
    <w:rsid w:val="008F7764"/>
    <w:rsid w:val="008F791A"/>
    <w:rsid w:val="009000FC"/>
    <w:rsid w:val="00900645"/>
    <w:rsid w:val="0090075B"/>
    <w:rsid w:val="00900822"/>
    <w:rsid w:val="0090098C"/>
    <w:rsid w:val="00900CEE"/>
    <w:rsid w:val="0090190B"/>
    <w:rsid w:val="00901C42"/>
    <w:rsid w:val="00901E69"/>
    <w:rsid w:val="00901EFB"/>
    <w:rsid w:val="0090250C"/>
    <w:rsid w:val="00902837"/>
    <w:rsid w:val="00902964"/>
    <w:rsid w:val="009029E9"/>
    <w:rsid w:val="0090332E"/>
    <w:rsid w:val="00903AEE"/>
    <w:rsid w:val="009040BB"/>
    <w:rsid w:val="00904244"/>
    <w:rsid w:val="00904463"/>
    <w:rsid w:val="00904C17"/>
    <w:rsid w:val="00904D4E"/>
    <w:rsid w:val="009055C0"/>
    <w:rsid w:val="00905A7C"/>
    <w:rsid w:val="00905C73"/>
    <w:rsid w:val="00905D30"/>
    <w:rsid w:val="00905EC2"/>
    <w:rsid w:val="00906603"/>
    <w:rsid w:val="00906F95"/>
    <w:rsid w:val="00907008"/>
    <w:rsid w:val="0090721A"/>
    <w:rsid w:val="00907772"/>
    <w:rsid w:val="00907986"/>
    <w:rsid w:val="00910335"/>
    <w:rsid w:val="0091058A"/>
    <w:rsid w:val="0091116F"/>
    <w:rsid w:val="009113B3"/>
    <w:rsid w:val="0091187E"/>
    <w:rsid w:val="009122C2"/>
    <w:rsid w:val="009124E1"/>
    <w:rsid w:val="009125F1"/>
    <w:rsid w:val="0091268A"/>
    <w:rsid w:val="009126DA"/>
    <w:rsid w:val="00912EE0"/>
    <w:rsid w:val="009144DC"/>
    <w:rsid w:val="00914581"/>
    <w:rsid w:val="00914971"/>
    <w:rsid w:val="00915525"/>
    <w:rsid w:val="00916556"/>
    <w:rsid w:val="009165F8"/>
    <w:rsid w:val="00917334"/>
    <w:rsid w:val="00917361"/>
    <w:rsid w:val="00917BC2"/>
    <w:rsid w:val="00917EB3"/>
    <w:rsid w:val="0092080B"/>
    <w:rsid w:val="00920810"/>
    <w:rsid w:val="00920ACD"/>
    <w:rsid w:val="00921C15"/>
    <w:rsid w:val="00921C76"/>
    <w:rsid w:val="00922191"/>
    <w:rsid w:val="00923310"/>
    <w:rsid w:val="00923615"/>
    <w:rsid w:val="0092375E"/>
    <w:rsid w:val="0092392E"/>
    <w:rsid w:val="00923EF1"/>
    <w:rsid w:val="009244A2"/>
    <w:rsid w:val="009244A7"/>
    <w:rsid w:val="00924EE9"/>
    <w:rsid w:val="00926616"/>
    <w:rsid w:val="0092663C"/>
    <w:rsid w:val="00926B47"/>
    <w:rsid w:val="00927185"/>
    <w:rsid w:val="009275AA"/>
    <w:rsid w:val="009279D3"/>
    <w:rsid w:val="00930268"/>
    <w:rsid w:val="00930770"/>
    <w:rsid w:val="00930974"/>
    <w:rsid w:val="00930D71"/>
    <w:rsid w:val="009311B0"/>
    <w:rsid w:val="009316E7"/>
    <w:rsid w:val="00931A70"/>
    <w:rsid w:val="00931ABB"/>
    <w:rsid w:val="0093234E"/>
    <w:rsid w:val="0093329F"/>
    <w:rsid w:val="009334F4"/>
    <w:rsid w:val="00934A87"/>
    <w:rsid w:val="00934E5D"/>
    <w:rsid w:val="00935696"/>
    <w:rsid w:val="009356BC"/>
    <w:rsid w:val="009359DD"/>
    <w:rsid w:val="00936840"/>
    <w:rsid w:val="00936E3F"/>
    <w:rsid w:val="00937209"/>
    <w:rsid w:val="00937A2D"/>
    <w:rsid w:val="00937B33"/>
    <w:rsid w:val="00937C99"/>
    <w:rsid w:val="00937D6E"/>
    <w:rsid w:val="00940514"/>
    <w:rsid w:val="00940857"/>
    <w:rsid w:val="009408D3"/>
    <w:rsid w:val="00941060"/>
    <w:rsid w:val="009411E2"/>
    <w:rsid w:val="00941650"/>
    <w:rsid w:val="009418A2"/>
    <w:rsid w:val="00941A05"/>
    <w:rsid w:val="00942333"/>
    <w:rsid w:val="009426F1"/>
    <w:rsid w:val="00942EBE"/>
    <w:rsid w:val="009433E3"/>
    <w:rsid w:val="009435CC"/>
    <w:rsid w:val="00943A25"/>
    <w:rsid w:val="00943CD7"/>
    <w:rsid w:val="009441FD"/>
    <w:rsid w:val="009443AA"/>
    <w:rsid w:val="0094452C"/>
    <w:rsid w:val="009457ED"/>
    <w:rsid w:val="00945CF0"/>
    <w:rsid w:val="00945D3F"/>
    <w:rsid w:val="009467CD"/>
    <w:rsid w:val="00946A92"/>
    <w:rsid w:val="0094745D"/>
    <w:rsid w:val="009474F6"/>
    <w:rsid w:val="00947F59"/>
    <w:rsid w:val="009506F7"/>
    <w:rsid w:val="00950B29"/>
    <w:rsid w:val="00950DAD"/>
    <w:rsid w:val="00950FF7"/>
    <w:rsid w:val="0095125A"/>
    <w:rsid w:val="009518C8"/>
    <w:rsid w:val="00952348"/>
    <w:rsid w:val="0095250E"/>
    <w:rsid w:val="0095278C"/>
    <w:rsid w:val="00953836"/>
    <w:rsid w:val="00953D1A"/>
    <w:rsid w:val="00954803"/>
    <w:rsid w:val="0095488B"/>
    <w:rsid w:val="00954B58"/>
    <w:rsid w:val="009552F2"/>
    <w:rsid w:val="00955338"/>
    <w:rsid w:val="00955615"/>
    <w:rsid w:val="00955D84"/>
    <w:rsid w:val="0095624D"/>
    <w:rsid w:val="0095625F"/>
    <w:rsid w:val="00956B96"/>
    <w:rsid w:val="00957147"/>
    <w:rsid w:val="00957849"/>
    <w:rsid w:val="00957B54"/>
    <w:rsid w:val="00960766"/>
    <w:rsid w:val="00960992"/>
    <w:rsid w:val="0096144B"/>
    <w:rsid w:val="009614D7"/>
    <w:rsid w:val="00961961"/>
    <w:rsid w:val="00961C0F"/>
    <w:rsid w:val="00961C70"/>
    <w:rsid w:val="00961C7D"/>
    <w:rsid w:val="00961CF5"/>
    <w:rsid w:val="00962005"/>
    <w:rsid w:val="0096209B"/>
    <w:rsid w:val="00962464"/>
    <w:rsid w:val="009628FA"/>
    <w:rsid w:val="00962AD0"/>
    <w:rsid w:val="00962AFA"/>
    <w:rsid w:val="00962D8B"/>
    <w:rsid w:val="00962F96"/>
    <w:rsid w:val="00963342"/>
    <w:rsid w:val="00963878"/>
    <w:rsid w:val="00963B87"/>
    <w:rsid w:val="00964455"/>
    <w:rsid w:val="00964863"/>
    <w:rsid w:val="00964B77"/>
    <w:rsid w:val="00964CCA"/>
    <w:rsid w:val="00964ED5"/>
    <w:rsid w:val="00965245"/>
    <w:rsid w:val="00965327"/>
    <w:rsid w:val="0096578A"/>
    <w:rsid w:val="0096588B"/>
    <w:rsid w:val="00965A2A"/>
    <w:rsid w:val="009664CC"/>
    <w:rsid w:val="00967698"/>
    <w:rsid w:val="00967837"/>
    <w:rsid w:val="00967C0B"/>
    <w:rsid w:val="00970E23"/>
    <w:rsid w:val="00970FA4"/>
    <w:rsid w:val="009712D1"/>
    <w:rsid w:val="00971ABD"/>
    <w:rsid w:val="00971EF0"/>
    <w:rsid w:val="00972A75"/>
    <w:rsid w:val="00972FE7"/>
    <w:rsid w:val="00973926"/>
    <w:rsid w:val="00973C04"/>
    <w:rsid w:val="00973F2E"/>
    <w:rsid w:val="00974EBD"/>
    <w:rsid w:val="00975163"/>
    <w:rsid w:val="00975F35"/>
    <w:rsid w:val="0097642A"/>
    <w:rsid w:val="0097672A"/>
    <w:rsid w:val="009767EB"/>
    <w:rsid w:val="00976825"/>
    <w:rsid w:val="0097688F"/>
    <w:rsid w:val="00976A16"/>
    <w:rsid w:val="00976B42"/>
    <w:rsid w:val="00976BF6"/>
    <w:rsid w:val="00977200"/>
    <w:rsid w:val="00977CFF"/>
    <w:rsid w:val="00977E01"/>
    <w:rsid w:val="00977FCD"/>
    <w:rsid w:val="0098086A"/>
    <w:rsid w:val="00980BB6"/>
    <w:rsid w:val="00980DF4"/>
    <w:rsid w:val="00980F07"/>
    <w:rsid w:val="009810B3"/>
    <w:rsid w:val="00981BB4"/>
    <w:rsid w:val="00982167"/>
    <w:rsid w:val="00982720"/>
    <w:rsid w:val="0098281A"/>
    <w:rsid w:val="00982874"/>
    <w:rsid w:val="00982E57"/>
    <w:rsid w:val="00982F69"/>
    <w:rsid w:val="00982FDB"/>
    <w:rsid w:val="009849F4"/>
    <w:rsid w:val="00984CBF"/>
    <w:rsid w:val="00985280"/>
    <w:rsid w:val="009854D0"/>
    <w:rsid w:val="00985861"/>
    <w:rsid w:val="009861F1"/>
    <w:rsid w:val="0098637B"/>
    <w:rsid w:val="00986801"/>
    <w:rsid w:val="00986FC2"/>
    <w:rsid w:val="00987036"/>
    <w:rsid w:val="009871FA"/>
    <w:rsid w:val="009872B6"/>
    <w:rsid w:val="00987477"/>
    <w:rsid w:val="0099031F"/>
    <w:rsid w:val="00990AAA"/>
    <w:rsid w:val="00990B43"/>
    <w:rsid w:val="00991FB6"/>
    <w:rsid w:val="0099205F"/>
    <w:rsid w:val="009922A1"/>
    <w:rsid w:val="00992E5C"/>
    <w:rsid w:val="00992FD9"/>
    <w:rsid w:val="009930DA"/>
    <w:rsid w:val="00993175"/>
    <w:rsid w:val="00993D23"/>
    <w:rsid w:val="009948AA"/>
    <w:rsid w:val="00994908"/>
    <w:rsid w:val="00994FDC"/>
    <w:rsid w:val="0099505F"/>
    <w:rsid w:val="009950EC"/>
    <w:rsid w:val="00995135"/>
    <w:rsid w:val="00995374"/>
    <w:rsid w:val="009957B1"/>
    <w:rsid w:val="00997420"/>
    <w:rsid w:val="00997C10"/>
    <w:rsid w:val="009A0259"/>
    <w:rsid w:val="009A18CA"/>
    <w:rsid w:val="009A2014"/>
    <w:rsid w:val="009A2324"/>
    <w:rsid w:val="009A28DB"/>
    <w:rsid w:val="009A35D2"/>
    <w:rsid w:val="009A3A7A"/>
    <w:rsid w:val="009A3AF6"/>
    <w:rsid w:val="009A3CDA"/>
    <w:rsid w:val="009A45F5"/>
    <w:rsid w:val="009A4AE2"/>
    <w:rsid w:val="009A4E64"/>
    <w:rsid w:val="009A4EE9"/>
    <w:rsid w:val="009A4F59"/>
    <w:rsid w:val="009A58F7"/>
    <w:rsid w:val="009A62D4"/>
    <w:rsid w:val="009A6348"/>
    <w:rsid w:val="009A6476"/>
    <w:rsid w:val="009A6FAA"/>
    <w:rsid w:val="009A767D"/>
    <w:rsid w:val="009A77DC"/>
    <w:rsid w:val="009A77F4"/>
    <w:rsid w:val="009A7EED"/>
    <w:rsid w:val="009B044B"/>
    <w:rsid w:val="009B07BF"/>
    <w:rsid w:val="009B0848"/>
    <w:rsid w:val="009B1269"/>
    <w:rsid w:val="009B19B3"/>
    <w:rsid w:val="009B2BD8"/>
    <w:rsid w:val="009B30EF"/>
    <w:rsid w:val="009B35C3"/>
    <w:rsid w:val="009B3658"/>
    <w:rsid w:val="009B3B4E"/>
    <w:rsid w:val="009B4CE3"/>
    <w:rsid w:val="009B5092"/>
    <w:rsid w:val="009B533A"/>
    <w:rsid w:val="009B5572"/>
    <w:rsid w:val="009B58A3"/>
    <w:rsid w:val="009B5B39"/>
    <w:rsid w:val="009B5BAA"/>
    <w:rsid w:val="009B5BC1"/>
    <w:rsid w:val="009B5FC0"/>
    <w:rsid w:val="009B5FE1"/>
    <w:rsid w:val="009B670C"/>
    <w:rsid w:val="009B6925"/>
    <w:rsid w:val="009B6E43"/>
    <w:rsid w:val="009B6F4E"/>
    <w:rsid w:val="009B74AA"/>
    <w:rsid w:val="009B7B25"/>
    <w:rsid w:val="009C0899"/>
    <w:rsid w:val="009C0D0F"/>
    <w:rsid w:val="009C1555"/>
    <w:rsid w:val="009C185F"/>
    <w:rsid w:val="009C1870"/>
    <w:rsid w:val="009C1A00"/>
    <w:rsid w:val="009C1A41"/>
    <w:rsid w:val="009C1B93"/>
    <w:rsid w:val="009C1C49"/>
    <w:rsid w:val="009C1C90"/>
    <w:rsid w:val="009C2B4A"/>
    <w:rsid w:val="009C2EE0"/>
    <w:rsid w:val="009C2FA2"/>
    <w:rsid w:val="009C3107"/>
    <w:rsid w:val="009C34E9"/>
    <w:rsid w:val="009C3EAF"/>
    <w:rsid w:val="009C40A4"/>
    <w:rsid w:val="009C43D4"/>
    <w:rsid w:val="009C4496"/>
    <w:rsid w:val="009C45F8"/>
    <w:rsid w:val="009C48EA"/>
    <w:rsid w:val="009C4F35"/>
    <w:rsid w:val="009C52F9"/>
    <w:rsid w:val="009C59E8"/>
    <w:rsid w:val="009C5BD3"/>
    <w:rsid w:val="009C5C20"/>
    <w:rsid w:val="009C609A"/>
    <w:rsid w:val="009C76E0"/>
    <w:rsid w:val="009D051E"/>
    <w:rsid w:val="009D0743"/>
    <w:rsid w:val="009D1125"/>
    <w:rsid w:val="009D12B9"/>
    <w:rsid w:val="009D1E61"/>
    <w:rsid w:val="009D1FDC"/>
    <w:rsid w:val="009D23AF"/>
    <w:rsid w:val="009D2443"/>
    <w:rsid w:val="009D24DC"/>
    <w:rsid w:val="009D2AA1"/>
    <w:rsid w:val="009D2D74"/>
    <w:rsid w:val="009D3066"/>
    <w:rsid w:val="009D3DDF"/>
    <w:rsid w:val="009D40AB"/>
    <w:rsid w:val="009D47A0"/>
    <w:rsid w:val="009D4D2A"/>
    <w:rsid w:val="009D5171"/>
    <w:rsid w:val="009D5EFD"/>
    <w:rsid w:val="009D6195"/>
    <w:rsid w:val="009D6A4C"/>
    <w:rsid w:val="009D6C5D"/>
    <w:rsid w:val="009D6E8A"/>
    <w:rsid w:val="009D7134"/>
    <w:rsid w:val="009D7CDC"/>
    <w:rsid w:val="009E020E"/>
    <w:rsid w:val="009E0857"/>
    <w:rsid w:val="009E1418"/>
    <w:rsid w:val="009E144F"/>
    <w:rsid w:val="009E1451"/>
    <w:rsid w:val="009E1813"/>
    <w:rsid w:val="009E2412"/>
    <w:rsid w:val="009E247A"/>
    <w:rsid w:val="009E25C1"/>
    <w:rsid w:val="009E28C3"/>
    <w:rsid w:val="009E2E27"/>
    <w:rsid w:val="009E2FB0"/>
    <w:rsid w:val="009E3214"/>
    <w:rsid w:val="009E3568"/>
    <w:rsid w:val="009E3673"/>
    <w:rsid w:val="009E382A"/>
    <w:rsid w:val="009E41F1"/>
    <w:rsid w:val="009E4E44"/>
    <w:rsid w:val="009E5142"/>
    <w:rsid w:val="009E5A1C"/>
    <w:rsid w:val="009E61B9"/>
    <w:rsid w:val="009E627C"/>
    <w:rsid w:val="009E62A8"/>
    <w:rsid w:val="009E6587"/>
    <w:rsid w:val="009E6B2D"/>
    <w:rsid w:val="009E6E7E"/>
    <w:rsid w:val="009E746A"/>
    <w:rsid w:val="009E7716"/>
    <w:rsid w:val="009E774B"/>
    <w:rsid w:val="009E7895"/>
    <w:rsid w:val="009E7C50"/>
    <w:rsid w:val="009F0113"/>
    <w:rsid w:val="009F0FD7"/>
    <w:rsid w:val="009F0FF7"/>
    <w:rsid w:val="009F10A6"/>
    <w:rsid w:val="009F1410"/>
    <w:rsid w:val="009F2624"/>
    <w:rsid w:val="009F2659"/>
    <w:rsid w:val="009F34D8"/>
    <w:rsid w:val="009F38D1"/>
    <w:rsid w:val="009F3A5A"/>
    <w:rsid w:val="009F40E8"/>
    <w:rsid w:val="009F4147"/>
    <w:rsid w:val="009F42B1"/>
    <w:rsid w:val="009F4732"/>
    <w:rsid w:val="009F5013"/>
    <w:rsid w:val="009F5086"/>
    <w:rsid w:val="009F515A"/>
    <w:rsid w:val="009F53C9"/>
    <w:rsid w:val="009F550B"/>
    <w:rsid w:val="009F59D7"/>
    <w:rsid w:val="009F5B11"/>
    <w:rsid w:val="009F5E0E"/>
    <w:rsid w:val="009F5F19"/>
    <w:rsid w:val="009F62C3"/>
    <w:rsid w:val="009F6BD1"/>
    <w:rsid w:val="009F6EE8"/>
    <w:rsid w:val="009F75B7"/>
    <w:rsid w:val="009F7E89"/>
    <w:rsid w:val="009F7F00"/>
    <w:rsid w:val="00A00233"/>
    <w:rsid w:val="00A00A85"/>
    <w:rsid w:val="00A00D9F"/>
    <w:rsid w:val="00A013E3"/>
    <w:rsid w:val="00A0141A"/>
    <w:rsid w:val="00A01A58"/>
    <w:rsid w:val="00A02708"/>
    <w:rsid w:val="00A02A90"/>
    <w:rsid w:val="00A03138"/>
    <w:rsid w:val="00A0341B"/>
    <w:rsid w:val="00A0358E"/>
    <w:rsid w:val="00A03735"/>
    <w:rsid w:val="00A03C29"/>
    <w:rsid w:val="00A0414C"/>
    <w:rsid w:val="00A04BC8"/>
    <w:rsid w:val="00A04BFC"/>
    <w:rsid w:val="00A04E9B"/>
    <w:rsid w:val="00A05107"/>
    <w:rsid w:val="00A05801"/>
    <w:rsid w:val="00A0609C"/>
    <w:rsid w:val="00A0622A"/>
    <w:rsid w:val="00A062D4"/>
    <w:rsid w:val="00A06EA9"/>
    <w:rsid w:val="00A0747B"/>
    <w:rsid w:val="00A07793"/>
    <w:rsid w:val="00A10147"/>
    <w:rsid w:val="00A10940"/>
    <w:rsid w:val="00A10BE6"/>
    <w:rsid w:val="00A10C21"/>
    <w:rsid w:val="00A11807"/>
    <w:rsid w:val="00A1194C"/>
    <w:rsid w:val="00A11A47"/>
    <w:rsid w:val="00A11DBA"/>
    <w:rsid w:val="00A124DC"/>
    <w:rsid w:val="00A1272D"/>
    <w:rsid w:val="00A12B39"/>
    <w:rsid w:val="00A12F1A"/>
    <w:rsid w:val="00A13082"/>
    <w:rsid w:val="00A1318F"/>
    <w:rsid w:val="00A1323F"/>
    <w:rsid w:val="00A13581"/>
    <w:rsid w:val="00A13687"/>
    <w:rsid w:val="00A13D34"/>
    <w:rsid w:val="00A1451D"/>
    <w:rsid w:val="00A1593F"/>
    <w:rsid w:val="00A1597A"/>
    <w:rsid w:val="00A15A4F"/>
    <w:rsid w:val="00A15D05"/>
    <w:rsid w:val="00A15F38"/>
    <w:rsid w:val="00A166C2"/>
    <w:rsid w:val="00A167C9"/>
    <w:rsid w:val="00A16E5B"/>
    <w:rsid w:val="00A17D87"/>
    <w:rsid w:val="00A20EFE"/>
    <w:rsid w:val="00A2256C"/>
    <w:rsid w:val="00A228DC"/>
    <w:rsid w:val="00A22FC1"/>
    <w:rsid w:val="00A231AA"/>
    <w:rsid w:val="00A23946"/>
    <w:rsid w:val="00A23D58"/>
    <w:rsid w:val="00A24215"/>
    <w:rsid w:val="00A24CE4"/>
    <w:rsid w:val="00A2571F"/>
    <w:rsid w:val="00A2585F"/>
    <w:rsid w:val="00A261DD"/>
    <w:rsid w:val="00A263BE"/>
    <w:rsid w:val="00A265AA"/>
    <w:rsid w:val="00A266B2"/>
    <w:rsid w:val="00A26860"/>
    <w:rsid w:val="00A26955"/>
    <w:rsid w:val="00A26D15"/>
    <w:rsid w:val="00A2753F"/>
    <w:rsid w:val="00A27CB4"/>
    <w:rsid w:val="00A305FD"/>
    <w:rsid w:val="00A30734"/>
    <w:rsid w:val="00A30CD8"/>
    <w:rsid w:val="00A31030"/>
    <w:rsid w:val="00A310BE"/>
    <w:rsid w:val="00A31A96"/>
    <w:rsid w:val="00A323A0"/>
    <w:rsid w:val="00A32464"/>
    <w:rsid w:val="00A3342C"/>
    <w:rsid w:val="00A334F5"/>
    <w:rsid w:val="00A335E2"/>
    <w:rsid w:val="00A34528"/>
    <w:rsid w:val="00A34B97"/>
    <w:rsid w:val="00A34C2A"/>
    <w:rsid w:val="00A353CB"/>
    <w:rsid w:val="00A359B0"/>
    <w:rsid w:val="00A35CF8"/>
    <w:rsid w:val="00A3646B"/>
    <w:rsid w:val="00A366C5"/>
    <w:rsid w:val="00A36C4F"/>
    <w:rsid w:val="00A370C4"/>
    <w:rsid w:val="00A40578"/>
    <w:rsid w:val="00A412E5"/>
    <w:rsid w:val="00A4140B"/>
    <w:rsid w:val="00A4151D"/>
    <w:rsid w:val="00A422CD"/>
    <w:rsid w:val="00A42DE6"/>
    <w:rsid w:val="00A42EF1"/>
    <w:rsid w:val="00A42F18"/>
    <w:rsid w:val="00A43487"/>
    <w:rsid w:val="00A4412E"/>
    <w:rsid w:val="00A44A5F"/>
    <w:rsid w:val="00A45C63"/>
    <w:rsid w:val="00A45C8C"/>
    <w:rsid w:val="00A461C4"/>
    <w:rsid w:val="00A462D6"/>
    <w:rsid w:val="00A46578"/>
    <w:rsid w:val="00A465FC"/>
    <w:rsid w:val="00A4682A"/>
    <w:rsid w:val="00A46B79"/>
    <w:rsid w:val="00A4772F"/>
    <w:rsid w:val="00A47BCE"/>
    <w:rsid w:val="00A5001B"/>
    <w:rsid w:val="00A501BC"/>
    <w:rsid w:val="00A5037F"/>
    <w:rsid w:val="00A50733"/>
    <w:rsid w:val="00A50885"/>
    <w:rsid w:val="00A508E5"/>
    <w:rsid w:val="00A509E9"/>
    <w:rsid w:val="00A51822"/>
    <w:rsid w:val="00A519B8"/>
    <w:rsid w:val="00A51D5C"/>
    <w:rsid w:val="00A52838"/>
    <w:rsid w:val="00A528F2"/>
    <w:rsid w:val="00A52D73"/>
    <w:rsid w:val="00A52FB6"/>
    <w:rsid w:val="00A539D2"/>
    <w:rsid w:val="00A53AB1"/>
    <w:rsid w:val="00A54552"/>
    <w:rsid w:val="00A54802"/>
    <w:rsid w:val="00A54991"/>
    <w:rsid w:val="00A55518"/>
    <w:rsid w:val="00A55A28"/>
    <w:rsid w:val="00A55A2D"/>
    <w:rsid w:val="00A55B85"/>
    <w:rsid w:val="00A56B49"/>
    <w:rsid w:val="00A56C45"/>
    <w:rsid w:val="00A56D56"/>
    <w:rsid w:val="00A57199"/>
    <w:rsid w:val="00A57950"/>
    <w:rsid w:val="00A57D83"/>
    <w:rsid w:val="00A6000C"/>
    <w:rsid w:val="00A6031E"/>
    <w:rsid w:val="00A607CA"/>
    <w:rsid w:val="00A60C27"/>
    <w:rsid w:val="00A60E0E"/>
    <w:rsid w:val="00A60F59"/>
    <w:rsid w:val="00A61411"/>
    <w:rsid w:val="00A6173E"/>
    <w:rsid w:val="00A62F09"/>
    <w:rsid w:val="00A63243"/>
    <w:rsid w:val="00A634FF"/>
    <w:rsid w:val="00A63B96"/>
    <w:rsid w:val="00A63C4D"/>
    <w:rsid w:val="00A63EDE"/>
    <w:rsid w:val="00A64041"/>
    <w:rsid w:val="00A649D4"/>
    <w:rsid w:val="00A64A88"/>
    <w:rsid w:val="00A659DD"/>
    <w:rsid w:val="00A65B40"/>
    <w:rsid w:val="00A66D96"/>
    <w:rsid w:val="00A67C3C"/>
    <w:rsid w:val="00A67D3B"/>
    <w:rsid w:val="00A67F85"/>
    <w:rsid w:val="00A71787"/>
    <w:rsid w:val="00A718E3"/>
    <w:rsid w:val="00A725FB"/>
    <w:rsid w:val="00A7264B"/>
    <w:rsid w:val="00A726A7"/>
    <w:rsid w:val="00A73307"/>
    <w:rsid w:val="00A737DA"/>
    <w:rsid w:val="00A73D21"/>
    <w:rsid w:val="00A73EC6"/>
    <w:rsid w:val="00A74172"/>
    <w:rsid w:val="00A74E69"/>
    <w:rsid w:val="00A75316"/>
    <w:rsid w:val="00A75C4D"/>
    <w:rsid w:val="00A7623E"/>
    <w:rsid w:val="00A76666"/>
    <w:rsid w:val="00A76BD6"/>
    <w:rsid w:val="00A77791"/>
    <w:rsid w:val="00A778A9"/>
    <w:rsid w:val="00A77A8C"/>
    <w:rsid w:val="00A77CCB"/>
    <w:rsid w:val="00A77D1D"/>
    <w:rsid w:val="00A80E59"/>
    <w:rsid w:val="00A812CB"/>
    <w:rsid w:val="00A81487"/>
    <w:rsid w:val="00A81584"/>
    <w:rsid w:val="00A815E4"/>
    <w:rsid w:val="00A8171C"/>
    <w:rsid w:val="00A81813"/>
    <w:rsid w:val="00A81AD2"/>
    <w:rsid w:val="00A81DD7"/>
    <w:rsid w:val="00A820BD"/>
    <w:rsid w:val="00A828DD"/>
    <w:rsid w:val="00A82AA4"/>
    <w:rsid w:val="00A83009"/>
    <w:rsid w:val="00A8390D"/>
    <w:rsid w:val="00A83F9A"/>
    <w:rsid w:val="00A840C2"/>
    <w:rsid w:val="00A84148"/>
    <w:rsid w:val="00A84265"/>
    <w:rsid w:val="00A84270"/>
    <w:rsid w:val="00A84FF0"/>
    <w:rsid w:val="00A85415"/>
    <w:rsid w:val="00A85768"/>
    <w:rsid w:val="00A85AC0"/>
    <w:rsid w:val="00A868E5"/>
    <w:rsid w:val="00A8795B"/>
    <w:rsid w:val="00A87F04"/>
    <w:rsid w:val="00A905B5"/>
    <w:rsid w:val="00A90987"/>
    <w:rsid w:val="00A90E26"/>
    <w:rsid w:val="00A91473"/>
    <w:rsid w:val="00A9160E"/>
    <w:rsid w:val="00A918A4"/>
    <w:rsid w:val="00A91986"/>
    <w:rsid w:val="00A92327"/>
    <w:rsid w:val="00A9284A"/>
    <w:rsid w:val="00A928A9"/>
    <w:rsid w:val="00A929FD"/>
    <w:rsid w:val="00A92AA4"/>
    <w:rsid w:val="00A941D8"/>
    <w:rsid w:val="00A941F6"/>
    <w:rsid w:val="00A946B4"/>
    <w:rsid w:val="00A94A1A"/>
    <w:rsid w:val="00A94CC5"/>
    <w:rsid w:val="00A94F3E"/>
    <w:rsid w:val="00A95810"/>
    <w:rsid w:val="00A961CB"/>
    <w:rsid w:val="00A964D7"/>
    <w:rsid w:val="00A96569"/>
    <w:rsid w:val="00A96E04"/>
    <w:rsid w:val="00A972E8"/>
    <w:rsid w:val="00A97625"/>
    <w:rsid w:val="00A97693"/>
    <w:rsid w:val="00AA0040"/>
    <w:rsid w:val="00AA0CBE"/>
    <w:rsid w:val="00AA0EE6"/>
    <w:rsid w:val="00AA154A"/>
    <w:rsid w:val="00AA1654"/>
    <w:rsid w:val="00AA1717"/>
    <w:rsid w:val="00AA1729"/>
    <w:rsid w:val="00AA1783"/>
    <w:rsid w:val="00AA19F3"/>
    <w:rsid w:val="00AA1F8F"/>
    <w:rsid w:val="00AA1FA1"/>
    <w:rsid w:val="00AA202E"/>
    <w:rsid w:val="00AA2BB3"/>
    <w:rsid w:val="00AA2C1B"/>
    <w:rsid w:val="00AA2D77"/>
    <w:rsid w:val="00AA2E54"/>
    <w:rsid w:val="00AA3780"/>
    <w:rsid w:val="00AA46E8"/>
    <w:rsid w:val="00AA4B8B"/>
    <w:rsid w:val="00AA4C66"/>
    <w:rsid w:val="00AA4D51"/>
    <w:rsid w:val="00AA4E16"/>
    <w:rsid w:val="00AA5108"/>
    <w:rsid w:val="00AA6509"/>
    <w:rsid w:val="00AA675D"/>
    <w:rsid w:val="00AA70D0"/>
    <w:rsid w:val="00AA79D0"/>
    <w:rsid w:val="00AA7AD6"/>
    <w:rsid w:val="00AB09EA"/>
    <w:rsid w:val="00AB0F48"/>
    <w:rsid w:val="00AB0FD7"/>
    <w:rsid w:val="00AB14C0"/>
    <w:rsid w:val="00AB1554"/>
    <w:rsid w:val="00AB1FD1"/>
    <w:rsid w:val="00AB2552"/>
    <w:rsid w:val="00AB3ECD"/>
    <w:rsid w:val="00AB4043"/>
    <w:rsid w:val="00AB4340"/>
    <w:rsid w:val="00AB49C4"/>
    <w:rsid w:val="00AB4A43"/>
    <w:rsid w:val="00AB4DF2"/>
    <w:rsid w:val="00AB4EA5"/>
    <w:rsid w:val="00AB597F"/>
    <w:rsid w:val="00AB5EA9"/>
    <w:rsid w:val="00AB65AB"/>
    <w:rsid w:val="00AB6F55"/>
    <w:rsid w:val="00AB6FB6"/>
    <w:rsid w:val="00AB7B85"/>
    <w:rsid w:val="00AC0046"/>
    <w:rsid w:val="00AC0937"/>
    <w:rsid w:val="00AC0CC9"/>
    <w:rsid w:val="00AC0FDF"/>
    <w:rsid w:val="00AC126C"/>
    <w:rsid w:val="00AC15D1"/>
    <w:rsid w:val="00AC164A"/>
    <w:rsid w:val="00AC194E"/>
    <w:rsid w:val="00AC19B0"/>
    <w:rsid w:val="00AC19DB"/>
    <w:rsid w:val="00AC1DF9"/>
    <w:rsid w:val="00AC1EFD"/>
    <w:rsid w:val="00AC270E"/>
    <w:rsid w:val="00AC2DEC"/>
    <w:rsid w:val="00AC37C2"/>
    <w:rsid w:val="00AC3B72"/>
    <w:rsid w:val="00AC3FD6"/>
    <w:rsid w:val="00AC4F2E"/>
    <w:rsid w:val="00AC4F44"/>
    <w:rsid w:val="00AC5ACA"/>
    <w:rsid w:val="00AC5C1A"/>
    <w:rsid w:val="00AC5C24"/>
    <w:rsid w:val="00AC622A"/>
    <w:rsid w:val="00AC6CCF"/>
    <w:rsid w:val="00AC6DC3"/>
    <w:rsid w:val="00AC75F4"/>
    <w:rsid w:val="00AC7A41"/>
    <w:rsid w:val="00AC7EEC"/>
    <w:rsid w:val="00AD032F"/>
    <w:rsid w:val="00AD084A"/>
    <w:rsid w:val="00AD0C57"/>
    <w:rsid w:val="00AD15B1"/>
    <w:rsid w:val="00AD1FF0"/>
    <w:rsid w:val="00AD2638"/>
    <w:rsid w:val="00AD2BF1"/>
    <w:rsid w:val="00AD3C70"/>
    <w:rsid w:val="00AD3F95"/>
    <w:rsid w:val="00AD403D"/>
    <w:rsid w:val="00AD46BC"/>
    <w:rsid w:val="00AD49BC"/>
    <w:rsid w:val="00AD49CF"/>
    <w:rsid w:val="00AD4C74"/>
    <w:rsid w:val="00AD4D87"/>
    <w:rsid w:val="00AD4E3E"/>
    <w:rsid w:val="00AD5016"/>
    <w:rsid w:val="00AD50FA"/>
    <w:rsid w:val="00AD51B1"/>
    <w:rsid w:val="00AD5446"/>
    <w:rsid w:val="00AD561B"/>
    <w:rsid w:val="00AD5630"/>
    <w:rsid w:val="00AD58BE"/>
    <w:rsid w:val="00AD5973"/>
    <w:rsid w:val="00AD5EB0"/>
    <w:rsid w:val="00AD5FE8"/>
    <w:rsid w:val="00AD60B7"/>
    <w:rsid w:val="00AD6C8D"/>
    <w:rsid w:val="00AD6FA7"/>
    <w:rsid w:val="00AD71FE"/>
    <w:rsid w:val="00AD741D"/>
    <w:rsid w:val="00AE2209"/>
    <w:rsid w:val="00AE2300"/>
    <w:rsid w:val="00AE2507"/>
    <w:rsid w:val="00AE2E85"/>
    <w:rsid w:val="00AE3A6F"/>
    <w:rsid w:val="00AE41E1"/>
    <w:rsid w:val="00AE4C81"/>
    <w:rsid w:val="00AE4E6C"/>
    <w:rsid w:val="00AE5708"/>
    <w:rsid w:val="00AE5887"/>
    <w:rsid w:val="00AE5C15"/>
    <w:rsid w:val="00AE6957"/>
    <w:rsid w:val="00AE69A5"/>
    <w:rsid w:val="00AE6A3C"/>
    <w:rsid w:val="00AE7387"/>
    <w:rsid w:val="00AF1490"/>
    <w:rsid w:val="00AF1B08"/>
    <w:rsid w:val="00AF1D12"/>
    <w:rsid w:val="00AF25BA"/>
    <w:rsid w:val="00AF29F1"/>
    <w:rsid w:val="00AF3279"/>
    <w:rsid w:val="00AF3467"/>
    <w:rsid w:val="00AF4558"/>
    <w:rsid w:val="00AF46A6"/>
    <w:rsid w:val="00AF4803"/>
    <w:rsid w:val="00AF4971"/>
    <w:rsid w:val="00AF49DE"/>
    <w:rsid w:val="00AF4BC4"/>
    <w:rsid w:val="00AF4BCA"/>
    <w:rsid w:val="00AF4D1C"/>
    <w:rsid w:val="00AF51D3"/>
    <w:rsid w:val="00AF5312"/>
    <w:rsid w:val="00AF55F8"/>
    <w:rsid w:val="00AF5BEE"/>
    <w:rsid w:val="00AF5F9C"/>
    <w:rsid w:val="00AF66B8"/>
    <w:rsid w:val="00AF6CCC"/>
    <w:rsid w:val="00AF6EC6"/>
    <w:rsid w:val="00AF6F40"/>
    <w:rsid w:val="00AF7181"/>
    <w:rsid w:val="00AF75FA"/>
    <w:rsid w:val="00AF7668"/>
    <w:rsid w:val="00AF7898"/>
    <w:rsid w:val="00AF7E4B"/>
    <w:rsid w:val="00AF7F36"/>
    <w:rsid w:val="00B0011E"/>
    <w:rsid w:val="00B001BB"/>
    <w:rsid w:val="00B008B4"/>
    <w:rsid w:val="00B00FB0"/>
    <w:rsid w:val="00B014BB"/>
    <w:rsid w:val="00B023BD"/>
    <w:rsid w:val="00B024EF"/>
    <w:rsid w:val="00B02BEF"/>
    <w:rsid w:val="00B0376A"/>
    <w:rsid w:val="00B03C73"/>
    <w:rsid w:val="00B04848"/>
    <w:rsid w:val="00B04BA6"/>
    <w:rsid w:val="00B0500C"/>
    <w:rsid w:val="00B068A5"/>
    <w:rsid w:val="00B06962"/>
    <w:rsid w:val="00B06C7B"/>
    <w:rsid w:val="00B06E18"/>
    <w:rsid w:val="00B06F09"/>
    <w:rsid w:val="00B072DC"/>
    <w:rsid w:val="00B072FC"/>
    <w:rsid w:val="00B073B1"/>
    <w:rsid w:val="00B07501"/>
    <w:rsid w:val="00B075BB"/>
    <w:rsid w:val="00B07670"/>
    <w:rsid w:val="00B07C09"/>
    <w:rsid w:val="00B07D35"/>
    <w:rsid w:val="00B10574"/>
    <w:rsid w:val="00B10745"/>
    <w:rsid w:val="00B111AF"/>
    <w:rsid w:val="00B1148C"/>
    <w:rsid w:val="00B11594"/>
    <w:rsid w:val="00B117E8"/>
    <w:rsid w:val="00B11991"/>
    <w:rsid w:val="00B11996"/>
    <w:rsid w:val="00B119CF"/>
    <w:rsid w:val="00B11FB0"/>
    <w:rsid w:val="00B1210C"/>
    <w:rsid w:val="00B12304"/>
    <w:rsid w:val="00B127FD"/>
    <w:rsid w:val="00B129A5"/>
    <w:rsid w:val="00B12FAD"/>
    <w:rsid w:val="00B13817"/>
    <w:rsid w:val="00B13AC9"/>
    <w:rsid w:val="00B14448"/>
    <w:rsid w:val="00B1487E"/>
    <w:rsid w:val="00B14F23"/>
    <w:rsid w:val="00B15939"/>
    <w:rsid w:val="00B159A3"/>
    <w:rsid w:val="00B160C2"/>
    <w:rsid w:val="00B16AF0"/>
    <w:rsid w:val="00B16C6F"/>
    <w:rsid w:val="00B17A3F"/>
    <w:rsid w:val="00B20295"/>
    <w:rsid w:val="00B20391"/>
    <w:rsid w:val="00B20968"/>
    <w:rsid w:val="00B2127C"/>
    <w:rsid w:val="00B21680"/>
    <w:rsid w:val="00B217E7"/>
    <w:rsid w:val="00B21941"/>
    <w:rsid w:val="00B21CFF"/>
    <w:rsid w:val="00B2330D"/>
    <w:rsid w:val="00B23ABA"/>
    <w:rsid w:val="00B23EC7"/>
    <w:rsid w:val="00B2411C"/>
    <w:rsid w:val="00B2430C"/>
    <w:rsid w:val="00B2437D"/>
    <w:rsid w:val="00B24545"/>
    <w:rsid w:val="00B2498B"/>
    <w:rsid w:val="00B24A46"/>
    <w:rsid w:val="00B24B68"/>
    <w:rsid w:val="00B2503D"/>
    <w:rsid w:val="00B257C3"/>
    <w:rsid w:val="00B259E3"/>
    <w:rsid w:val="00B25C4F"/>
    <w:rsid w:val="00B26611"/>
    <w:rsid w:val="00B26AA7"/>
    <w:rsid w:val="00B2710E"/>
    <w:rsid w:val="00B274C8"/>
    <w:rsid w:val="00B27C0A"/>
    <w:rsid w:val="00B3070B"/>
    <w:rsid w:val="00B30718"/>
    <w:rsid w:val="00B30989"/>
    <w:rsid w:val="00B30BB4"/>
    <w:rsid w:val="00B31894"/>
    <w:rsid w:val="00B318DA"/>
    <w:rsid w:val="00B31D1B"/>
    <w:rsid w:val="00B32676"/>
    <w:rsid w:val="00B328BB"/>
    <w:rsid w:val="00B32E9A"/>
    <w:rsid w:val="00B33592"/>
    <w:rsid w:val="00B34BE7"/>
    <w:rsid w:val="00B34F52"/>
    <w:rsid w:val="00B352A5"/>
    <w:rsid w:val="00B353C1"/>
    <w:rsid w:val="00B35430"/>
    <w:rsid w:val="00B35A4D"/>
    <w:rsid w:val="00B3611A"/>
    <w:rsid w:val="00B36E1C"/>
    <w:rsid w:val="00B374EF"/>
    <w:rsid w:val="00B4011E"/>
    <w:rsid w:val="00B40B01"/>
    <w:rsid w:val="00B410A0"/>
    <w:rsid w:val="00B41138"/>
    <w:rsid w:val="00B415A8"/>
    <w:rsid w:val="00B41683"/>
    <w:rsid w:val="00B417B9"/>
    <w:rsid w:val="00B4188C"/>
    <w:rsid w:val="00B4197A"/>
    <w:rsid w:val="00B41C80"/>
    <w:rsid w:val="00B41D57"/>
    <w:rsid w:val="00B41EE0"/>
    <w:rsid w:val="00B41F61"/>
    <w:rsid w:val="00B4230E"/>
    <w:rsid w:val="00B425F8"/>
    <w:rsid w:val="00B42ABA"/>
    <w:rsid w:val="00B431D0"/>
    <w:rsid w:val="00B4327F"/>
    <w:rsid w:val="00B4332D"/>
    <w:rsid w:val="00B4375E"/>
    <w:rsid w:val="00B4387C"/>
    <w:rsid w:val="00B43913"/>
    <w:rsid w:val="00B43A9D"/>
    <w:rsid w:val="00B4514B"/>
    <w:rsid w:val="00B452CD"/>
    <w:rsid w:val="00B464E3"/>
    <w:rsid w:val="00B465C8"/>
    <w:rsid w:val="00B46611"/>
    <w:rsid w:val="00B46C75"/>
    <w:rsid w:val="00B479DC"/>
    <w:rsid w:val="00B47C7E"/>
    <w:rsid w:val="00B47E3D"/>
    <w:rsid w:val="00B505AA"/>
    <w:rsid w:val="00B50839"/>
    <w:rsid w:val="00B509DF"/>
    <w:rsid w:val="00B50B05"/>
    <w:rsid w:val="00B50DF1"/>
    <w:rsid w:val="00B510D4"/>
    <w:rsid w:val="00B513D2"/>
    <w:rsid w:val="00B5263C"/>
    <w:rsid w:val="00B531B2"/>
    <w:rsid w:val="00B533A7"/>
    <w:rsid w:val="00B534F5"/>
    <w:rsid w:val="00B535C8"/>
    <w:rsid w:val="00B53772"/>
    <w:rsid w:val="00B54223"/>
    <w:rsid w:val="00B5425A"/>
    <w:rsid w:val="00B55254"/>
    <w:rsid w:val="00B55734"/>
    <w:rsid w:val="00B55848"/>
    <w:rsid w:val="00B55C60"/>
    <w:rsid w:val="00B55D1B"/>
    <w:rsid w:val="00B56097"/>
    <w:rsid w:val="00B560BF"/>
    <w:rsid w:val="00B56211"/>
    <w:rsid w:val="00B56C9D"/>
    <w:rsid w:val="00B56DEB"/>
    <w:rsid w:val="00B57537"/>
    <w:rsid w:val="00B6029D"/>
    <w:rsid w:val="00B6068A"/>
    <w:rsid w:val="00B609CC"/>
    <w:rsid w:val="00B60C42"/>
    <w:rsid w:val="00B614EB"/>
    <w:rsid w:val="00B61BEC"/>
    <w:rsid w:val="00B62119"/>
    <w:rsid w:val="00B62275"/>
    <w:rsid w:val="00B628B3"/>
    <w:rsid w:val="00B628BA"/>
    <w:rsid w:val="00B63C55"/>
    <w:rsid w:val="00B63C6E"/>
    <w:rsid w:val="00B6455E"/>
    <w:rsid w:val="00B64596"/>
    <w:rsid w:val="00B6485D"/>
    <w:rsid w:val="00B655CD"/>
    <w:rsid w:val="00B66115"/>
    <w:rsid w:val="00B66573"/>
    <w:rsid w:val="00B66B4F"/>
    <w:rsid w:val="00B66B5D"/>
    <w:rsid w:val="00B66C44"/>
    <w:rsid w:val="00B66D02"/>
    <w:rsid w:val="00B6777F"/>
    <w:rsid w:val="00B7021E"/>
    <w:rsid w:val="00B707C6"/>
    <w:rsid w:val="00B70A36"/>
    <w:rsid w:val="00B713D0"/>
    <w:rsid w:val="00B7238C"/>
    <w:rsid w:val="00B72474"/>
    <w:rsid w:val="00B72C85"/>
    <w:rsid w:val="00B73124"/>
    <w:rsid w:val="00B73CA5"/>
    <w:rsid w:val="00B7413C"/>
    <w:rsid w:val="00B74599"/>
    <w:rsid w:val="00B7489D"/>
    <w:rsid w:val="00B7493E"/>
    <w:rsid w:val="00B753C2"/>
    <w:rsid w:val="00B755A0"/>
    <w:rsid w:val="00B760F9"/>
    <w:rsid w:val="00B76607"/>
    <w:rsid w:val="00B7678A"/>
    <w:rsid w:val="00B77366"/>
    <w:rsid w:val="00B805B9"/>
    <w:rsid w:val="00B80B60"/>
    <w:rsid w:val="00B80E72"/>
    <w:rsid w:val="00B81170"/>
    <w:rsid w:val="00B81620"/>
    <w:rsid w:val="00B81A83"/>
    <w:rsid w:val="00B81C55"/>
    <w:rsid w:val="00B81CDF"/>
    <w:rsid w:val="00B83AF6"/>
    <w:rsid w:val="00B83CCA"/>
    <w:rsid w:val="00B83D42"/>
    <w:rsid w:val="00B83D7A"/>
    <w:rsid w:val="00B842B8"/>
    <w:rsid w:val="00B8458D"/>
    <w:rsid w:val="00B85025"/>
    <w:rsid w:val="00B8574C"/>
    <w:rsid w:val="00B85E0E"/>
    <w:rsid w:val="00B86486"/>
    <w:rsid w:val="00B86B4E"/>
    <w:rsid w:val="00B87511"/>
    <w:rsid w:val="00B8752B"/>
    <w:rsid w:val="00B87655"/>
    <w:rsid w:val="00B87693"/>
    <w:rsid w:val="00B87A07"/>
    <w:rsid w:val="00B87A34"/>
    <w:rsid w:val="00B9090B"/>
    <w:rsid w:val="00B909B6"/>
    <w:rsid w:val="00B91892"/>
    <w:rsid w:val="00B919CD"/>
    <w:rsid w:val="00B91AAD"/>
    <w:rsid w:val="00B91BE2"/>
    <w:rsid w:val="00B92747"/>
    <w:rsid w:val="00B9289A"/>
    <w:rsid w:val="00B9295B"/>
    <w:rsid w:val="00B931ED"/>
    <w:rsid w:val="00B932AD"/>
    <w:rsid w:val="00B9381B"/>
    <w:rsid w:val="00B93AD8"/>
    <w:rsid w:val="00B93B8D"/>
    <w:rsid w:val="00B93BC1"/>
    <w:rsid w:val="00B93C05"/>
    <w:rsid w:val="00B93F65"/>
    <w:rsid w:val="00B93F69"/>
    <w:rsid w:val="00B944B5"/>
    <w:rsid w:val="00B945B5"/>
    <w:rsid w:val="00B95012"/>
    <w:rsid w:val="00B951A0"/>
    <w:rsid w:val="00B9548A"/>
    <w:rsid w:val="00B954D3"/>
    <w:rsid w:val="00B95B42"/>
    <w:rsid w:val="00B95B71"/>
    <w:rsid w:val="00B95ECD"/>
    <w:rsid w:val="00B9618F"/>
    <w:rsid w:val="00B9672C"/>
    <w:rsid w:val="00B9684A"/>
    <w:rsid w:val="00B96DCF"/>
    <w:rsid w:val="00B97147"/>
    <w:rsid w:val="00B9781A"/>
    <w:rsid w:val="00B97CA0"/>
    <w:rsid w:val="00BA0AAF"/>
    <w:rsid w:val="00BA0F68"/>
    <w:rsid w:val="00BA12BA"/>
    <w:rsid w:val="00BA12E9"/>
    <w:rsid w:val="00BA1C78"/>
    <w:rsid w:val="00BA1FAD"/>
    <w:rsid w:val="00BA2141"/>
    <w:rsid w:val="00BA32A9"/>
    <w:rsid w:val="00BA38D3"/>
    <w:rsid w:val="00BA395A"/>
    <w:rsid w:val="00BA3978"/>
    <w:rsid w:val="00BA3E58"/>
    <w:rsid w:val="00BA4025"/>
    <w:rsid w:val="00BA43B9"/>
    <w:rsid w:val="00BA4C63"/>
    <w:rsid w:val="00BA4CB0"/>
    <w:rsid w:val="00BA5530"/>
    <w:rsid w:val="00BA5D6C"/>
    <w:rsid w:val="00BA60E4"/>
    <w:rsid w:val="00BA6C41"/>
    <w:rsid w:val="00BA6D40"/>
    <w:rsid w:val="00BA7887"/>
    <w:rsid w:val="00BA7FB4"/>
    <w:rsid w:val="00BB058F"/>
    <w:rsid w:val="00BB07A9"/>
    <w:rsid w:val="00BB0A62"/>
    <w:rsid w:val="00BB0A95"/>
    <w:rsid w:val="00BB0F32"/>
    <w:rsid w:val="00BB0FA9"/>
    <w:rsid w:val="00BB1200"/>
    <w:rsid w:val="00BB1259"/>
    <w:rsid w:val="00BB176E"/>
    <w:rsid w:val="00BB1CD3"/>
    <w:rsid w:val="00BB21B9"/>
    <w:rsid w:val="00BB2862"/>
    <w:rsid w:val="00BB31D1"/>
    <w:rsid w:val="00BB42F8"/>
    <w:rsid w:val="00BB437A"/>
    <w:rsid w:val="00BB4B38"/>
    <w:rsid w:val="00BB4DD2"/>
    <w:rsid w:val="00BB4FDD"/>
    <w:rsid w:val="00BB5124"/>
    <w:rsid w:val="00BB57E0"/>
    <w:rsid w:val="00BB5918"/>
    <w:rsid w:val="00BB5CAD"/>
    <w:rsid w:val="00BB61CE"/>
    <w:rsid w:val="00BB705E"/>
    <w:rsid w:val="00BB7413"/>
    <w:rsid w:val="00BB7A99"/>
    <w:rsid w:val="00BC0310"/>
    <w:rsid w:val="00BC03FB"/>
    <w:rsid w:val="00BC0413"/>
    <w:rsid w:val="00BC1243"/>
    <w:rsid w:val="00BC1382"/>
    <w:rsid w:val="00BC1DAF"/>
    <w:rsid w:val="00BC20D2"/>
    <w:rsid w:val="00BC23C8"/>
    <w:rsid w:val="00BC2794"/>
    <w:rsid w:val="00BC2C25"/>
    <w:rsid w:val="00BC3132"/>
    <w:rsid w:val="00BC395F"/>
    <w:rsid w:val="00BC3B92"/>
    <w:rsid w:val="00BC4074"/>
    <w:rsid w:val="00BC4BDC"/>
    <w:rsid w:val="00BC4F45"/>
    <w:rsid w:val="00BC5057"/>
    <w:rsid w:val="00BC521B"/>
    <w:rsid w:val="00BC6618"/>
    <w:rsid w:val="00BC66EF"/>
    <w:rsid w:val="00BC6C63"/>
    <w:rsid w:val="00BC6C85"/>
    <w:rsid w:val="00BC7734"/>
    <w:rsid w:val="00BC7AA9"/>
    <w:rsid w:val="00BD0A1A"/>
    <w:rsid w:val="00BD10D7"/>
    <w:rsid w:val="00BD1899"/>
    <w:rsid w:val="00BD22FA"/>
    <w:rsid w:val="00BD32CD"/>
    <w:rsid w:val="00BD422D"/>
    <w:rsid w:val="00BD42D5"/>
    <w:rsid w:val="00BD51CF"/>
    <w:rsid w:val="00BD53F3"/>
    <w:rsid w:val="00BD5A4A"/>
    <w:rsid w:val="00BD60CA"/>
    <w:rsid w:val="00BD6214"/>
    <w:rsid w:val="00BD69B3"/>
    <w:rsid w:val="00BD78F3"/>
    <w:rsid w:val="00BD7B2A"/>
    <w:rsid w:val="00BD7C0F"/>
    <w:rsid w:val="00BD7F8A"/>
    <w:rsid w:val="00BE0351"/>
    <w:rsid w:val="00BE06A0"/>
    <w:rsid w:val="00BE13B5"/>
    <w:rsid w:val="00BE1405"/>
    <w:rsid w:val="00BE18E7"/>
    <w:rsid w:val="00BE270F"/>
    <w:rsid w:val="00BE274A"/>
    <w:rsid w:val="00BE2ADF"/>
    <w:rsid w:val="00BE2E10"/>
    <w:rsid w:val="00BE3365"/>
    <w:rsid w:val="00BE3BB4"/>
    <w:rsid w:val="00BE3EBE"/>
    <w:rsid w:val="00BE41EF"/>
    <w:rsid w:val="00BE4970"/>
    <w:rsid w:val="00BE4FF6"/>
    <w:rsid w:val="00BE5884"/>
    <w:rsid w:val="00BE594C"/>
    <w:rsid w:val="00BE5D3D"/>
    <w:rsid w:val="00BE612B"/>
    <w:rsid w:val="00BE62EE"/>
    <w:rsid w:val="00BE63E4"/>
    <w:rsid w:val="00BE6A0E"/>
    <w:rsid w:val="00BE70BB"/>
    <w:rsid w:val="00BE72B2"/>
    <w:rsid w:val="00BE77A7"/>
    <w:rsid w:val="00BE7B41"/>
    <w:rsid w:val="00BE7BBE"/>
    <w:rsid w:val="00BE7C67"/>
    <w:rsid w:val="00BE7DF1"/>
    <w:rsid w:val="00BE7F7C"/>
    <w:rsid w:val="00BF0308"/>
    <w:rsid w:val="00BF03DA"/>
    <w:rsid w:val="00BF1B14"/>
    <w:rsid w:val="00BF1F88"/>
    <w:rsid w:val="00BF31E7"/>
    <w:rsid w:val="00BF330E"/>
    <w:rsid w:val="00BF4814"/>
    <w:rsid w:val="00BF4BCC"/>
    <w:rsid w:val="00BF4D66"/>
    <w:rsid w:val="00BF599C"/>
    <w:rsid w:val="00BF5BCD"/>
    <w:rsid w:val="00BF6160"/>
    <w:rsid w:val="00BF672A"/>
    <w:rsid w:val="00BF679E"/>
    <w:rsid w:val="00BF759E"/>
    <w:rsid w:val="00BF767B"/>
    <w:rsid w:val="00BF78BC"/>
    <w:rsid w:val="00BF796A"/>
    <w:rsid w:val="00C0025D"/>
    <w:rsid w:val="00C00505"/>
    <w:rsid w:val="00C00511"/>
    <w:rsid w:val="00C00635"/>
    <w:rsid w:val="00C01976"/>
    <w:rsid w:val="00C01AFC"/>
    <w:rsid w:val="00C01D46"/>
    <w:rsid w:val="00C02821"/>
    <w:rsid w:val="00C02D73"/>
    <w:rsid w:val="00C02F2A"/>
    <w:rsid w:val="00C030EA"/>
    <w:rsid w:val="00C0366D"/>
    <w:rsid w:val="00C03C6F"/>
    <w:rsid w:val="00C0442E"/>
    <w:rsid w:val="00C044E7"/>
    <w:rsid w:val="00C044E9"/>
    <w:rsid w:val="00C04845"/>
    <w:rsid w:val="00C05B21"/>
    <w:rsid w:val="00C0624C"/>
    <w:rsid w:val="00C067F3"/>
    <w:rsid w:val="00C06A25"/>
    <w:rsid w:val="00C06E41"/>
    <w:rsid w:val="00C0718F"/>
    <w:rsid w:val="00C07E4F"/>
    <w:rsid w:val="00C07E80"/>
    <w:rsid w:val="00C1009E"/>
    <w:rsid w:val="00C105B2"/>
    <w:rsid w:val="00C10605"/>
    <w:rsid w:val="00C1158E"/>
    <w:rsid w:val="00C11874"/>
    <w:rsid w:val="00C11B8B"/>
    <w:rsid w:val="00C11C77"/>
    <w:rsid w:val="00C11EB0"/>
    <w:rsid w:val="00C12A61"/>
    <w:rsid w:val="00C12F68"/>
    <w:rsid w:val="00C130F4"/>
    <w:rsid w:val="00C13170"/>
    <w:rsid w:val="00C13662"/>
    <w:rsid w:val="00C13771"/>
    <w:rsid w:val="00C13FD4"/>
    <w:rsid w:val="00C14DC4"/>
    <w:rsid w:val="00C15234"/>
    <w:rsid w:val="00C1543B"/>
    <w:rsid w:val="00C156B8"/>
    <w:rsid w:val="00C15DCD"/>
    <w:rsid w:val="00C160E7"/>
    <w:rsid w:val="00C1617F"/>
    <w:rsid w:val="00C16385"/>
    <w:rsid w:val="00C166D6"/>
    <w:rsid w:val="00C16742"/>
    <w:rsid w:val="00C16883"/>
    <w:rsid w:val="00C1691C"/>
    <w:rsid w:val="00C1697B"/>
    <w:rsid w:val="00C16A98"/>
    <w:rsid w:val="00C1705E"/>
    <w:rsid w:val="00C17126"/>
    <w:rsid w:val="00C173CC"/>
    <w:rsid w:val="00C1771E"/>
    <w:rsid w:val="00C17999"/>
    <w:rsid w:val="00C20017"/>
    <w:rsid w:val="00C20054"/>
    <w:rsid w:val="00C204A2"/>
    <w:rsid w:val="00C206E4"/>
    <w:rsid w:val="00C21DA9"/>
    <w:rsid w:val="00C229B8"/>
    <w:rsid w:val="00C22A0F"/>
    <w:rsid w:val="00C22DF1"/>
    <w:rsid w:val="00C23B41"/>
    <w:rsid w:val="00C24051"/>
    <w:rsid w:val="00C241BB"/>
    <w:rsid w:val="00C24241"/>
    <w:rsid w:val="00C24604"/>
    <w:rsid w:val="00C24E41"/>
    <w:rsid w:val="00C256E8"/>
    <w:rsid w:val="00C25FF3"/>
    <w:rsid w:val="00C26640"/>
    <w:rsid w:val="00C268A7"/>
    <w:rsid w:val="00C27AA5"/>
    <w:rsid w:val="00C27F31"/>
    <w:rsid w:val="00C3082A"/>
    <w:rsid w:val="00C3083D"/>
    <w:rsid w:val="00C309E0"/>
    <w:rsid w:val="00C30CA4"/>
    <w:rsid w:val="00C30D9C"/>
    <w:rsid w:val="00C32140"/>
    <w:rsid w:val="00C32239"/>
    <w:rsid w:val="00C32A98"/>
    <w:rsid w:val="00C32E18"/>
    <w:rsid w:val="00C334DC"/>
    <w:rsid w:val="00C334E3"/>
    <w:rsid w:val="00C33E5C"/>
    <w:rsid w:val="00C33F16"/>
    <w:rsid w:val="00C34515"/>
    <w:rsid w:val="00C34661"/>
    <w:rsid w:val="00C347F1"/>
    <w:rsid w:val="00C35641"/>
    <w:rsid w:val="00C359D4"/>
    <w:rsid w:val="00C3684C"/>
    <w:rsid w:val="00C36BB6"/>
    <w:rsid w:val="00C36BBC"/>
    <w:rsid w:val="00C36BD3"/>
    <w:rsid w:val="00C36D40"/>
    <w:rsid w:val="00C36FB2"/>
    <w:rsid w:val="00C37B79"/>
    <w:rsid w:val="00C37D57"/>
    <w:rsid w:val="00C40451"/>
    <w:rsid w:val="00C40F2F"/>
    <w:rsid w:val="00C416FC"/>
    <w:rsid w:val="00C418F5"/>
    <w:rsid w:val="00C41B8A"/>
    <w:rsid w:val="00C4217F"/>
    <w:rsid w:val="00C422A2"/>
    <w:rsid w:val="00C424AF"/>
    <w:rsid w:val="00C42581"/>
    <w:rsid w:val="00C42793"/>
    <w:rsid w:val="00C42CA3"/>
    <w:rsid w:val="00C42DC6"/>
    <w:rsid w:val="00C42E1B"/>
    <w:rsid w:val="00C42FC4"/>
    <w:rsid w:val="00C43131"/>
    <w:rsid w:val="00C43399"/>
    <w:rsid w:val="00C4364F"/>
    <w:rsid w:val="00C43876"/>
    <w:rsid w:val="00C439CA"/>
    <w:rsid w:val="00C4414D"/>
    <w:rsid w:val="00C44308"/>
    <w:rsid w:val="00C4482A"/>
    <w:rsid w:val="00C448F0"/>
    <w:rsid w:val="00C44A67"/>
    <w:rsid w:val="00C44C1E"/>
    <w:rsid w:val="00C4507B"/>
    <w:rsid w:val="00C45230"/>
    <w:rsid w:val="00C45323"/>
    <w:rsid w:val="00C45B3B"/>
    <w:rsid w:val="00C45C4D"/>
    <w:rsid w:val="00C45EA3"/>
    <w:rsid w:val="00C4635F"/>
    <w:rsid w:val="00C466E1"/>
    <w:rsid w:val="00C478DE"/>
    <w:rsid w:val="00C47966"/>
    <w:rsid w:val="00C47F41"/>
    <w:rsid w:val="00C509CA"/>
    <w:rsid w:val="00C51379"/>
    <w:rsid w:val="00C51389"/>
    <w:rsid w:val="00C51599"/>
    <w:rsid w:val="00C519E9"/>
    <w:rsid w:val="00C51E3D"/>
    <w:rsid w:val="00C52729"/>
    <w:rsid w:val="00C5282B"/>
    <w:rsid w:val="00C52AB0"/>
    <w:rsid w:val="00C53278"/>
    <w:rsid w:val="00C53BB6"/>
    <w:rsid w:val="00C54188"/>
    <w:rsid w:val="00C54882"/>
    <w:rsid w:val="00C5493D"/>
    <w:rsid w:val="00C54FE9"/>
    <w:rsid w:val="00C5683A"/>
    <w:rsid w:val="00C56C5A"/>
    <w:rsid w:val="00C60A4D"/>
    <w:rsid w:val="00C60C70"/>
    <w:rsid w:val="00C60E09"/>
    <w:rsid w:val="00C611F5"/>
    <w:rsid w:val="00C61AF4"/>
    <w:rsid w:val="00C6244F"/>
    <w:rsid w:val="00C62830"/>
    <w:rsid w:val="00C63195"/>
    <w:rsid w:val="00C631D9"/>
    <w:rsid w:val="00C63B3B"/>
    <w:rsid w:val="00C648F3"/>
    <w:rsid w:val="00C64925"/>
    <w:rsid w:val="00C652E7"/>
    <w:rsid w:val="00C65621"/>
    <w:rsid w:val="00C657C6"/>
    <w:rsid w:val="00C65DC3"/>
    <w:rsid w:val="00C66534"/>
    <w:rsid w:val="00C66F97"/>
    <w:rsid w:val="00C672FE"/>
    <w:rsid w:val="00C67DB1"/>
    <w:rsid w:val="00C703FF"/>
    <w:rsid w:val="00C70447"/>
    <w:rsid w:val="00C70473"/>
    <w:rsid w:val="00C70857"/>
    <w:rsid w:val="00C70C35"/>
    <w:rsid w:val="00C70C39"/>
    <w:rsid w:val="00C70E75"/>
    <w:rsid w:val="00C70F0E"/>
    <w:rsid w:val="00C7157B"/>
    <w:rsid w:val="00C7168D"/>
    <w:rsid w:val="00C71891"/>
    <w:rsid w:val="00C71FF6"/>
    <w:rsid w:val="00C722D9"/>
    <w:rsid w:val="00C72409"/>
    <w:rsid w:val="00C727E2"/>
    <w:rsid w:val="00C733FA"/>
    <w:rsid w:val="00C735EF"/>
    <w:rsid w:val="00C7364D"/>
    <w:rsid w:val="00C744E0"/>
    <w:rsid w:val="00C7505C"/>
    <w:rsid w:val="00C75660"/>
    <w:rsid w:val="00C75839"/>
    <w:rsid w:val="00C75B74"/>
    <w:rsid w:val="00C75BE5"/>
    <w:rsid w:val="00C760C4"/>
    <w:rsid w:val="00C7614D"/>
    <w:rsid w:val="00C76BAF"/>
    <w:rsid w:val="00C770E5"/>
    <w:rsid w:val="00C770E6"/>
    <w:rsid w:val="00C771BE"/>
    <w:rsid w:val="00C774C6"/>
    <w:rsid w:val="00C777FF"/>
    <w:rsid w:val="00C77A99"/>
    <w:rsid w:val="00C77B6F"/>
    <w:rsid w:val="00C807F6"/>
    <w:rsid w:val="00C80944"/>
    <w:rsid w:val="00C809DB"/>
    <w:rsid w:val="00C80B06"/>
    <w:rsid w:val="00C81337"/>
    <w:rsid w:val="00C81596"/>
    <w:rsid w:val="00C824AE"/>
    <w:rsid w:val="00C82BDA"/>
    <w:rsid w:val="00C82D45"/>
    <w:rsid w:val="00C82FCB"/>
    <w:rsid w:val="00C8310E"/>
    <w:rsid w:val="00C83761"/>
    <w:rsid w:val="00C839DF"/>
    <w:rsid w:val="00C8418D"/>
    <w:rsid w:val="00C848BF"/>
    <w:rsid w:val="00C8520F"/>
    <w:rsid w:val="00C8522C"/>
    <w:rsid w:val="00C85288"/>
    <w:rsid w:val="00C85768"/>
    <w:rsid w:val="00C869F3"/>
    <w:rsid w:val="00C8722B"/>
    <w:rsid w:val="00C87451"/>
    <w:rsid w:val="00C878CE"/>
    <w:rsid w:val="00C87B0B"/>
    <w:rsid w:val="00C90326"/>
    <w:rsid w:val="00C90AEB"/>
    <w:rsid w:val="00C91302"/>
    <w:rsid w:val="00C91795"/>
    <w:rsid w:val="00C926DE"/>
    <w:rsid w:val="00C927D0"/>
    <w:rsid w:val="00C92ABD"/>
    <w:rsid w:val="00C92B16"/>
    <w:rsid w:val="00C92E60"/>
    <w:rsid w:val="00C9383D"/>
    <w:rsid w:val="00C93FBC"/>
    <w:rsid w:val="00C94922"/>
    <w:rsid w:val="00C94965"/>
    <w:rsid w:val="00C94D70"/>
    <w:rsid w:val="00C94FEB"/>
    <w:rsid w:val="00C953E0"/>
    <w:rsid w:val="00C9540B"/>
    <w:rsid w:val="00C957A0"/>
    <w:rsid w:val="00C961F0"/>
    <w:rsid w:val="00C96766"/>
    <w:rsid w:val="00C9709D"/>
    <w:rsid w:val="00C97106"/>
    <w:rsid w:val="00C97299"/>
    <w:rsid w:val="00C97308"/>
    <w:rsid w:val="00C97919"/>
    <w:rsid w:val="00C97B32"/>
    <w:rsid w:val="00C97B6F"/>
    <w:rsid w:val="00C97D20"/>
    <w:rsid w:val="00C97EAA"/>
    <w:rsid w:val="00CA08CD"/>
    <w:rsid w:val="00CA08FC"/>
    <w:rsid w:val="00CA0EDC"/>
    <w:rsid w:val="00CA10F6"/>
    <w:rsid w:val="00CA13CA"/>
    <w:rsid w:val="00CA15EA"/>
    <w:rsid w:val="00CA19D6"/>
    <w:rsid w:val="00CA2F49"/>
    <w:rsid w:val="00CA30EC"/>
    <w:rsid w:val="00CA32A7"/>
    <w:rsid w:val="00CA35E7"/>
    <w:rsid w:val="00CA4251"/>
    <w:rsid w:val="00CA4ADD"/>
    <w:rsid w:val="00CA4BA8"/>
    <w:rsid w:val="00CA4D56"/>
    <w:rsid w:val="00CA5278"/>
    <w:rsid w:val="00CA6203"/>
    <w:rsid w:val="00CA678A"/>
    <w:rsid w:val="00CA71F0"/>
    <w:rsid w:val="00CA745F"/>
    <w:rsid w:val="00CA7482"/>
    <w:rsid w:val="00CB0446"/>
    <w:rsid w:val="00CB14F1"/>
    <w:rsid w:val="00CB1610"/>
    <w:rsid w:val="00CB1ACC"/>
    <w:rsid w:val="00CB1B88"/>
    <w:rsid w:val="00CB3DBC"/>
    <w:rsid w:val="00CB3EC4"/>
    <w:rsid w:val="00CB4184"/>
    <w:rsid w:val="00CB469D"/>
    <w:rsid w:val="00CB46AD"/>
    <w:rsid w:val="00CB4BF4"/>
    <w:rsid w:val="00CB5347"/>
    <w:rsid w:val="00CB5711"/>
    <w:rsid w:val="00CB5EBD"/>
    <w:rsid w:val="00CB5FA7"/>
    <w:rsid w:val="00CB611F"/>
    <w:rsid w:val="00CB69B5"/>
    <w:rsid w:val="00CB6D0F"/>
    <w:rsid w:val="00CB6DF3"/>
    <w:rsid w:val="00CB744C"/>
    <w:rsid w:val="00CB7BEB"/>
    <w:rsid w:val="00CB7F6E"/>
    <w:rsid w:val="00CC07EF"/>
    <w:rsid w:val="00CC09B4"/>
    <w:rsid w:val="00CC0A4B"/>
    <w:rsid w:val="00CC11A9"/>
    <w:rsid w:val="00CC16BB"/>
    <w:rsid w:val="00CC190A"/>
    <w:rsid w:val="00CC1FF2"/>
    <w:rsid w:val="00CC231A"/>
    <w:rsid w:val="00CC2359"/>
    <w:rsid w:val="00CC2439"/>
    <w:rsid w:val="00CC264E"/>
    <w:rsid w:val="00CC276B"/>
    <w:rsid w:val="00CC2D26"/>
    <w:rsid w:val="00CC2DD8"/>
    <w:rsid w:val="00CC2F10"/>
    <w:rsid w:val="00CC3522"/>
    <w:rsid w:val="00CC36C3"/>
    <w:rsid w:val="00CC3C23"/>
    <w:rsid w:val="00CC44A8"/>
    <w:rsid w:val="00CC4731"/>
    <w:rsid w:val="00CC5360"/>
    <w:rsid w:val="00CC54C8"/>
    <w:rsid w:val="00CC5559"/>
    <w:rsid w:val="00CC57D6"/>
    <w:rsid w:val="00CC65EE"/>
    <w:rsid w:val="00CC6857"/>
    <w:rsid w:val="00CC6950"/>
    <w:rsid w:val="00CC7E19"/>
    <w:rsid w:val="00CC7EAF"/>
    <w:rsid w:val="00CD04A7"/>
    <w:rsid w:val="00CD0734"/>
    <w:rsid w:val="00CD07ED"/>
    <w:rsid w:val="00CD0808"/>
    <w:rsid w:val="00CD092D"/>
    <w:rsid w:val="00CD0E55"/>
    <w:rsid w:val="00CD1424"/>
    <w:rsid w:val="00CD1954"/>
    <w:rsid w:val="00CD250D"/>
    <w:rsid w:val="00CD2EAF"/>
    <w:rsid w:val="00CD2FAA"/>
    <w:rsid w:val="00CD32B9"/>
    <w:rsid w:val="00CD3C58"/>
    <w:rsid w:val="00CD3EC2"/>
    <w:rsid w:val="00CD41C5"/>
    <w:rsid w:val="00CD4838"/>
    <w:rsid w:val="00CD497D"/>
    <w:rsid w:val="00CD4EFD"/>
    <w:rsid w:val="00CD6377"/>
    <w:rsid w:val="00CD6636"/>
    <w:rsid w:val="00CD6A11"/>
    <w:rsid w:val="00CD6C63"/>
    <w:rsid w:val="00CD6F91"/>
    <w:rsid w:val="00CD7415"/>
    <w:rsid w:val="00CD7996"/>
    <w:rsid w:val="00CE025B"/>
    <w:rsid w:val="00CE1261"/>
    <w:rsid w:val="00CE1863"/>
    <w:rsid w:val="00CE1902"/>
    <w:rsid w:val="00CE29D1"/>
    <w:rsid w:val="00CE2F0A"/>
    <w:rsid w:val="00CE3826"/>
    <w:rsid w:val="00CE4288"/>
    <w:rsid w:val="00CE464C"/>
    <w:rsid w:val="00CE4A59"/>
    <w:rsid w:val="00CE522C"/>
    <w:rsid w:val="00CE5350"/>
    <w:rsid w:val="00CE5693"/>
    <w:rsid w:val="00CE58CF"/>
    <w:rsid w:val="00CE62F1"/>
    <w:rsid w:val="00CE68E2"/>
    <w:rsid w:val="00CE6E7F"/>
    <w:rsid w:val="00CE7243"/>
    <w:rsid w:val="00CE782A"/>
    <w:rsid w:val="00CE7942"/>
    <w:rsid w:val="00CF03DA"/>
    <w:rsid w:val="00CF05B9"/>
    <w:rsid w:val="00CF0881"/>
    <w:rsid w:val="00CF0AEF"/>
    <w:rsid w:val="00CF0C12"/>
    <w:rsid w:val="00CF0FAD"/>
    <w:rsid w:val="00CF10B5"/>
    <w:rsid w:val="00CF10DA"/>
    <w:rsid w:val="00CF14EB"/>
    <w:rsid w:val="00CF2086"/>
    <w:rsid w:val="00CF2A4A"/>
    <w:rsid w:val="00CF2FB0"/>
    <w:rsid w:val="00CF3026"/>
    <w:rsid w:val="00CF39D6"/>
    <w:rsid w:val="00CF3BDE"/>
    <w:rsid w:val="00CF4A6C"/>
    <w:rsid w:val="00CF51E1"/>
    <w:rsid w:val="00CF54B1"/>
    <w:rsid w:val="00CF56F6"/>
    <w:rsid w:val="00CF6564"/>
    <w:rsid w:val="00CF69D3"/>
    <w:rsid w:val="00CF69D6"/>
    <w:rsid w:val="00CF6CA5"/>
    <w:rsid w:val="00CF6CE5"/>
    <w:rsid w:val="00CF6EBE"/>
    <w:rsid w:val="00CF7AE9"/>
    <w:rsid w:val="00D00010"/>
    <w:rsid w:val="00D002A7"/>
    <w:rsid w:val="00D00583"/>
    <w:rsid w:val="00D00DB5"/>
    <w:rsid w:val="00D0118F"/>
    <w:rsid w:val="00D0164E"/>
    <w:rsid w:val="00D02130"/>
    <w:rsid w:val="00D02276"/>
    <w:rsid w:val="00D02514"/>
    <w:rsid w:val="00D02ED4"/>
    <w:rsid w:val="00D0337E"/>
    <w:rsid w:val="00D0348A"/>
    <w:rsid w:val="00D03A0F"/>
    <w:rsid w:val="00D04076"/>
    <w:rsid w:val="00D040FC"/>
    <w:rsid w:val="00D04D45"/>
    <w:rsid w:val="00D06342"/>
    <w:rsid w:val="00D06417"/>
    <w:rsid w:val="00D072A9"/>
    <w:rsid w:val="00D0752F"/>
    <w:rsid w:val="00D07714"/>
    <w:rsid w:val="00D07EAE"/>
    <w:rsid w:val="00D10993"/>
    <w:rsid w:val="00D11928"/>
    <w:rsid w:val="00D11991"/>
    <w:rsid w:val="00D11B43"/>
    <w:rsid w:val="00D11BDD"/>
    <w:rsid w:val="00D12C75"/>
    <w:rsid w:val="00D131BA"/>
    <w:rsid w:val="00D137DA"/>
    <w:rsid w:val="00D13C4B"/>
    <w:rsid w:val="00D13E7D"/>
    <w:rsid w:val="00D14071"/>
    <w:rsid w:val="00D140DF"/>
    <w:rsid w:val="00D14AC8"/>
    <w:rsid w:val="00D14DB0"/>
    <w:rsid w:val="00D14F1F"/>
    <w:rsid w:val="00D15074"/>
    <w:rsid w:val="00D1541E"/>
    <w:rsid w:val="00D15ACE"/>
    <w:rsid w:val="00D16025"/>
    <w:rsid w:val="00D1627B"/>
    <w:rsid w:val="00D164EE"/>
    <w:rsid w:val="00D16785"/>
    <w:rsid w:val="00D16888"/>
    <w:rsid w:val="00D17310"/>
    <w:rsid w:val="00D17392"/>
    <w:rsid w:val="00D173EF"/>
    <w:rsid w:val="00D17AA3"/>
    <w:rsid w:val="00D17E04"/>
    <w:rsid w:val="00D17F3A"/>
    <w:rsid w:val="00D20722"/>
    <w:rsid w:val="00D20F70"/>
    <w:rsid w:val="00D213B4"/>
    <w:rsid w:val="00D21F71"/>
    <w:rsid w:val="00D2259E"/>
    <w:rsid w:val="00D23115"/>
    <w:rsid w:val="00D2375A"/>
    <w:rsid w:val="00D23C71"/>
    <w:rsid w:val="00D23EAC"/>
    <w:rsid w:val="00D24214"/>
    <w:rsid w:val="00D243B2"/>
    <w:rsid w:val="00D24691"/>
    <w:rsid w:val="00D246B4"/>
    <w:rsid w:val="00D24D2A"/>
    <w:rsid w:val="00D24FD3"/>
    <w:rsid w:val="00D24FDA"/>
    <w:rsid w:val="00D255F0"/>
    <w:rsid w:val="00D264D9"/>
    <w:rsid w:val="00D265C3"/>
    <w:rsid w:val="00D26772"/>
    <w:rsid w:val="00D26801"/>
    <w:rsid w:val="00D27244"/>
    <w:rsid w:val="00D272AF"/>
    <w:rsid w:val="00D27424"/>
    <w:rsid w:val="00D27A15"/>
    <w:rsid w:val="00D301D0"/>
    <w:rsid w:val="00D30207"/>
    <w:rsid w:val="00D302EC"/>
    <w:rsid w:val="00D30C32"/>
    <w:rsid w:val="00D30FAC"/>
    <w:rsid w:val="00D316ED"/>
    <w:rsid w:val="00D31858"/>
    <w:rsid w:val="00D32022"/>
    <w:rsid w:val="00D32030"/>
    <w:rsid w:val="00D322CC"/>
    <w:rsid w:val="00D32744"/>
    <w:rsid w:val="00D32927"/>
    <w:rsid w:val="00D32D40"/>
    <w:rsid w:val="00D32F53"/>
    <w:rsid w:val="00D33321"/>
    <w:rsid w:val="00D33F64"/>
    <w:rsid w:val="00D34078"/>
    <w:rsid w:val="00D34444"/>
    <w:rsid w:val="00D34CAF"/>
    <w:rsid w:val="00D34ED8"/>
    <w:rsid w:val="00D3527D"/>
    <w:rsid w:val="00D356B6"/>
    <w:rsid w:val="00D358FC"/>
    <w:rsid w:val="00D36407"/>
    <w:rsid w:val="00D366B0"/>
    <w:rsid w:val="00D36E2D"/>
    <w:rsid w:val="00D372D2"/>
    <w:rsid w:val="00D37508"/>
    <w:rsid w:val="00D376EC"/>
    <w:rsid w:val="00D37BF4"/>
    <w:rsid w:val="00D4005D"/>
    <w:rsid w:val="00D408AD"/>
    <w:rsid w:val="00D40B9B"/>
    <w:rsid w:val="00D4147D"/>
    <w:rsid w:val="00D4150A"/>
    <w:rsid w:val="00D41893"/>
    <w:rsid w:val="00D41977"/>
    <w:rsid w:val="00D41D0D"/>
    <w:rsid w:val="00D4244B"/>
    <w:rsid w:val="00D424F9"/>
    <w:rsid w:val="00D42A02"/>
    <w:rsid w:val="00D43399"/>
    <w:rsid w:val="00D43576"/>
    <w:rsid w:val="00D4374C"/>
    <w:rsid w:val="00D45AFA"/>
    <w:rsid w:val="00D45B90"/>
    <w:rsid w:val="00D463FB"/>
    <w:rsid w:val="00D4665A"/>
    <w:rsid w:val="00D4738A"/>
    <w:rsid w:val="00D473FD"/>
    <w:rsid w:val="00D500C1"/>
    <w:rsid w:val="00D50172"/>
    <w:rsid w:val="00D503FF"/>
    <w:rsid w:val="00D5058F"/>
    <w:rsid w:val="00D508FB"/>
    <w:rsid w:val="00D510B2"/>
    <w:rsid w:val="00D51152"/>
    <w:rsid w:val="00D51D7B"/>
    <w:rsid w:val="00D51DC4"/>
    <w:rsid w:val="00D52116"/>
    <w:rsid w:val="00D5277E"/>
    <w:rsid w:val="00D52CFD"/>
    <w:rsid w:val="00D52E45"/>
    <w:rsid w:val="00D53070"/>
    <w:rsid w:val="00D53643"/>
    <w:rsid w:val="00D53781"/>
    <w:rsid w:val="00D537F5"/>
    <w:rsid w:val="00D548A6"/>
    <w:rsid w:val="00D549D5"/>
    <w:rsid w:val="00D54C3A"/>
    <w:rsid w:val="00D553F6"/>
    <w:rsid w:val="00D55484"/>
    <w:rsid w:val="00D55A31"/>
    <w:rsid w:val="00D55B3E"/>
    <w:rsid w:val="00D55F4E"/>
    <w:rsid w:val="00D55FF8"/>
    <w:rsid w:val="00D564DF"/>
    <w:rsid w:val="00D57243"/>
    <w:rsid w:val="00D5737A"/>
    <w:rsid w:val="00D5767D"/>
    <w:rsid w:val="00D57912"/>
    <w:rsid w:val="00D57914"/>
    <w:rsid w:val="00D57A85"/>
    <w:rsid w:val="00D57E26"/>
    <w:rsid w:val="00D603C8"/>
    <w:rsid w:val="00D60409"/>
    <w:rsid w:val="00D61064"/>
    <w:rsid w:val="00D61EA3"/>
    <w:rsid w:val="00D627E6"/>
    <w:rsid w:val="00D62C5F"/>
    <w:rsid w:val="00D62CDD"/>
    <w:rsid w:val="00D63073"/>
    <w:rsid w:val="00D63782"/>
    <w:rsid w:val="00D63B75"/>
    <w:rsid w:val="00D63D6C"/>
    <w:rsid w:val="00D63DE2"/>
    <w:rsid w:val="00D6429D"/>
    <w:rsid w:val="00D647D5"/>
    <w:rsid w:val="00D64C44"/>
    <w:rsid w:val="00D64E67"/>
    <w:rsid w:val="00D64E92"/>
    <w:rsid w:val="00D64E94"/>
    <w:rsid w:val="00D6506F"/>
    <w:rsid w:val="00D65815"/>
    <w:rsid w:val="00D65C22"/>
    <w:rsid w:val="00D65CEE"/>
    <w:rsid w:val="00D66C8E"/>
    <w:rsid w:val="00D66CF2"/>
    <w:rsid w:val="00D66D4D"/>
    <w:rsid w:val="00D67C52"/>
    <w:rsid w:val="00D7048F"/>
    <w:rsid w:val="00D704BF"/>
    <w:rsid w:val="00D70876"/>
    <w:rsid w:val="00D711E9"/>
    <w:rsid w:val="00D715E8"/>
    <w:rsid w:val="00D71D33"/>
    <w:rsid w:val="00D72482"/>
    <w:rsid w:val="00D7251F"/>
    <w:rsid w:val="00D72803"/>
    <w:rsid w:val="00D72BCE"/>
    <w:rsid w:val="00D72CA9"/>
    <w:rsid w:val="00D7305A"/>
    <w:rsid w:val="00D7321D"/>
    <w:rsid w:val="00D737EB"/>
    <w:rsid w:val="00D73AA2"/>
    <w:rsid w:val="00D73AE9"/>
    <w:rsid w:val="00D74CB7"/>
    <w:rsid w:val="00D74D0C"/>
    <w:rsid w:val="00D754FC"/>
    <w:rsid w:val="00D7599B"/>
    <w:rsid w:val="00D75E6A"/>
    <w:rsid w:val="00D76178"/>
    <w:rsid w:val="00D76208"/>
    <w:rsid w:val="00D76529"/>
    <w:rsid w:val="00D76A57"/>
    <w:rsid w:val="00D76E4B"/>
    <w:rsid w:val="00D76E51"/>
    <w:rsid w:val="00D76E69"/>
    <w:rsid w:val="00D77111"/>
    <w:rsid w:val="00D77C18"/>
    <w:rsid w:val="00D77CA8"/>
    <w:rsid w:val="00D77FAB"/>
    <w:rsid w:val="00D80FA9"/>
    <w:rsid w:val="00D812DD"/>
    <w:rsid w:val="00D81E0A"/>
    <w:rsid w:val="00D81E56"/>
    <w:rsid w:val="00D82264"/>
    <w:rsid w:val="00D824AC"/>
    <w:rsid w:val="00D82736"/>
    <w:rsid w:val="00D83E21"/>
    <w:rsid w:val="00D8432B"/>
    <w:rsid w:val="00D844DB"/>
    <w:rsid w:val="00D84601"/>
    <w:rsid w:val="00D8462D"/>
    <w:rsid w:val="00D8469E"/>
    <w:rsid w:val="00D8489C"/>
    <w:rsid w:val="00D84920"/>
    <w:rsid w:val="00D862E0"/>
    <w:rsid w:val="00D864E1"/>
    <w:rsid w:val="00D86972"/>
    <w:rsid w:val="00D86A2E"/>
    <w:rsid w:val="00D86CBD"/>
    <w:rsid w:val="00D86D5C"/>
    <w:rsid w:val="00D87216"/>
    <w:rsid w:val="00D87647"/>
    <w:rsid w:val="00D87892"/>
    <w:rsid w:val="00D87AF4"/>
    <w:rsid w:val="00D87FAE"/>
    <w:rsid w:val="00D9009F"/>
    <w:rsid w:val="00D903B9"/>
    <w:rsid w:val="00D90853"/>
    <w:rsid w:val="00D91B8A"/>
    <w:rsid w:val="00D91E11"/>
    <w:rsid w:val="00D920E4"/>
    <w:rsid w:val="00D9230A"/>
    <w:rsid w:val="00D925A9"/>
    <w:rsid w:val="00D929E6"/>
    <w:rsid w:val="00D93833"/>
    <w:rsid w:val="00D93B86"/>
    <w:rsid w:val="00D93F09"/>
    <w:rsid w:val="00D9436B"/>
    <w:rsid w:val="00D94789"/>
    <w:rsid w:val="00D949EC"/>
    <w:rsid w:val="00D95592"/>
    <w:rsid w:val="00D9561F"/>
    <w:rsid w:val="00D95FE0"/>
    <w:rsid w:val="00D96DD3"/>
    <w:rsid w:val="00D96E8B"/>
    <w:rsid w:val="00D97146"/>
    <w:rsid w:val="00DA01A7"/>
    <w:rsid w:val="00DA0CA3"/>
    <w:rsid w:val="00DA0DF1"/>
    <w:rsid w:val="00DA11D2"/>
    <w:rsid w:val="00DA15D4"/>
    <w:rsid w:val="00DA1754"/>
    <w:rsid w:val="00DA1BCB"/>
    <w:rsid w:val="00DA2292"/>
    <w:rsid w:val="00DA271A"/>
    <w:rsid w:val="00DA2B00"/>
    <w:rsid w:val="00DA2E27"/>
    <w:rsid w:val="00DA3900"/>
    <w:rsid w:val="00DA39DF"/>
    <w:rsid w:val="00DA3C8E"/>
    <w:rsid w:val="00DA5B5B"/>
    <w:rsid w:val="00DA5B99"/>
    <w:rsid w:val="00DA623D"/>
    <w:rsid w:val="00DA65E0"/>
    <w:rsid w:val="00DA66DE"/>
    <w:rsid w:val="00DA6F4A"/>
    <w:rsid w:val="00DA7261"/>
    <w:rsid w:val="00DA753E"/>
    <w:rsid w:val="00DA75D4"/>
    <w:rsid w:val="00DA7FCF"/>
    <w:rsid w:val="00DA7FE3"/>
    <w:rsid w:val="00DB06A9"/>
    <w:rsid w:val="00DB0E16"/>
    <w:rsid w:val="00DB1127"/>
    <w:rsid w:val="00DB1583"/>
    <w:rsid w:val="00DB1C25"/>
    <w:rsid w:val="00DB1C67"/>
    <w:rsid w:val="00DB1D6E"/>
    <w:rsid w:val="00DB2076"/>
    <w:rsid w:val="00DB29A3"/>
    <w:rsid w:val="00DB305B"/>
    <w:rsid w:val="00DB3140"/>
    <w:rsid w:val="00DB37C1"/>
    <w:rsid w:val="00DB3AEC"/>
    <w:rsid w:val="00DB3E89"/>
    <w:rsid w:val="00DB3EA7"/>
    <w:rsid w:val="00DB569B"/>
    <w:rsid w:val="00DB5742"/>
    <w:rsid w:val="00DB5764"/>
    <w:rsid w:val="00DB5826"/>
    <w:rsid w:val="00DB58AD"/>
    <w:rsid w:val="00DB5BE4"/>
    <w:rsid w:val="00DB693A"/>
    <w:rsid w:val="00DB7EB3"/>
    <w:rsid w:val="00DC0227"/>
    <w:rsid w:val="00DC02CC"/>
    <w:rsid w:val="00DC04D9"/>
    <w:rsid w:val="00DC149B"/>
    <w:rsid w:val="00DC15FF"/>
    <w:rsid w:val="00DC1C1D"/>
    <w:rsid w:val="00DC26CC"/>
    <w:rsid w:val="00DC2C7E"/>
    <w:rsid w:val="00DC3485"/>
    <w:rsid w:val="00DC36CF"/>
    <w:rsid w:val="00DC3A0E"/>
    <w:rsid w:val="00DC3D11"/>
    <w:rsid w:val="00DC3DA8"/>
    <w:rsid w:val="00DC3FF4"/>
    <w:rsid w:val="00DC47B0"/>
    <w:rsid w:val="00DC489A"/>
    <w:rsid w:val="00DC4B0C"/>
    <w:rsid w:val="00DC5001"/>
    <w:rsid w:val="00DC5EC7"/>
    <w:rsid w:val="00DC5F3E"/>
    <w:rsid w:val="00DC6031"/>
    <w:rsid w:val="00DC61AE"/>
    <w:rsid w:val="00DC6253"/>
    <w:rsid w:val="00DC6541"/>
    <w:rsid w:val="00DC659B"/>
    <w:rsid w:val="00DC66F9"/>
    <w:rsid w:val="00DC6791"/>
    <w:rsid w:val="00DC6E43"/>
    <w:rsid w:val="00DC73C1"/>
    <w:rsid w:val="00DC76DC"/>
    <w:rsid w:val="00DC7FD4"/>
    <w:rsid w:val="00DD018E"/>
    <w:rsid w:val="00DD0E8C"/>
    <w:rsid w:val="00DD0FFD"/>
    <w:rsid w:val="00DD16F6"/>
    <w:rsid w:val="00DD26AB"/>
    <w:rsid w:val="00DD2A1D"/>
    <w:rsid w:val="00DD2D25"/>
    <w:rsid w:val="00DD3437"/>
    <w:rsid w:val="00DD3912"/>
    <w:rsid w:val="00DD3C38"/>
    <w:rsid w:val="00DD3FC9"/>
    <w:rsid w:val="00DD40A2"/>
    <w:rsid w:val="00DD436E"/>
    <w:rsid w:val="00DD4DC4"/>
    <w:rsid w:val="00DD4E76"/>
    <w:rsid w:val="00DD4F15"/>
    <w:rsid w:val="00DD5443"/>
    <w:rsid w:val="00DD5488"/>
    <w:rsid w:val="00DD55F7"/>
    <w:rsid w:val="00DD5F4A"/>
    <w:rsid w:val="00DD651C"/>
    <w:rsid w:val="00DD6F03"/>
    <w:rsid w:val="00DD7242"/>
    <w:rsid w:val="00DE01C5"/>
    <w:rsid w:val="00DE09E4"/>
    <w:rsid w:val="00DE0AB5"/>
    <w:rsid w:val="00DE0F0D"/>
    <w:rsid w:val="00DE10FF"/>
    <w:rsid w:val="00DE126D"/>
    <w:rsid w:val="00DE135A"/>
    <w:rsid w:val="00DE1381"/>
    <w:rsid w:val="00DE1AC1"/>
    <w:rsid w:val="00DE1F34"/>
    <w:rsid w:val="00DE1FBA"/>
    <w:rsid w:val="00DE2C90"/>
    <w:rsid w:val="00DE2D9A"/>
    <w:rsid w:val="00DE357F"/>
    <w:rsid w:val="00DE3656"/>
    <w:rsid w:val="00DE3A1F"/>
    <w:rsid w:val="00DE3F3D"/>
    <w:rsid w:val="00DE41F3"/>
    <w:rsid w:val="00DE4241"/>
    <w:rsid w:val="00DE48B6"/>
    <w:rsid w:val="00DE4A2C"/>
    <w:rsid w:val="00DE4E12"/>
    <w:rsid w:val="00DE531D"/>
    <w:rsid w:val="00DE55F3"/>
    <w:rsid w:val="00DE6208"/>
    <w:rsid w:val="00DE639D"/>
    <w:rsid w:val="00DE6B7D"/>
    <w:rsid w:val="00DE6D84"/>
    <w:rsid w:val="00DF03C2"/>
    <w:rsid w:val="00DF0570"/>
    <w:rsid w:val="00DF0BD0"/>
    <w:rsid w:val="00DF1284"/>
    <w:rsid w:val="00DF1A01"/>
    <w:rsid w:val="00DF1C98"/>
    <w:rsid w:val="00DF2051"/>
    <w:rsid w:val="00DF223C"/>
    <w:rsid w:val="00DF24B9"/>
    <w:rsid w:val="00DF2511"/>
    <w:rsid w:val="00DF2A2C"/>
    <w:rsid w:val="00DF2CBC"/>
    <w:rsid w:val="00DF2D77"/>
    <w:rsid w:val="00DF3A9E"/>
    <w:rsid w:val="00DF3CF8"/>
    <w:rsid w:val="00DF4313"/>
    <w:rsid w:val="00DF52A8"/>
    <w:rsid w:val="00DF5DEE"/>
    <w:rsid w:val="00DF65C2"/>
    <w:rsid w:val="00DF6897"/>
    <w:rsid w:val="00DF6921"/>
    <w:rsid w:val="00DF6BF0"/>
    <w:rsid w:val="00DF6D94"/>
    <w:rsid w:val="00DF6DB2"/>
    <w:rsid w:val="00DF720F"/>
    <w:rsid w:val="00DF72E6"/>
    <w:rsid w:val="00DF79EE"/>
    <w:rsid w:val="00E00009"/>
    <w:rsid w:val="00E00211"/>
    <w:rsid w:val="00E0076D"/>
    <w:rsid w:val="00E0078E"/>
    <w:rsid w:val="00E017A2"/>
    <w:rsid w:val="00E02786"/>
    <w:rsid w:val="00E0298F"/>
    <w:rsid w:val="00E02B3D"/>
    <w:rsid w:val="00E0328F"/>
    <w:rsid w:val="00E03BFC"/>
    <w:rsid w:val="00E04487"/>
    <w:rsid w:val="00E04C43"/>
    <w:rsid w:val="00E04D4B"/>
    <w:rsid w:val="00E05343"/>
    <w:rsid w:val="00E054EA"/>
    <w:rsid w:val="00E056E6"/>
    <w:rsid w:val="00E058E4"/>
    <w:rsid w:val="00E061B4"/>
    <w:rsid w:val="00E0629F"/>
    <w:rsid w:val="00E065F1"/>
    <w:rsid w:val="00E06856"/>
    <w:rsid w:val="00E06C1C"/>
    <w:rsid w:val="00E06DD8"/>
    <w:rsid w:val="00E071AE"/>
    <w:rsid w:val="00E073FB"/>
    <w:rsid w:val="00E07DF4"/>
    <w:rsid w:val="00E10674"/>
    <w:rsid w:val="00E12A37"/>
    <w:rsid w:val="00E12BC7"/>
    <w:rsid w:val="00E12DD2"/>
    <w:rsid w:val="00E1360D"/>
    <w:rsid w:val="00E138E3"/>
    <w:rsid w:val="00E13A05"/>
    <w:rsid w:val="00E1471F"/>
    <w:rsid w:val="00E1496D"/>
    <w:rsid w:val="00E14D74"/>
    <w:rsid w:val="00E157D0"/>
    <w:rsid w:val="00E159EA"/>
    <w:rsid w:val="00E15B5F"/>
    <w:rsid w:val="00E15C63"/>
    <w:rsid w:val="00E15DA6"/>
    <w:rsid w:val="00E16216"/>
    <w:rsid w:val="00E164D1"/>
    <w:rsid w:val="00E16A60"/>
    <w:rsid w:val="00E16A9B"/>
    <w:rsid w:val="00E16D95"/>
    <w:rsid w:val="00E16FAB"/>
    <w:rsid w:val="00E17375"/>
    <w:rsid w:val="00E17390"/>
    <w:rsid w:val="00E17846"/>
    <w:rsid w:val="00E17FD7"/>
    <w:rsid w:val="00E20192"/>
    <w:rsid w:val="00E201F0"/>
    <w:rsid w:val="00E206C7"/>
    <w:rsid w:val="00E2071B"/>
    <w:rsid w:val="00E20C06"/>
    <w:rsid w:val="00E2183F"/>
    <w:rsid w:val="00E225A2"/>
    <w:rsid w:val="00E22A6C"/>
    <w:rsid w:val="00E22BAD"/>
    <w:rsid w:val="00E23189"/>
    <w:rsid w:val="00E2346F"/>
    <w:rsid w:val="00E23609"/>
    <w:rsid w:val="00E238E7"/>
    <w:rsid w:val="00E2399B"/>
    <w:rsid w:val="00E23B22"/>
    <w:rsid w:val="00E24498"/>
    <w:rsid w:val="00E247AB"/>
    <w:rsid w:val="00E249A6"/>
    <w:rsid w:val="00E24DCE"/>
    <w:rsid w:val="00E25211"/>
    <w:rsid w:val="00E254F1"/>
    <w:rsid w:val="00E25CCC"/>
    <w:rsid w:val="00E260F2"/>
    <w:rsid w:val="00E2618A"/>
    <w:rsid w:val="00E261B7"/>
    <w:rsid w:val="00E2665E"/>
    <w:rsid w:val="00E267E1"/>
    <w:rsid w:val="00E26826"/>
    <w:rsid w:val="00E273FD"/>
    <w:rsid w:val="00E2759E"/>
    <w:rsid w:val="00E2791C"/>
    <w:rsid w:val="00E30654"/>
    <w:rsid w:val="00E30989"/>
    <w:rsid w:val="00E30A7A"/>
    <w:rsid w:val="00E31104"/>
    <w:rsid w:val="00E31462"/>
    <w:rsid w:val="00E31AE9"/>
    <w:rsid w:val="00E31D69"/>
    <w:rsid w:val="00E321C6"/>
    <w:rsid w:val="00E32BE0"/>
    <w:rsid w:val="00E33C78"/>
    <w:rsid w:val="00E34289"/>
    <w:rsid w:val="00E344DC"/>
    <w:rsid w:val="00E34EF1"/>
    <w:rsid w:val="00E350DD"/>
    <w:rsid w:val="00E35EF2"/>
    <w:rsid w:val="00E362B1"/>
    <w:rsid w:val="00E37686"/>
    <w:rsid w:val="00E37CF0"/>
    <w:rsid w:val="00E37D89"/>
    <w:rsid w:val="00E37E8D"/>
    <w:rsid w:val="00E37F2A"/>
    <w:rsid w:val="00E40D57"/>
    <w:rsid w:val="00E40FE0"/>
    <w:rsid w:val="00E41431"/>
    <w:rsid w:val="00E41672"/>
    <w:rsid w:val="00E417E2"/>
    <w:rsid w:val="00E41CB2"/>
    <w:rsid w:val="00E42329"/>
    <w:rsid w:val="00E438E8"/>
    <w:rsid w:val="00E4420F"/>
    <w:rsid w:val="00E44231"/>
    <w:rsid w:val="00E44C4C"/>
    <w:rsid w:val="00E451DF"/>
    <w:rsid w:val="00E4566D"/>
    <w:rsid w:val="00E4588C"/>
    <w:rsid w:val="00E45A6D"/>
    <w:rsid w:val="00E45D93"/>
    <w:rsid w:val="00E46354"/>
    <w:rsid w:val="00E465E9"/>
    <w:rsid w:val="00E466E0"/>
    <w:rsid w:val="00E468F5"/>
    <w:rsid w:val="00E46C9D"/>
    <w:rsid w:val="00E4767D"/>
    <w:rsid w:val="00E502EB"/>
    <w:rsid w:val="00E50865"/>
    <w:rsid w:val="00E5128F"/>
    <w:rsid w:val="00E51502"/>
    <w:rsid w:val="00E51770"/>
    <w:rsid w:val="00E51CE5"/>
    <w:rsid w:val="00E5217E"/>
    <w:rsid w:val="00E52219"/>
    <w:rsid w:val="00E52861"/>
    <w:rsid w:val="00E5292E"/>
    <w:rsid w:val="00E53101"/>
    <w:rsid w:val="00E5369A"/>
    <w:rsid w:val="00E54598"/>
    <w:rsid w:val="00E55228"/>
    <w:rsid w:val="00E55302"/>
    <w:rsid w:val="00E55539"/>
    <w:rsid w:val="00E55D8E"/>
    <w:rsid w:val="00E56023"/>
    <w:rsid w:val="00E568B9"/>
    <w:rsid w:val="00E56C6A"/>
    <w:rsid w:val="00E56E59"/>
    <w:rsid w:val="00E56F5C"/>
    <w:rsid w:val="00E56FCE"/>
    <w:rsid w:val="00E570C5"/>
    <w:rsid w:val="00E57F17"/>
    <w:rsid w:val="00E60005"/>
    <w:rsid w:val="00E60506"/>
    <w:rsid w:val="00E60C45"/>
    <w:rsid w:val="00E60EE7"/>
    <w:rsid w:val="00E61123"/>
    <w:rsid w:val="00E61962"/>
    <w:rsid w:val="00E61A14"/>
    <w:rsid w:val="00E61CB1"/>
    <w:rsid w:val="00E621FC"/>
    <w:rsid w:val="00E62CB0"/>
    <w:rsid w:val="00E62D76"/>
    <w:rsid w:val="00E62D9A"/>
    <w:rsid w:val="00E62FA8"/>
    <w:rsid w:val="00E6362C"/>
    <w:rsid w:val="00E63679"/>
    <w:rsid w:val="00E6393A"/>
    <w:rsid w:val="00E63A2B"/>
    <w:rsid w:val="00E63C1D"/>
    <w:rsid w:val="00E63EB6"/>
    <w:rsid w:val="00E646E1"/>
    <w:rsid w:val="00E64773"/>
    <w:rsid w:val="00E648D7"/>
    <w:rsid w:val="00E648F7"/>
    <w:rsid w:val="00E64AF7"/>
    <w:rsid w:val="00E64B70"/>
    <w:rsid w:val="00E65316"/>
    <w:rsid w:val="00E658C3"/>
    <w:rsid w:val="00E65925"/>
    <w:rsid w:val="00E66017"/>
    <w:rsid w:val="00E66561"/>
    <w:rsid w:val="00E66BA4"/>
    <w:rsid w:val="00E67973"/>
    <w:rsid w:val="00E67E90"/>
    <w:rsid w:val="00E7081B"/>
    <w:rsid w:val="00E70A85"/>
    <w:rsid w:val="00E70B82"/>
    <w:rsid w:val="00E71ED7"/>
    <w:rsid w:val="00E72955"/>
    <w:rsid w:val="00E72FDD"/>
    <w:rsid w:val="00E73AFA"/>
    <w:rsid w:val="00E73C54"/>
    <w:rsid w:val="00E73FD7"/>
    <w:rsid w:val="00E743AA"/>
    <w:rsid w:val="00E7450E"/>
    <w:rsid w:val="00E7460D"/>
    <w:rsid w:val="00E74870"/>
    <w:rsid w:val="00E74B48"/>
    <w:rsid w:val="00E75AEA"/>
    <w:rsid w:val="00E7671A"/>
    <w:rsid w:val="00E76D2D"/>
    <w:rsid w:val="00E775DF"/>
    <w:rsid w:val="00E77F86"/>
    <w:rsid w:val="00E8134C"/>
    <w:rsid w:val="00E81643"/>
    <w:rsid w:val="00E81D6B"/>
    <w:rsid w:val="00E820FC"/>
    <w:rsid w:val="00E82975"/>
    <w:rsid w:val="00E82E97"/>
    <w:rsid w:val="00E834CB"/>
    <w:rsid w:val="00E836C5"/>
    <w:rsid w:val="00E83C7F"/>
    <w:rsid w:val="00E844AB"/>
    <w:rsid w:val="00E844FA"/>
    <w:rsid w:val="00E85002"/>
    <w:rsid w:val="00E850F1"/>
    <w:rsid w:val="00E85674"/>
    <w:rsid w:val="00E858D4"/>
    <w:rsid w:val="00E85A45"/>
    <w:rsid w:val="00E85E81"/>
    <w:rsid w:val="00E85EA3"/>
    <w:rsid w:val="00E862E3"/>
    <w:rsid w:val="00E86584"/>
    <w:rsid w:val="00E8680F"/>
    <w:rsid w:val="00E86BB7"/>
    <w:rsid w:val="00E86E88"/>
    <w:rsid w:val="00E87572"/>
    <w:rsid w:val="00E87DC1"/>
    <w:rsid w:val="00E9018F"/>
    <w:rsid w:val="00E90DBF"/>
    <w:rsid w:val="00E90F4A"/>
    <w:rsid w:val="00E91659"/>
    <w:rsid w:val="00E91A41"/>
    <w:rsid w:val="00E920B7"/>
    <w:rsid w:val="00E923F1"/>
    <w:rsid w:val="00E931A6"/>
    <w:rsid w:val="00E938B4"/>
    <w:rsid w:val="00E93DB0"/>
    <w:rsid w:val="00E93E9A"/>
    <w:rsid w:val="00E94479"/>
    <w:rsid w:val="00E944CA"/>
    <w:rsid w:val="00E9462F"/>
    <w:rsid w:val="00E947E1"/>
    <w:rsid w:val="00E94A7A"/>
    <w:rsid w:val="00E94B8B"/>
    <w:rsid w:val="00E94FE1"/>
    <w:rsid w:val="00E951FB"/>
    <w:rsid w:val="00E956B8"/>
    <w:rsid w:val="00E95894"/>
    <w:rsid w:val="00E95D07"/>
    <w:rsid w:val="00E9609B"/>
    <w:rsid w:val="00E97016"/>
    <w:rsid w:val="00E97272"/>
    <w:rsid w:val="00E973A8"/>
    <w:rsid w:val="00EA000B"/>
    <w:rsid w:val="00EA0280"/>
    <w:rsid w:val="00EA0344"/>
    <w:rsid w:val="00EA0367"/>
    <w:rsid w:val="00EA0D95"/>
    <w:rsid w:val="00EA1014"/>
    <w:rsid w:val="00EA12E0"/>
    <w:rsid w:val="00EA1A1E"/>
    <w:rsid w:val="00EA23DF"/>
    <w:rsid w:val="00EA27C3"/>
    <w:rsid w:val="00EA2960"/>
    <w:rsid w:val="00EA2D9F"/>
    <w:rsid w:val="00EA3747"/>
    <w:rsid w:val="00EA3B4B"/>
    <w:rsid w:val="00EA3B89"/>
    <w:rsid w:val="00EA4A91"/>
    <w:rsid w:val="00EA5161"/>
    <w:rsid w:val="00EA5315"/>
    <w:rsid w:val="00EA5653"/>
    <w:rsid w:val="00EA6129"/>
    <w:rsid w:val="00EA64B2"/>
    <w:rsid w:val="00EA6897"/>
    <w:rsid w:val="00EA68F0"/>
    <w:rsid w:val="00EA6C40"/>
    <w:rsid w:val="00EA6F32"/>
    <w:rsid w:val="00EA718E"/>
    <w:rsid w:val="00EA7452"/>
    <w:rsid w:val="00EA7967"/>
    <w:rsid w:val="00EB0324"/>
    <w:rsid w:val="00EB042E"/>
    <w:rsid w:val="00EB1049"/>
    <w:rsid w:val="00EB1CE5"/>
    <w:rsid w:val="00EB24B8"/>
    <w:rsid w:val="00EB27E1"/>
    <w:rsid w:val="00EB2975"/>
    <w:rsid w:val="00EB2DE3"/>
    <w:rsid w:val="00EB3D09"/>
    <w:rsid w:val="00EB4333"/>
    <w:rsid w:val="00EB44DF"/>
    <w:rsid w:val="00EB509E"/>
    <w:rsid w:val="00EB5145"/>
    <w:rsid w:val="00EB565D"/>
    <w:rsid w:val="00EB59DE"/>
    <w:rsid w:val="00EB5B03"/>
    <w:rsid w:val="00EB5E33"/>
    <w:rsid w:val="00EB5FC1"/>
    <w:rsid w:val="00EB6672"/>
    <w:rsid w:val="00EB6832"/>
    <w:rsid w:val="00EB75BC"/>
    <w:rsid w:val="00EB793D"/>
    <w:rsid w:val="00EB798D"/>
    <w:rsid w:val="00EC0257"/>
    <w:rsid w:val="00EC0367"/>
    <w:rsid w:val="00EC135A"/>
    <w:rsid w:val="00EC14C1"/>
    <w:rsid w:val="00EC1CF9"/>
    <w:rsid w:val="00EC2AEF"/>
    <w:rsid w:val="00EC3394"/>
    <w:rsid w:val="00EC3927"/>
    <w:rsid w:val="00EC3D3B"/>
    <w:rsid w:val="00EC4029"/>
    <w:rsid w:val="00EC4581"/>
    <w:rsid w:val="00EC4B23"/>
    <w:rsid w:val="00EC4DB5"/>
    <w:rsid w:val="00EC546A"/>
    <w:rsid w:val="00EC5904"/>
    <w:rsid w:val="00EC5DA4"/>
    <w:rsid w:val="00EC644D"/>
    <w:rsid w:val="00EC6661"/>
    <w:rsid w:val="00EC67BE"/>
    <w:rsid w:val="00EC6C0D"/>
    <w:rsid w:val="00EC6F12"/>
    <w:rsid w:val="00EC7301"/>
    <w:rsid w:val="00EC74A2"/>
    <w:rsid w:val="00EC7AE2"/>
    <w:rsid w:val="00EC7B4C"/>
    <w:rsid w:val="00EC7F3A"/>
    <w:rsid w:val="00EC7F94"/>
    <w:rsid w:val="00ED08D6"/>
    <w:rsid w:val="00ED0963"/>
    <w:rsid w:val="00ED09CC"/>
    <w:rsid w:val="00ED0B02"/>
    <w:rsid w:val="00ED0E38"/>
    <w:rsid w:val="00ED0F61"/>
    <w:rsid w:val="00ED130A"/>
    <w:rsid w:val="00ED13CA"/>
    <w:rsid w:val="00ED1484"/>
    <w:rsid w:val="00ED1CAB"/>
    <w:rsid w:val="00ED1FD0"/>
    <w:rsid w:val="00ED222E"/>
    <w:rsid w:val="00ED238F"/>
    <w:rsid w:val="00ED23A9"/>
    <w:rsid w:val="00ED2459"/>
    <w:rsid w:val="00ED2684"/>
    <w:rsid w:val="00ED2D5B"/>
    <w:rsid w:val="00ED2DE2"/>
    <w:rsid w:val="00ED31D8"/>
    <w:rsid w:val="00ED3280"/>
    <w:rsid w:val="00ED34C1"/>
    <w:rsid w:val="00ED3AF6"/>
    <w:rsid w:val="00ED3C2B"/>
    <w:rsid w:val="00ED3E7B"/>
    <w:rsid w:val="00ED4380"/>
    <w:rsid w:val="00ED44C1"/>
    <w:rsid w:val="00ED4EEB"/>
    <w:rsid w:val="00ED5031"/>
    <w:rsid w:val="00ED52D6"/>
    <w:rsid w:val="00ED60C7"/>
    <w:rsid w:val="00ED65AE"/>
    <w:rsid w:val="00ED70F9"/>
    <w:rsid w:val="00ED7499"/>
    <w:rsid w:val="00ED7B8F"/>
    <w:rsid w:val="00ED7DA1"/>
    <w:rsid w:val="00EE048C"/>
    <w:rsid w:val="00EE0F3E"/>
    <w:rsid w:val="00EE185B"/>
    <w:rsid w:val="00EE27E7"/>
    <w:rsid w:val="00EE2C06"/>
    <w:rsid w:val="00EE2F58"/>
    <w:rsid w:val="00EE3984"/>
    <w:rsid w:val="00EE3BF5"/>
    <w:rsid w:val="00EE3CE6"/>
    <w:rsid w:val="00EE426A"/>
    <w:rsid w:val="00EE4547"/>
    <w:rsid w:val="00EE4943"/>
    <w:rsid w:val="00EE4B4B"/>
    <w:rsid w:val="00EE4C14"/>
    <w:rsid w:val="00EE4CA6"/>
    <w:rsid w:val="00EE4CD9"/>
    <w:rsid w:val="00EE4D30"/>
    <w:rsid w:val="00EE5121"/>
    <w:rsid w:val="00EE543B"/>
    <w:rsid w:val="00EE5AB2"/>
    <w:rsid w:val="00EE6C3A"/>
    <w:rsid w:val="00EE6D32"/>
    <w:rsid w:val="00EF048F"/>
    <w:rsid w:val="00EF04DA"/>
    <w:rsid w:val="00EF1333"/>
    <w:rsid w:val="00EF1555"/>
    <w:rsid w:val="00EF1799"/>
    <w:rsid w:val="00EF19B2"/>
    <w:rsid w:val="00EF29F6"/>
    <w:rsid w:val="00EF2A3D"/>
    <w:rsid w:val="00EF2C49"/>
    <w:rsid w:val="00EF348A"/>
    <w:rsid w:val="00EF37A0"/>
    <w:rsid w:val="00EF37DD"/>
    <w:rsid w:val="00EF41AA"/>
    <w:rsid w:val="00EF559E"/>
    <w:rsid w:val="00EF5CCC"/>
    <w:rsid w:val="00EF5D5B"/>
    <w:rsid w:val="00EF642C"/>
    <w:rsid w:val="00EF645A"/>
    <w:rsid w:val="00EF6552"/>
    <w:rsid w:val="00EF6B6B"/>
    <w:rsid w:val="00EF6C6D"/>
    <w:rsid w:val="00EF75AD"/>
    <w:rsid w:val="00EF765F"/>
    <w:rsid w:val="00EF778A"/>
    <w:rsid w:val="00F005E3"/>
    <w:rsid w:val="00F0092E"/>
    <w:rsid w:val="00F0129B"/>
    <w:rsid w:val="00F0170C"/>
    <w:rsid w:val="00F01D0E"/>
    <w:rsid w:val="00F02E3C"/>
    <w:rsid w:val="00F03000"/>
    <w:rsid w:val="00F03707"/>
    <w:rsid w:val="00F0380A"/>
    <w:rsid w:val="00F03B71"/>
    <w:rsid w:val="00F03C44"/>
    <w:rsid w:val="00F046FE"/>
    <w:rsid w:val="00F04B4F"/>
    <w:rsid w:val="00F052A5"/>
    <w:rsid w:val="00F053E1"/>
    <w:rsid w:val="00F05953"/>
    <w:rsid w:val="00F062E8"/>
    <w:rsid w:val="00F063E5"/>
    <w:rsid w:val="00F06818"/>
    <w:rsid w:val="00F07197"/>
    <w:rsid w:val="00F07413"/>
    <w:rsid w:val="00F078EB"/>
    <w:rsid w:val="00F07BC1"/>
    <w:rsid w:val="00F07C0F"/>
    <w:rsid w:val="00F07C61"/>
    <w:rsid w:val="00F108EA"/>
    <w:rsid w:val="00F112EB"/>
    <w:rsid w:val="00F11390"/>
    <w:rsid w:val="00F117A8"/>
    <w:rsid w:val="00F1186A"/>
    <w:rsid w:val="00F11EA9"/>
    <w:rsid w:val="00F122D0"/>
    <w:rsid w:val="00F1285F"/>
    <w:rsid w:val="00F12B06"/>
    <w:rsid w:val="00F12B7C"/>
    <w:rsid w:val="00F12D43"/>
    <w:rsid w:val="00F13258"/>
    <w:rsid w:val="00F1366D"/>
    <w:rsid w:val="00F14644"/>
    <w:rsid w:val="00F14BC2"/>
    <w:rsid w:val="00F14D5E"/>
    <w:rsid w:val="00F155A9"/>
    <w:rsid w:val="00F157C0"/>
    <w:rsid w:val="00F15D7C"/>
    <w:rsid w:val="00F16258"/>
    <w:rsid w:val="00F162A7"/>
    <w:rsid w:val="00F16731"/>
    <w:rsid w:val="00F16E39"/>
    <w:rsid w:val="00F16F2A"/>
    <w:rsid w:val="00F1730D"/>
    <w:rsid w:val="00F17531"/>
    <w:rsid w:val="00F17AB4"/>
    <w:rsid w:val="00F203B6"/>
    <w:rsid w:val="00F21214"/>
    <w:rsid w:val="00F21D9C"/>
    <w:rsid w:val="00F22051"/>
    <w:rsid w:val="00F2283E"/>
    <w:rsid w:val="00F22BCF"/>
    <w:rsid w:val="00F23454"/>
    <w:rsid w:val="00F23763"/>
    <w:rsid w:val="00F24004"/>
    <w:rsid w:val="00F244F3"/>
    <w:rsid w:val="00F25315"/>
    <w:rsid w:val="00F273DC"/>
    <w:rsid w:val="00F27AC2"/>
    <w:rsid w:val="00F27DE7"/>
    <w:rsid w:val="00F30073"/>
    <w:rsid w:val="00F30637"/>
    <w:rsid w:val="00F30CA0"/>
    <w:rsid w:val="00F310A4"/>
    <w:rsid w:val="00F31D32"/>
    <w:rsid w:val="00F327A1"/>
    <w:rsid w:val="00F33A42"/>
    <w:rsid w:val="00F347CD"/>
    <w:rsid w:val="00F34CB8"/>
    <w:rsid w:val="00F34DAB"/>
    <w:rsid w:val="00F35174"/>
    <w:rsid w:val="00F354F2"/>
    <w:rsid w:val="00F3562B"/>
    <w:rsid w:val="00F3566B"/>
    <w:rsid w:val="00F35934"/>
    <w:rsid w:val="00F35C95"/>
    <w:rsid w:val="00F36323"/>
    <w:rsid w:val="00F36677"/>
    <w:rsid w:val="00F37187"/>
    <w:rsid w:val="00F3747C"/>
    <w:rsid w:val="00F37521"/>
    <w:rsid w:val="00F37590"/>
    <w:rsid w:val="00F377D6"/>
    <w:rsid w:val="00F3857A"/>
    <w:rsid w:val="00F40034"/>
    <w:rsid w:val="00F40783"/>
    <w:rsid w:val="00F408BA"/>
    <w:rsid w:val="00F40979"/>
    <w:rsid w:val="00F40BC0"/>
    <w:rsid w:val="00F41627"/>
    <w:rsid w:val="00F423A3"/>
    <w:rsid w:val="00F4296C"/>
    <w:rsid w:val="00F43032"/>
    <w:rsid w:val="00F437EF"/>
    <w:rsid w:val="00F43909"/>
    <w:rsid w:val="00F441B2"/>
    <w:rsid w:val="00F44206"/>
    <w:rsid w:val="00F44E05"/>
    <w:rsid w:val="00F452C2"/>
    <w:rsid w:val="00F453A3"/>
    <w:rsid w:val="00F4544B"/>
    <w:rsid w:val="00F4588B"/>
    <w:rsid w:val="00F45D3E"/>
    <w:rsid w:val="00F46536"/>
    <w:rsid w:val="00F4664B"/>
    <w:rsid w:val="00F468BB"/>
    <w:rsid w:val="00F46C6A"/>
    <w:rsid w:val="00F46D53"/>
    <w:rsid w:val="00F47410"/>
    <w:rsid w:val="00F47BDF"/>
    <w:rsid w:val="00F47C6E"/>
    <w:rsid w:val="00F50893"/>
    <w:rsid w:val="00F50F77"/>
    <w:rsid w:val="00F50FE9"/>
    <w:rsid w:val="00F51688"/>
    <w:rsid w:val="00F51B2B"/>
    <w:rsid w:val="00F51E58"/>
    <w:rsid w:val="00F520ED"/>
    <w:rsid w:val="00F52139"/>
    <w:rsid w:val="00F52D9B"/>
    <w:rsid w:val="00F5402B"/>
    <w:rsid w:val="00F5442B"/>
    <w:rsid w:val="00F55692"/>
    <w:rsid w:val="00F55AC9"/>
    <w:rsid w:val="00F55BE0"/>
    <w:rsid w:val="00F55E0B"/>
    <w:rsid w:val="00F562FA"/>
    <w:rsid w:val="00F5632B"/>
    <w:rsid w:val="00F56687"/>
    <w:rsid w:val="00F569CF"/>
    <w:rsid w:val="00F57352"/>
    <w:rsid w:val="00F60660"/>
    <w:rsid w:val="00F6072D"/>
    <w:rsid w:val="00F60E08"/>
    <w:rsid w:val="00F61079"/>
    <w:rsid w:val="00F612AB"/>
    <w:rsid w:val="00F6258B"/>
    <w:rsid w:val="00F62921"/>
    <w:rsid w:val="00F62DE4"/>
    <w:rsid w:val="00F63E56"/>
    <w:rsid w:val="00F64331"/>
    <w:rsid w:val="00F64DF7"/>
    <w:rsid w:val="00F65A31"/>
    <w:rsid w:val="00F66221"/>
    <w:rsid w:val="00F665D2"/>
    <w:rsid w:val="00F66CAE"/>
    <w:rsid w:val="00F6775B"/>
    <w:rsid w:val="00F677FF"/>
    <w:rsid w:val="00F67921"/>
    <w:rsid w:val="00F679DE"/>
    <w:rsid w:val="00F70158"/>
    <w:rsid w:val="00F702F8"/>
    <w:rsid w:val="00F70341"/>
    <w:rsid w:val="00F706C9"/>
    <w:rsid w:val="00F707A0"/>
    <w:rsid w:val="00F70A0F"/>
    <w:rsid w:val="00F70E78"/>
    <w:rsid w:val="00F71092"/>
    <w:rsid w:val="00F710B5"/>
    <w:rsid w:val="00F71515"/>
    <w:rsid w:val="00F718FF"/>
    <w:rsid w:val="00F7247C"/>
    <w:rsid w:val="00F72789"/>
    <w:rsid w:val="00F72D2A"/>
    <w:rsid w:val="00F73C63"/>
    <w:rsid w:val="00F73E07"/>
    <w:rsid w:val="00F73FA7"/>
    <w:rsid w:val="00F73FAF"/>
    <w:rsid w:val="00F7484E"/>
    <w:rsid w:val="00F74854"/>
    <w:rsid w:val="00F74DF8"/>
    <w:rsid w:val="00F75726"/>
    <w:rsid w:val="00F75838"/>
    <w:rsid w:val="00F759B5"/>
    <w:rsid w:val="00F76420"/>
    <w:rsid w:val="00F768AD"/>
    <w:rsid w:val="00F7769F"/>
    <w:rsid w:val="00F77849"/>
    <w:rsid w:val="00F8066C"/>
    <w:rsid w:val="00F8078C"/>
    <w:rsid w:val="00F81374"/>
    <w:rsid w:val="00F81F37"/>
    <w:rsid w:val="00F8220C"/>
    <w:rsid w:val="00F82240"/>
    <w:rsid w:val="00F8454A"/>
    <w:rsid w:val="00F846E7"/>
    <w:rsid w:val="00F84710"/>
    <w:rsid w:val="00F85084"/>
    <w:rsid w:val="00F853ED"/>
    <w:rsid w:val="00F85DF4"/>
    <w:rsid w:val="00F87D62"/>
    <w:rsid w:val="00F901CC"/>
    <w:rsid w:val="00F9027D"/>
    <w:rsid w:val="00F906F7"/>
    <w:rsid w:val="00F90BE9"/>
    <w:rsid w:val="00F90EAD"/>
    <w:rsid w:val="00F91A20"/>
    <w:rsid w:val="00F922ED"/>
    <w:rsid w:val="00F92394"/>
    <w:rsid w:val="00F92533"/>
    <w:rsid w:val="00F92A8D"/>
    <w:rsid w:val="00F93173"/>
    <w:rsid w:val="00F93393"/>
    <w:rsid w:val="00F933FC"/>
    <w:rsid w:val="00F9385B"/>
    <w:rsid w:val="00F94164"/>
    <w:rsid w:val="00F94475"/>
    <w:rsid w:val="00F94B79"/>
    <w:rsid w:val="00F94CD5"/>
    <w:rsid w:val="00F94D76"/>
    <w:rsid w:val="00F94F77"/>
    <w:rsid w:val="00F95149"/>
    <w:rsid w:val="00F9521D"/>
    <w:rsid w:val="00F9526A"/>
    <w:rsid w:val="00F9556D"/>
    <w:rsid w:val="00F9581B"/>
    <w:rsid w:val="00F96085"/>
    <w:rsid w:val="00F96126"/>
    <w:rsid w:val="00F964B0"/>
    <w:rsid w:val="00F96700"/>
    <w:rsid w:val="00F97027"/>
    <w:rsid w:val="00F971CC"/>
    <w:rsid w:val="00F97401"/>
    <w:rsid w:val="00F97C6B"/>
    <w:rsid w:val="00F97F29"/>
    <w:rsid w:val="00FA02B1"/>
    <w:rsid w:val="00FA0671"/>
    <w:rsid w:val="00FA0962"/>
    <w:rsid w:val="00FA0CDD"/>
    <w:rsid w:val="00FA15F2"/>
    <w:rsid w:val="00FA16C0"/>
    <w:rsid w:val="00FA1783"/>
    <w:rsid w:val="00FA1DED"/>
    <w:rsid w:val="00FA2AA4"/>
    <w:rsid w:val="00FA2C1E"/>
    <w:rsid w:val="00FA2E53"/>
    <w:rsid w:val="00FA2EE8"/>
    <w:rsid w:val="00FA2FC1"/>
    <w:rsid w:val="00FA3A31"/>
    <w:rsid w:val="00FA429F"/>
    <w:rsid w:val="00FA4491"/>
    <w:rsid w:val="00FA49F4"/>
    <w:rsid w:val="00FA4CCF"/>
    <w:rsid w:val="00FA50BC"/>
    <w:rsid w:val="00FA5179"/>
    <w:rsid w:val="00FA5A87"/>
    <w:rsid w:val="00FA5A8E"/>
    <w:rsid w:val="00FA6723"/>
    <w:rsid w:val="00FA67A4"/>
    <w:rsid w:val="00FA6FCF"/>
    <w:rsid w:val="00FA727A"/>
    <w:rsid w:val="00FA734E"/>
    <w:rsid w:val="00FA79DB"/>
    <w:rsid w:val="00FA7EDB"/>
    <w:rsid w:val="00FB021C"/>
    <w:rsid w:val="00FB04D1"/>
    <w:rsid w:val="00FB0C93"/>
    <w:rsid w:val="00FB0D0A"/>
    <w:rsid w:val="00FB10B9"/>
    <w:rsid w:val="00FB133C"/>
    <w:rsid w:val="00FB13B4"/>
    <w:rsid w:val="00FB1517"/>
    <w:rsid w:val="00FB1EB2"/>
    <w:rsid w:val="00FB2616"/>
    <w:rsid w:val="00FB2875"/>
    <w:rsid w:val="00FB296F"/>
    <w:rsid w:val="00FB2D6C"/>
    <w:rsid w:val="00FB2EA6"/>
    <w:rsid w:val="00FB30FA"/>
    <w:rsid w:val="00FB31B5"/>
    <w:rsid w:val="00FB31D7"/>
    <w:rsid w:val="00FB3AB0"/>
    <w:rsid w:val="00FB3DBE"/>
    <w:rsid w:val="00FB3E58"/>
    <w:rsid w:val="00FB471E"/>
    <w:rsid w:val="00FB4B1F"/>
    <w:rsid w:val="00FB4E01"/>
    <w:rsid w:val="00FB4F04"/>
    <w:rsid w:val="00FB505C"/>
    <w:rsid w:val="00FB5201"/>
    <w:rsid w:val="00FB5627"/>
    <w:rsid w:val="00FB5658"/>
    <w:rsid w:val="00FB63BD"/>
    <w:rsid w:val="00FB644E"/>
    <w:rsid w:val="00FB6E69"/>
    <w:rsid w:val="00FB7C59"/>
    <w:rsid w:val="00FB7E79"/>
    <w:rsid w:val="00FC047D"/>
    <w:rsid w:val="00FC0BF3"/>
    <w:rsid w:val="00FC1401"/>
    <w:rsid w:val="00FC1478"/>
    <w:rsid w:val="00FC1F97"/>
    <w:rsid w:val="00FC2275"/>
    <w:rsid w:val="00FC2818"/>
    <w:rsid w:val="00FC299F"/>
    <w:rsid w:val="00FC3B59"/>
    <w:rsid w:val="00FC3E10"/>
    <w:rsid w:val="00FC3E12"/>
    <w:rsid w:val="00FC3ED0"/>
    <w:rsid w:val="00FC4699"/>
    <w:rsid w:val="00FC5011"/>
    <w:rsid w:val="00FC5045"/>
    <w:rsid w:val="00FC52BA"/>
    <w:rsid w:val="00FC581D"/>
    <w:rsid w:val="00FC58E3"/>
    <w:rsid w:val="00FC5977"/>
    <w:rsid w:val="00FC5A4E"/>
    <w:rsid w:val="00FC5AFB"/>
    <w:rsid w:val="00FC61DE"/>
    <w:rsid w:val="00FC6435"/>
    <w:rsid w:val="00FC7685"/>
    <w:rsid w:val="00FC76E6"/>
    <w:rsid w:val="00FC7CBD"/>
    <w:rsid w:val="00FC7DD4"/>
    <w:rsid w:val="00FD0465"/>
    <w:rsid w:val="00FD09A5"/>
    <w:rsid w:val="00FD0D05"/>
    <w:rsid w:val="00FD0D06"/>
    <w:rsid w:val="00FD0FEA"/>
    <w:rsid w:val="00FD23C8"/>
    <w:rsid w:val="00FD2650"/>
    <w:rsid w:val="00FD2FD1"/>
    <w:rsid w:val="00FD3030"/>
    <w:rsid w:val="00FD33E1"/>
    <w:rsid w:val="00FD357D"/>
    <w:rsid w:val="00FD437A"/>
    <w:rsid w:val="00FD4F73"/>
    <w:rsid w:val="00FD5352"/>
    <w:rsid w:val="00FD5819"/>
    <w:rsid w:val="00FD586F"/>
    <w:rsid w:val="00FD59FA"/>
    <w:rsid w:val="00FD6277"/>
    <w:rsid w:val="00FD66D6"/>
    <w:rsid w:val="00FD6D76"/>
    <w:rsid w:val="00FD702C"/>
    <w:rsid w:val="00FD705E"/>
    <w:rsid w:val="00FD708D"/>
    <w:rsid w:val="00FD77D8"/>
    <w:rsid w:val="00FD7C1B"/>
    <w:rsid w:val="00FD7D5A"/>
    <w:rsid w:val="00FE00E1"/>
    <w:rsid w:val="00FE0845"/>
    <w:rsid w:val="00FE119D"/>
    <w:rsid w:val="00FE17CF"/>
    <w:rsid w:val="00FE190C"/>
    <w:rsid w:val="00FE22B2"/>
    <w:rsid w:val="00FE27B9"/>
    <w:rsid w:val="00FE28E2"/>
    <w:rsid w:val="00FE2DA6"/>
    <w:rsid w:val="00FE3A35"/>
    <w:rsid w:val="00FE3BBC"/>
    <w:rsid w:val="00FE44BC"/>
    <w:rsid w:val="00FE47DE"/>
    <w:rsid w:val="00FE4BB1"/>
    <w:rsid w:val="00FE4D7E"/>
    <w:rsid w:val="00FE4DAF"/>
    <w:rsid w:val="00FE523E"/>
    <w:rsid w:val="00FE561E"/>
    <w:rsid w:val="00FE60FF"/>
    <w:rsid w:val="00FE63A6"/>
    <w:rsid w:val="00FE673E"/>
    <w:rsid w:val="00FE6AE7"/>
    <w:rsid w:val="00FE76DE"/>
    <w:rsid w:val="00FE77A2"/>
    <w:rsid w:val="00FE7855"/>
    <w:rsid w:val="00FE7B09"/>
    <w:rsid w:val="00FF041D"/>
    <w:rsid w:val="00FF0F73"/>
    <w:rsid w:val="00FF1BCF"/>
    <w:rsid w:val="00FF1D31"/>
    <w:rsid w:val="00FF20A4"/>
    <w:rsid w:val="00FF21E9"/>
    <w:rsid w:val="00FF2361"/>
    <w:rsid w:val="00FF259A"/>
    <w:rsid w:val="00FF29BB"/>
    <w:rsid w:val="00FF2A9B"/>
    <w:rsid w:val="00FF3828"/>
    <w:rsid w:val="00FF3911"/>
    <w:rsid w:val="00FF3A6D"/>
    <w:rsid w:val="00FF3ABD"/>
    <w:rsid w:val="00FF406D"/>
    <w:rsid w:val="00FF41A8"/>
    <w:rsid w:val="00FF421B"/>
    <w:rsid w:val="00FF43E4"/>
    <w:rsid w:val="00FF5104"/>
    <w:rsid w:val="00FF5A56"/>
    <w:rsid w:val="00FF5AC6"/>
    <w:rsid w:val="00FF62B9"/>
    <w:rsid w:val="00FF6EF4"/>
    <w:rsid w:val="00FF747C"/>
    <w:rsid w:val="00FF7C89"/>
    <w:rsid w:val="00FF7DEE"/>
    <w:rsid w:val="00FF7E69"/>
    <w:rsid w:val="01002A5E"/>
    <w:rsid w:val="01116C25"/>
    <w:rsid w:val="011CA2BF"/>
    <w:rsid w:val="012CE3FC"/>
    <w:rsid w:val="01706116"/>
    <w:rsid w:val="01D4BC69"/>
    <w:rsid w:val="01DAB579"/>
    <w:rsid w:val="01EFFB1C"/>
    <w:rsid w:val="01FA8F44"/>
    <w:rsid w:val="023AA768"/>
    <w:rsid w:val="027A4EE1"/>
    <w:rsid w:val="027C5230"/>
    <w:rsid w:val="029A036F"/>
    <w:rsid w:val="02A4EEFC"/>
    <w:rsid w:val="02A6C917"/>
    <w:rsid w:val="02B7A9D8"/>
    <w:rsid w:val="02EAA25C"/>
    <w:rsid w:val="02EDFAC9"/>
    <w:rsid w:val="02F047E9"/>
    <w:rsid w:val="0326374E"/>
    <w:rsid w:val="03C8955F"/>
    <w:rsid w:val="03DE38F9"/>
    <w:rsid w:val="03ED4D3A"/>
    <w:rsid w:val="040C3554"/>
    <w:rsid w:val="044ACFF6"/>
    <w:rsid w:val="04A9EB53"/>
    <w:rsid w:val="04F50290"/>
    <w:rsid w:val="05383A65"/>
    <w:rsid w:val="053E75CB"/>
    <w:rsid w:val="053F17C9"/>
    <w:rsid w:val="056770CF"/>
    <w:rsid w:val="05872338"/>
    <w:rsid w:val="05910B21"/>
    <w:rsid w:val="0591BAB9"/>
    <w:rsid w:val="05A928D2"/>
    <w:rsid w:val="05B24C9A"/>
    <w:rsid w:val="05B3F2F2"/>
    <w:rsid w:val="05D6F9B6"/>
    <w:rsid w:val="05D7A918"/>
    <w:rsid w:val="0605D4FE"/>
    <w:rsid w:val="0677B62E"/>
    <w:rsid w:val="067E99DF"/>
    <w:rsid w:val="06AE045E"/>
    <w:rsid w:val="06B243AE"/>
    <w:rsid w:val="06C2D86A"/>
    <w:rsid w:val="06DAFEE5"/>
    <w:rsid w:val="073E1659"/>
    <w:rsid w:val="075002F4"/>
    <w:rsid w:val="07522728"/>
    <w:rsid w:val="07E57032"/>
    <w:rsid w:val="080ED752"/>
    <w:rsid w:val="08126310"/>
    <w:rsid w:val="081F93C9"/>
    <w:rsid w:val="0837D904"/>
    <w:rsid w:val="083AAEFF"/>
    <w:rsid w:val="084CCA97"/>
    <w:rsid w:val="084E7A09"/>
    <w:rsid w:val="085CB323"/>
    <w:rsid w:val="086A6001"/>
    <w:rsid w:val="087BE383"/>
    <w:rsid w:val="0896D3D3"/>
    <w:rsid w:val="08F313A6"/>
    <w:rsid w:val="08FD590D"/>
    <w:rsid w:val="090F49DA"/>
    <w:rsid w:val="0912D0CA"/>
    <w:rsid w:val="091F4E0E"/>
    <w:rsid w:val="094EE854"/>
    <w:rsid w:val="09AF56F0"/>
    <w:rsid w:val="09BB642A"/>
    <w:rsid w:val="0A3BB92A"/>
    <w:rsid w:val="0A45B94D"/>
    <w:rsid w:val="0A647C44"/>
    <w:rsid w:val="0A9BDE21"/>
    <w:rsid w:val="0AF9C57B"/>
    <w:rsid w:val="0B0BE004"/>
    <w:rsid w:val="0B6C5006"/>
    <w:rsid w:val="0B6F953B"/>
    <w:rsid w:val="0C1EC029"/>
    <w:rsid w:val="0C2D12DD"/>
    <w:rsid w:val="0C350063"/>
    <w:rsid w:val="0C3FF2D6"/>
    <w:rsid w:val="0C72530F"/>
    <w:rsid w:val="0C89B55A"/>
    <w:rsid w:val="0CB8D270"/>
    <w:rsid w:val="0CC035E5"/>
    <w:rsid w:val="0CCF956A"/>
    <w:rsid w:val="0CFD84C1"/>
    <w:rsid w:val="0D25A63C"/>
    <w:rsid w:val="0D5155BC"/>
    <w:rsid w:val="0D66A150"/>
    <w:rsid w:val="0DAD57DD"/>
    <w:rsid w:val="0E227C55"/>
    <w:rsid w:val="0E7B1AD8"/>
    <w:rsid w:val="0EE4C1A2"/>
    <w:rsid w:val="0EFF8AAF"/>
    <w:rsid w:val="0F094427"/>
    <w:rsid w:val="0F1BCF88"/>
    <w:rsid w:val="0F3C8617"/>
    <w:rsid w:val="0F3DC156"/>
    <w:rsid w:val="0F4874A9"/>
    <w:rsid w:val="0F6C9A91"/>
    <w:rsid w:val="0FA38517"/>
    <w:rsid w:val="1002E636"/>
    <w:rsid w:val="1036FD99"/>
    <w:rsid w:val="10551F4D"/>
    <w:rsid w:val="108DF00A"/>
    <w:rsid w:val="10CBD042"/>
    <w:rsid w:val="10F5E0D2"/>
    <w:rsid w:val="1102C5D9"/>
    <w:rsid w:val="111A5BBF"/>
    <w:rsid w:val="111BC6DD"/>
    <w:rsid w:val="112BD3BF"/>
    <w:rsid w:val="1144077B"/>
    <w:rsid w:val="116553B1"/>
    <w:rsid w:val="11831664"/>
    <w:rsid w:val="11D8BE13"/>
    <w:rsid w:val="11F97570"/>
    <w:rsid w:val="12130558"/>
    <w:rsid w:val="126F8E29"/>
    <w:rsid w:val="12790D72"/>
    <w:rsid w:val="12B22579"/>
    <w:rsid w:val="12BB22FA"/>
    <w:rsid w:val="12C3004C"/>
    <w:rsid w:val="12E205D2"/>
    <w:rsid w:val="12F12D29"/>
    <w:rsid w:val="130D2F10"/>
    <w:rsid w:val="133326F8"/>
    <w:rsid w:val="1351D84B"/>
    <w:rsid w:val="135E398E"/>
    <w:rsid w:val="138D8873"/>
    <w:rsid w:val="139D4985"/>
    <w:rsid w:val="13B5C341"/>
    <w:rsid w:val="14486093"/>
    <w:rsid w:val="1467443A"/>
    <w:rsid w:val="14951B88"/>
    <w:rsid w:val="14A1F0BE"/>
    <w:rsid w:val="152755F6"/>
    <w:rsid w:val="152A588F"/>
    <w:rsid w:val="1561612D"/>
    <w:rsid w:val="1573C9E8"/>
    <w:rsid w:val="1574FAF8"/>
    <w:rsid w:val="1599C4AF"/>
    <w:rsid w:val="159F4165"/>
    <w:rsid w:val="15D78951"/>
    <w:rsid w:val="15FD86AC"/>
    <w:rsid w:val="16AF4832"/>
    <w:rsid w:val="16B30F8F"/>
    <w:rsid w:val="16F2CAAC"/>
    <w:rsid w:val="1707FA84"/>
    <w:rsid w:val="170F9A49"/>
    <w:rsid w:val="174B5125"/>
    <w:rsid w:val="17536248"/>
    <w:rsid w:val="17BC7BC1"/>
    <w:rsid w:val="17D81037"/>
    <w:rsid w:val="1806981B"/>
    <w:rsid w:val="181081FC"/>
    <w:rsid w:val="181BF29B"/>
    <w:rsid w:val="18377D29"/>
    <w:rsid w:val="18797F92"/>
    <w:rsid w:val="1888D77D"/>
    <w:rsid w:val="18A0320B"/>
    <w:rsid w:val="18AB6AAA"/>
    <w:rsid w:val="18AD74B4"/>
    <w:rsid w:val="18C7FA3C"/>
    <w:rsid w:val="190E3AE7"/>
    <w:rsid w:val="1910E51D"/>
    <w:rsid w:val="19256DA4"/>
    <w:rsid w:val="194FD91D"/>
    <w:rsid w:val="19661FFE"/>
    <w:rsid w:val="19D86123"/>
    <w:rsid w:val="19DEB5E9"/>
    <w:rsid w:val="1A00083A"/>
    <w:rsid w:val="1A529F9F"/>
    <w:rsid w:val="1AA815A8"/>
    <w:rsid w:val="1AA9EBAC"/>
    <w:rsid w:val="1AAA5F78"/>
    <w:rsid w:val="1AFBB1EC"/>
    <w:rsid w:val="1B23A5B0"/>
    <w:rsid w:val="1B3E38DD"/>
    <w:rsid w:val="1B58E610"/>
    <w:rsid w:val="1B6D5855"/>
    <w:rsid w:val="1B770AFA"/>
    <w:rsid w:val="1B9BD89B"/>
    <w:rsid w:val="1BB154B0"/>
    <w:rsid w:val="1BBC30EB"/>
    <w:rsid w:val="1BD0A2B1"/>
    <w:rsid w:val="1BFC23B4"/>
    <w:rsid w:val="1BFF9AFE"/>
    <w:rsid w:val="1C0CE185"/>
    <w:rsid w:val="1C0DCF54"/>
    <w:rsid w:val="1C1C559B"/>
    <w:rsid w:val="1C7F01F3"/>
    <w:rsid w:val="1C80E726"/>
    <w:rsid w:val="1C9C6BC5"/>
    <w:rsid w:val="1CC145E4"/>
    <w:rsid w:val="1D33A255"/>
    <w:rsid w:val="1D373EEC"/>
    <w:rsid w:val="1D58014C"/>
    <w:rsid w:val="1D885DD5"/>
    <w:rsid w:val="1DC8D7DD"/>
    <w:rsid w:val="1DCDCC31"/>
    <w:rsid w:val="1E2A2277"/>
    <w:rsid w:val="1E2EA313"/>
    <w:rsid w:val="1ECF72B6"/>
    <w:rsid w:val="1EDA1D6B"/>
    <w:rsid w:val="1EE3925F"/>
    <w:rsid w:val="1EE70FBF"/>
    <w:rsid w:val="1F050C84"/>
    <w:rsid w:val="1F70A00C"/>
    <w:rsid w:val="1FBC06EB"/>
    <w:rsid w:val="1FC5F2D8"/>
    <w:rsid w:val="1FC89A6A"/>
    <w:rsid w:val="1FED7489"/>
    <w:rsid w:val="200F836A"/>
    <w:rsid w:val="2028ABC7"/>
    <w:rsid w:val="2040C978"/>
    <w:rsid w:val="2059F1D5"/>
    <w:rsid w:val="207679B1"/>
    <w:rsid w:val="20C20ECD"/>
    <w:rsid w:val="2108947D"/>
    <w:rsid w:val="2117572C"/>
    <w:rsid w:val="217B777B"/>
    <w:rsid w:val="21EB030C"/>
    <w:rsid w:val="21FF25F2"/>
    <w:rsid w:val="22105EE1"/>
    <w:rsid w:val="2247D1BB"/>
    <w:rsid w:val="22634B68"/>
    <w:rsid w:val="22782B60"/>
    <w:rsid w:val="22B3278D"/>
    <w:rsid w:val="22BA65B1"/>
    <w:rsid w:val="22E3C11A"/>
    <w:rsid w:val="235B5CFB"/>
    <w:rsid w:val="23A6EA80"/>
    <w:rsid w:val="23B41EB0"/>
    <w:rsid w:val="23DBB496"/>
    <w:rsid w:val="24032F97"/>
    <w:rsid w:val="240A44D3"/>
    <w:rsid w:val="240AACE3"/>
    <w:rsid w:val="24962C4E"/>
    <w:rsid w:val="249683EE"/>
    <w:rsid w:val="249963FB"/>
    <w:rsid w:val="24B13797"/>
    <w:rsid w:val="24B308C1"/>
    <w:rsid w:val="24D1AE61"/>
    <w:rsid w:val="24DCDDFF"/>
    <w:rsid w:val="24E2F48D"/>
    <w:rsid w:val="24EA2443"/>
    <w:rsid w:val="24FC1CEA"/>
    <w:rsid w:val="25258BDD"/>
    <w:rsid w:val="253EB43A"/>
    <w:rsid w:val="255B25AB"/>
    <w:rsid w:val="257784F7"/>
    <w:rsid w:val="25D5FF7D"/>
    <w:rsid w:val="26251147"/>
    <w:rsid w:val="2654254C"/>
    <w:rsid w:val="2678EA53"/>
    <w:rsid w:val="269754D1"/>
    <w:rsid w:val="26DA849B"/>
    <w:rsid w:val="275C7CB9"/>
    <w:rsid w:val="27641C5B"/>
    <w:rsid w:val="276FBA23"/>
    <w:rsid w:val="2790F444"/>
    <w:rsid w:val="27A919B1"/>
    <w:rsid w:val="27B7DC60"/>
    <w:rsid w:val="27BB72CF"/>
    <w:rsid w:val="2824A2D7"/>
    <w:rsid w:val="2858CB5D"/>
    <w:rsid w:val="289F7447"/>
    <w:rsid w:val="28DB4949"/>
    <w:rsid w:val="290A3F14"/>
    <w:rsid w:val="293E13D2"/>
    <w:rsid w:val="294E7C2A"/>
    <w:rsid w:val="2954F639"/>
    <w:rsid w:val="29590F31"/>
    <w:rsid w:val="29D0FA42"/>
    <w:rsid w:val="29F3B1D1"/>
    <w:rsid w:val="2A089C40"/>
    <w:rsid w:val="2A148E68"/>
    <w:rsid w:val="2A368454"/>
    <w:rsid w:val="2ABBEB4F"/>
    <w:rsid w:val="2B682548"/>
    <w:rsid w:val="2B6896DA"/>
    <w:rsid w:val="2B8B69A5"/>
    <w:rsid w:val="2B9BA969"/>
    <w:rsid w:val="2B9C0D04"/>
    <w:rsid w:val="2BA0C18E"/>
    <w:rsid w:val="2BA89572"/>
    <w:rsid w:val="2BADFEAD"/>
    <w:rsid w:val="2BBCA75A"/>
    <w:rsid w:val="2BC07627"/>
    <w:rsid w:val="2BEEB401"/>
    <w:rsid w:val="2C40BC56"/>
    <w:rsid w:val="2C44A577"/>
    <w:rsid w:val="2C66CD0D"/>
    <w:rsid w:val="2C9F9CE8"/>
    <w:rsid w:val="2CAC915F"/>
    <w:rsid w:val="2CDC38E0"/>
    <w:rsid w:val="2CF5EF48"/>
    <w:rsid w:val="2CF5F3F8"/>
    <w:rsid w:val="2CF78DD1"/>
    <w:rsid w:val="2D1869A6"/>
    <w:rsid w:val="2D273A06"/>
    <w:rsid w:val="2D8A8462"/>
    <w:rsid w:val="2D96334A"/>
    <w:rsid w:val="2DCDEF28"/>
    <w:rsid w:val="2DEBD6ED"/>
    <w:rsid w:val="2DFDC7BA"/>
    <w:rsid w:val="2E0F0291"/>
    <w:rsid w:val="2EA15101"/>
    <w:rsid w:val="2EB8889A"/>
    <w:rsid w:val="2EEF6786"/>
    <w:rsid w:val="2EF0CD1A"/>
    <w:rsid w:val="2F411E15"/>
    <w:rsid w:val="2F4BD0FD"/>
    <w:rsid w:val="2F63FB2F"/>
    <w:rsid w:val="2FCADCCB"/>
    <w:rsid w:val="2FEF2EA4"/>
    <w:rsid w:val="3036E20B"/>
    <w:rsid w:val="303ECF91"/>
    <w:rsid w:val="30500A68"/>
    <w:rsid w:val="306147C5"/>
    <w:rsid w:val="306F80DF"/>
    <w:rsid w:val="309F3714"/>
    <w:rsid w:val="30A74340"/>
    <w:rsid w:val="30C93881"/>
    <w:rsid w:val="30CFD995"/>
    <w:rsid w:val="3100055C"/>
    <w:rsid w:val="3163D892"/>
    <w:rsid w:val="316D3C4E"/>
    <w:rsid w:val="3176F78E"/>
    <w:rsid w:val="317FC5A2"/>
    <w:rsid w:val="31D39D62"/>
    <w:rsid w:val="31ECF096"/>
    <w:rsid w:val="31FAAB29"/>
    <w:rsid w:val="31FEE7AD"/>
    <w:rsid w:val="32100312"/>
    <w:rsid w:val="32114D40"/>
    <w:rsid w:val="325735E3"/>
    <w:rsid w:val="328A4C96"/>
    <w:rsid w:val="32B709EB"/>
    <w:rsid w:val="32BF4810"/>
    <w:rsid w:val="32E38009"/>
    <w:rsid w:val="32E9A776"/>
    <w:rsid w:val="32FC31C4"/>
    <w:rsid w:val="3355D740"/>
    <w:rsid w:val="33581D96"/>
    <w:rsid w:val="33820777"/>
    <w:rsid w:val="33ABD373"/>
    <w:rsid w:val="33BEC896"/>
    <w:rsid w:val="33F30644"/>
    <w:rsid w:val="3421D764"/>
    <w:rsid w:val="34562AB1"/>
    <w:rsid w:val="345B1871"/>
    <w:rsid w:val="3476568F"/>
    <w:rsid w:val="347E4415"/>
    <w:rsid w:val="348358EA"/>
    <w:rsid w:val="34C1769F"/>
    <w:rsid w:val="35439D2D"/>
    <w:rsid w:val="35AAADF4"/>
    <w:rsid w:val="35AB6637"/>
    <w:rsid w:val="35E99BB3"/>
    <w:rsid w:val="368EECED"/>
    <w:rsid w:val="36C7DE29"/>
    <w:rsid w:val="36E7BCBE"/>
    <w:rsid w:val="36ED25F9"/>
    <w:rsid w:val="36ED28E0"/>
    <w:rsid w:val="37595BD0"/>
    <w:rsid w:val="3760D796"/>
    <w:rsid w:val="377990D6"/>
    <w:rsid w:val="378F54B4"/>
    <w:rsid w:val="3792BFC7"/>
    <w:rsid w:val="37B5E4D7"/>
    <w:rsid w:val="37E46B58"/>
    <w:rsid w:val="38030757"/>
    <w:rsid w:val="380C013E"/>
    <w:rsid w:val="380CFB79"/>
    <w:rsid w:val="382A941D"/>
    <w:rsid w:val="3838A69F"/>
    <w:rsid w:val="38575613"/>
    <w:rsid w:val="38F13B4F"/>
    <w:rsid w:val="39170BDE"/>
    <w:rsid w:val="39299BD4"/>
    <w:rsid w:val="398B7253"/>
    <w:rsid w:val="399CAD2A"/>
    <w:rsid w:val="39A39C62"/>
    <w:rsid w:val="39CC897A"/>
    <w:rsid w:val="39E10BAA"/>
    <w:rsid w:val="39E5B1D7"/>
    <w:rsid w:val="39E60482"/>
    <w:rsid w:val="3A01EC9A"/>
    <w:rsid w:val="3A05BD0E"/>
    <w:rsid w:val="3A5D937E"/>
    <w:rsid w:val="3A5FA6B7"/>
    <w:rsid w:val="3A76BBDB"/>
    <w:rsid w:val="3AB1382C"/>
    <w:rsid w:val="3ABB0FBF"/>
    <w:rsid w:val="3ACA59F5"/>
    <w:rsid w:val="3ADC4AC2"/>
    <w:rsid w:val="3AE057A4"/>
    <w:rsid w:val="3B0E1A57"/>
    <w:rsid w:val="3B25B3DC"/>
    <w:rsid w:val="3B299A29"/>
    <w:rsid w:val="3B5B6E47"/>
    <w:rsid w:val="3B6FEE33"/>
    <w:rsid w:val="3B71619C"/>
    <w:rsid w:val="3BE8787F"/>
    <w:rsid w:val="3C1854CF"/>
    <w:rsid w:val="3C18978E"/>
    <w:rsid w:val="3C4D01F9"/>
    <w:rsid w:val="3C53E9FA"/>
    <w:rsid w:val="3C576275"/>
    <w:rsid w:val="3C667E03"/>
    <w:rsid w:val="3C781B23"/>
    <w:rsid w:val="3C8C2ED2"/>
    <w:rsid w:val="3C90F6C3"/>
    <w:rsid w:val="3C95D074"/>
    <w:rsid w:val="3C99E969"/>
    <w:rsid w:val="3CA77917"/>
    <w:rsid w:val="3CBD4E40"/>
    <w:rsid w:val="3CC76CA5"/>
    <w:rsid w:val="3D2BE6E9"/>
    <w:rsid w:val="3D67B481"/>
    <w:rsid w:val="3D6B0237"/>
    <w:rsid w:val="3D7A2667"/>
    <w:rsid w:val="3DA99AB1"/>
    <w:rsid w:val="3E29333D"/>
    <w:rsid w:val="3E49361B"/>
    <w:rsid w:val="3E973FCD"/>
    <w:rsid w:val="3ECD33C9"/>
    <w:rsid w:val="3F0E4E26"/>
    <w:rsid w:val="3F210985"/>
    <w:rsid w:val="3F7DA242"/>
    <w:rsid w:val="3F8E2127"/>
    <w:rsid w:val="3F983A69"/>
    <w:rsid w:val="3FA4B032"/>
    <w:rsid w:val="3FAFBBE5"/>
    <w:rsid w:val="3FC0F6BC"/>
    <w:rsid w:val="3FC868C4"/>
    <w:rsid w:val="3FDB0E12"/>
    <w:rsid w:val="3FFAB3D7"/>
    <w:rsid w:val="40171323"/>
    <w:rsid w:val="406852CC"/>
    <w:rsid w:val="40714405"/>
    <w:rsid w:val="409B9152"/>
    <w:rsid w:val="40B17D5D"/>
    <w:rsid w:val="40B4B9AF"/>
    <w:rsid w:val="4108673B"/>
    <w:rsid w:val="4115AA8D"/>
    <w:rsid w:val="414F9928"/>
    <w:rsid w:val="415562DE"/>
    <w:rsid w:val="4164F111"/>
    <w:rsid w:val="416F7118"/>
    <w:rsid w:val="418CED72"/>
    <w:rsid w:val="418E96B2"/>
    <w:rsid w:val="4199ABE1"/>
    <w:rsid w:val="4199BB27"/>
    <w:rsid w:val="41C66088"/>
    <w:rsid w:val="41DC8D77"/>
    <w:rsid w:val="41DF88E5"/>
    <w:rsid w:val="421EB940"/>
    <w:rsid w:val="4240BA57"/>
    <w:rsid w:val="4265E834"/>
    <w:rsid w:val="42D5481D"/>
    <w:rsid w:val="42EFB527"/>
    <w:rsid w:val="42F8977E"/>
    <w:rsid w:val="43147EDE"/>
    <w:rsid w:val="434B3C40"/>
    <w:rsid w:val="435C2FB5"/>
    <w:rsid w:val="43A3FC11"/>
    <w:rsid w:val="43E7C414"/>
    <w:rsid w:val="44369FEA"/>
    <w:rsid w:val="443D299D"/>
    <w:rsid w:val="44B5BA30"/>
    <w:rsid w:val="44CE24FA"/>
    <w:rsid w:val="44F866B0"/>
    <w:rsid w:val="44FDE503"/>
    <w:rsid w:val="4536EE9C"/>
    <w:rsid w:val="454C8CC7"/>
    <w:rsid w:val="455DC79E"/>
    <w:rsid w:val="4560116E"/>
    <w:rsid w:val="45785B19"/>
    <w:rsid w:val="45B9FA67"/>
    <w:rsid w:val="45C18A01"/>
    <w:rsid w:val="45C70E6C"/>
    <w:rsid w:val="4631BA4F"/>
    <w:rsid w:val="46459664"/>
    <w:rsid w:val="46504119"/>
    <w:rsid w:val="46518A91"/>
    <w:rsid w:val="46567137"/>
    <w:rsid w:val="4669F55B"/>
    <w:rsid w:val="46943711"/>
    <w:rsid w:val="46A1BF31"/>
    <w:rsid w:val="46AB0C82"/>
    <w:rsid w:val="47200E1C"/>
    <w:rsid w:val="47316BD1"/>
    <w:rsid w:val="474E3A37"/>
    <w:rsid w:val="4771CFFF"/>
    <w:rsid w:val="478D949E"/>
    <w:rsid w:val="47B2E044"/>
    <w:rsid w:val="47C8B045"/>
    <w:rsid w:val="47E166C5"/>
    <w:rsid w:val="47F2B41D"/>
    <w:rsid w:val="4835A20C"/>
    <w:rsid w:val="483AC497"/>
    <w:rsid w:val="488A9769"/>
    <w:rsid w:val="48B5066A"/>
    <w:rsid w:val="48BC015B"/>
    <w:rsid w:val="48D57743"/>
    <w:rsid w:val="49103CA2"/>
    <w:rsid w:val="4916F285"/>
    <w:rsid w:val="491797A9"/>
    <w:rsid w:val="49281A5F"/>
    <w:rsid w:val="49886DC0"/>
    <w:rsid w:val="499E730C"/>
    <w:rsid w:val="499EAAAC"/>
    <w:rsid w:val="49BC00BF"/>
    <w:rsid w:val="49D95FF3"/>
    <w:rsid w:val="49EB5336"/>
    <w:rsid w:val="49FF43E2"/>
    <w:rsid w:val="4A1F4E88"/>
    <w:rsid w:val="4A2FA379"/>
    <w:rsid w:val="4A4E2E74"/>
    <w:rsid w:val="4A57AEDE"/>
    <w:rsid w:val="4A7FABB5"/>
    <w:rsid w:val="4A83BDC0"/>
    <w:rsid w:val="4AB677E2"/>
    <w:rsid w:val="4AEA4863"/>
    <w:rsid w:val="4B03A963"/>
    <w:rsid w:val="4B24FBB4"/>
    <w:rsid w:val="4B6F95BA"/>
    <w:rsid w:val="4BB3E0C5"/>
    <w:rsid w:val="4BE67A7A"/>
    <w:rsid w:val="4C240436"/>
    <w:rsid w:val="4C56D06A"/>
    <w:rsid w:val="4C724098"/>
    <w:rsid w:val="4C865167"/>
    <w:rsid w:val="4C8FB807"/>
    <w:rsid w:val="4C97BA41"/>
    <w:rsid w:val="4CB4D7E8"/>
    <w:rsid w:val="4CCE0045"/>
    <w:rsid w:val="4CF9AAFC"/>
    <w:rsid w:val="4D263DA3"/>
    <w:rsid w:val="4D68D983"/>
    <w:rsid w:val="4DAAECE5"/>
    <w:rsid w:val="4E75C9C9"/>
    <w:rsid w:val="4E765DC9"/>
    <w:rsid w:val="4ED2CB7C"/>
    <w:rsid w:val="4ED52E8B"/>
    <w:rsid w:val="4EEDCB57"/>
    <w:rsid w:val="4F19F19D"/>
    <w:rsid w:val="4F37B48A"/>
    <w:rsid w:val="4FBDF229"/>
    <w:rsid w:val="4FC5DFAF"/>
    <w:rsid w:val="4FD71A86"/>
    <w:rsid w:val="5005A107"/>
    <w:rsid w:val="50614A24"/>
    <w:rsid w:val="50C4A196"/>
    <w:rsid w:val="50CB1DA6"/>
    <w:rsid w:val="50D44EFA"/>
    <w:rsid w:val="50D78688"/>
    <w:rsid w:val="50DFCB9F"/>
    <w:rsid w:val="50FF95FD"/>
    <w:rsid w:val="5167A299"/>
    <w:rsid w:val="51968D0C"/>
    <w:rsid w:val="519D443A"/>
    <w:rsid w:val="51A20710"/>
    <w:rsid w:val="51ACA802"/>
    <w:rsid w:val="51BA42C7"/>
    <w:rsid w:val="51D6BBBF"/>
    <w:rsid w:val="521D99D1"/>
    <w:rsid w:val="52208206"/>
    <w:rsid w:val="522A606D"/>
    <w:rsid w:val="5248B5E9"/>
    <w:rsid w:val="526D8E56"/>
    <w:rsid w:val="52774CBC"/>
    <w:rsid w:val="527C4C3B"/>
    <w:rsid w:val="528012A5"/>
    <w:rsid w:val="52A28853"/>
    <w:rsid w:val="52E01424"/>
    <w:rsid w:val="530FA2A7"/>
    <w:rsid w:val="531084D8"/>
    <w:rsid w:val="53D06AAA"/>
    <w:rsid w:val="53E4AB60"/>
    <w:rsid w:val="53E955DE"/>
    <w:rsid w:val="54065E90"/>
    <w:rsid w:val="540AA82F"/>
    <w:rsid w:val="542599C2"/>
    <w:rsid w:val="54321AEC"/>
    <w:rsid w:val="544C26E0"/>
    <w:rsid w:val="547306EB"/>
    <w:rsid w:val="5554CF92"/>
    <w:rsid w:val="556F0406"/>
    <w:rsid w:val="55960469"/>
    <w:rsid w:val="55991A68"/>
    <w:rsid w:val="559A8463"/>
    <w:rsid w:val="55F0B1CC"/>
    <w:rsid w:val="561922DE"/>
    <w:rsid w:val="56352133"/>
    <w:rsid w:val="56815093"/>
    <w:rsid w:val="5691E70D"/>
    <w:rsid w:val="569C7871"/>
    <w:rsid w:val="570FBBC9"/>
    <w:rsid w:val="5806E937"/>
    <w:rsid w:val="580AAEAF"/>
    <w:rsid w:val="581052E8"/>
    <w:rsid w:val="5834F065"/>
    <w:rsid w:val="585C4D18"/>
    <w:rsid w:val="5894AD9D"/>
    <w:rsid w:val="590F21A9"/>
    <w:rsid w:val="593B0BBB"/>
    <w:rsid w:val="59935AF0"/>
    <w:rsid w:val="59B8ACD3"/>
    <w:rsid w:val="59C70FA2"/>
    <w:rsid w:val="59F8D10E"/>
    <w:rsid w:val="5A6DF586"/>
    <w:rsid w:val="5A83E941"/>
    <w:rsid w:val="5AA4A5F7"/>
    <w:rsid w:val="5AB5A58A"/>
    <w:rsid w:val="5B002C38"/>
    <w:rsid w:val="5B09C271"/>
    <w:rsid w:val="5B26946C"/>
    <w:rsid w:val="5B300376"/>
    <w:rsid w:val="5B3A61EB"/>
    <w:rsid w:val="5B45CA73"/>
    <w:rsid w:val="5B6E832B"/>
    <w:rsid w:val="5B80DF7D"/>
    <w:rsid w:val="5BA974F9"/>
    <w:rsid w:val="5BD2BA14"/>
    <w:rsid w:val="5BEF00F0"/>
    <w:rsid w:val="5BF446C0"/>
    <w:rsid w:val="5C0A11C5"/>
    <w:rsid w:val="5C4C6318"/>
    <w:rsid w:val="5C80E0D2"/>
    <w:rsid w:val="5CA3A023"/>
    <w:rsid w:val="5CB41FB8"/>
    <w:rsid w:val="5CE3C40B"/>
    <w:rsid w:val="5CE90073"/>
    <w:rsid w:val="5CF33E47"/>
    <w:rsid w:val="5D2562D3"/>
    <w:rsid w:val="5D56214C"/>
    <w:rsid w:val="5D5DD498"/>
    <w:rsid w:val="5D76EBD1"/>
    <w:rsid w:val="5E031686"/>
    <w:rsid w:val="5E66BE42"/>
    <w:rsid w:val="5E6963F0"/>
    <w:rsid w:val="5E6AD2BA"/>
    <w:rsid w:val="5E6D6270"/>
    <w:rsid w:val="5E7B8CE3"/>
    <w:rsid w:val="5E9A1644"/>
    <w:rsid w:val="5EA4935E"/>
    <w:rsid w:val="5EBE6EC2"/>
    <w:rsid w:val="5EFFBF05"/>
    <w:rsid w:val="5F1ACDAE"/>
    <w:rsid w:val="5F6D6142"/>
    <w:rsid w:val="5FAECA4D"/>
    <w:rsid w:val="5FD42B06"/>
    <w:rsid w:val="5FE37E0B"/>
    <w:rsid w:val="5FE4067D"/>
    <w:rsid w:val="5FF8F467"/>
    <w:rsid w:val="6018F783"/>
    <w:rsid w:val="6051AD5B"/>
    <w:rsid w:val="60B5D81A"/>
    <w:rsid w:val="60CFC623"/>
    <w:rsid w:val="611B9414"/>
    <w:rsid w:val="61395FD7"/>
    <w:rsid w:val="614A9AAE"/>
    <w:rsid w:val="616843E5"/>
    <w:rsid w:val="617A10D2"/>
    <w:rsid w:val="617C1C80"/>
    <w:rsid w:val="619D081D"/>
    <w:rsid w:val="61B5A585"/>
    <w:rsid w:val="61D06C4A"/>
    <w:rsid w:val="61E74594"/>
    <w:rsid w:val="621DE062"/>
    <w:rsid w:val="6225AC17"/>
    <w:rsid w:val="62328E92"/>
    <w:rsid w:val="6242BA81"/>
    <w:rsid w:val="628B31B6"/>
    <w:rsid w:val="629D6662"/>
    <w:rsid w:val="62AB46C7"/>
    <w:rsid w:val="63162A79"/>
    <w:rsid w:val="635D6CAD"/>
    <w:rsid w:val="637B52E7"/>
    <w:rsid w:val="642E0029"/>
    <w:rsid w:val="6455960F"/>
    <w:rsid w:val="64560397"/>
    <w:rsid w:val="64E42D51"/>
    <w:rsid w:val="64EF6699"/>
    <w:rsid w:val="64FA1D17"/>
    <w:rsid w:val="652C117B"/>
    <w:rsid w:val="659F6D56"/>
    <w:rsid w:val="65A74471"/>
    <w:rsid w:val="65B5B83B"/>
    <w:rsid w:val="65B6F943"/>
    <w:rsid w:val="65DB58A9"/>
    <w:rsid w:val="660CB7F9"/>
    <w:rsid w:val="66360117"/>
    <w:rsid w:val="6652BF8F"/>
    <w:rsid w:val="6662B27D"/>
    <w:rsid w:val="667EFA94"/>
    <w:rsid w:val="670580B0"/>
    <w:rsid w:val="67067D8F"/>
    <w:rsid w:val="673F445E"/>
    <w:rsid w:val="674133D1"/>
    <w:rsid w:val="67A59C36"/>
    <w:rsid w:val="67A89479"/>
    <w:rsid w:val="67F71F86"/>
    <w:rsid w:val="6880F9C4"/>
    <w:rsid w:val="689FC760"/>
    <w:rsid w:val="68B2A99E"/>
    <w:rsid w:val="68B9D2A4"/>
    <w:rsid w:val="6907874E"/>
    <w:rsid w:val="693EA929"/>
    <w:rsid w:val="694471BC"/>
    <w:rsid w:val="6955539D"/>
    <w:rsid w:val="695D1E91"/>
    <w:rsid w:val="697068D6"/>
    <w:rsid w:val="698A59BD"/>
    <w:rsid w:val="698E8631"/>
    <w:rsid w:val="699843E3"/>
    <w:rsid w:val="69A47087"/>
    <w:rsid w:val="6A06C008"/>
    <w:rsid w:val="6A0B19DF"/>
    <w:rsid w:val="6AAEC9C1"/>
    <w:rsid w:val="6ACED9DE"/>
    <w:rsid w:val="6ADB5460"/>
    <w:rsid w:val="6AE0421D"/>
    <w:rsid w:val="6AF88CD8"/>
    <w:rsid w:val="6B1CA5BC"/>
    <w:rsid w:val="6B3E23F0"/>
    <w:rsid w:val="6B40B2DB"/>
    <w:rsid w:val="6B63CBF1"/>
    <w:rsid w:val="6B83A5E0"/>
    <w:rsid w:val="6BAFBD7E"/>
    <w:rsid w:val="6BC7D341"/>
    <w:rsid w:val="6C154C64"/>
    <w:rsid w:val="6C330DD1"/>
    <w:rsid w:val="6C73380F"/>
    <w:rsid w:val="6C7B5AAD"/>
    <w:rsid w:val="6C8822F5"/>
    <w:rsid w:val="6C976F5F"/>
    <w:rsid w:val="6CA46FF3"/>
    <w:rsid w:val="6CD09F2C"/>
    <w:rsid w:val="6CE590F8"/>
    <w:rsid w:val="6D052EFC"/>
    <w:rsid w:val="6D560AA8"/>
    <w:rsid w:val="6D93A227"/>
    <w:rsid w:val="6DBBBA12"/>
    <w:rsid w:val="6DE9D5CD"/>
    <w:rsid w:val="6E291DB6"/>
    <w:rsid w:val="6E51BF0D"/>
    <w:rsid w:val="6EDE0BF7"/>
    <w:rsid w:val="6EDF7EA0"/>
    <w:rsid w:val="6EEFDF39"/>
    <w:rsid w:val="6F995038"/>
    <w:rsid w:val="6FAE18A6"/>
    <w:rsid w:val="6FC4EE17"/>
    <w:rsid w:val="6FD0853B"/>
    <w:rsid w:val="701C639B"/>
    <w:rsid w:val="701F4338"/>
    <w:rsid w:val="70AE1C29"/>
    <w:rsid w:val="70C26837"/>
    <w:rsid w:val="70CF766F"/>
    <w:rsid w:val="711213E3"/>
    <w:rsid w:val="71315883"/>
    <w:rsid w:val="7133B1AA"/>
    <w:rsid w:val="71679DE3"/>
    <w:rsid w:val="7184D093"/>
    <w:rsid w:val="718E8CA7"/>
    <w:rsid w:val="71C008A2"/>
    <w:rsid w:val="71D84B47"/>
    <w:rsid w:val="71D98CCD"/>
    <w:rsid w:val="71E71DC7"/>
    <w:rsid w:val="720902B5"/>
    <w:rsid w:val="720B7CBE"/>
    <w:rsid w:val="7252FA81"/>
    <w:rsid w:val="72833CA6"/>
    <w:rsid w:val="72BEAEA1"/>
    <w:rsid w:val="72EB4035"/>
    <w:rsid w:val="73070BC8"/>
    <w:rsid w:val="735AC5F6"/>
    <w:rsid w:val="73CB85C8"/>
    <w:rsid w:val="73D7A377"/>
    <w:rsid w:val="73D8D04E"/>
    <w:rsid w:val="7419C0BF"/>
    <w:rsid w:val="742AADC4"/>
    <w:rsid w:val="7464DBC6"/>
    <w:rsid w:val="746F8716"/>
    <w:rsid w:val="748562B7"/>
    <w:rsid w:val="74A51AF6"/>
    <w:rsid w:val="74DEFD31"/>
    <w:rsid w:val="74E191A8"/>
    <w:rsid w:val="74EAF1E4"/>
    <w:rsid w:val="7500A574"/>
    <w:rsid w:val="75017E32"/>
    <w:rsid w:val="750D2D8D"/>
    <w:rsid w:val="751C7A70"/>
    <w:rsid w:val="7586F7CD"/>
    <w:rsid w:val="75FD3E85"/>
    <w:rsid w:val="76025CF9"/>
    <w:rsid w:val="76366EAA"/>
    <w:rsid w:val="7670236C"/>
    <w:rsid w:val="76827323"/>
    <w:rsid w:val="769D4E93"/>
    <w:rsid w:val="769DC3BD"/>
    <w:rsid w:val="76D24CC4"/>
    <w:rsid w:val="76F86C2B"/>
    <w:rsid w:val="770356D9"/>
    <w:rsid w:val="771F4207"/>
    <w:rsid w:val="7722C82E"/>
    <w:rsid w:val="772ED568"/>
    <w:rsid w:val="773C035D"/>
    <w:rsid w:val="775A4046"/>
    <w:rsid w:val="77A26CE4"/>
    <w:rsid w:val="77BD5143"/>
    <w:rsid w:val="77EB66F7"/>
    <w:rsid w:val="78089448"/>
    <w:rsid w:val="78391A75"/>
    <w:rsid w:val="784FCF29"/>
    <w:rsid w:val="785AADE9"/>
    <w:rsid w:val="78B960EF"/>
    <w:rsid w:val="795028D5"/>
    <w:rsid w:val="79844525"/>
    <w:rsid w:val="79B67B36"/>
    <w:rsid w:val="79E3B204"/>
    <w:rsid w:val="79F4B442"/>
    <w:rsid w:val="7A09D2A5"/>
    <w:rsid w:val="7A57A5CA"/>
    <w:rsid w:val="7A705BEE"/>
    <w:rsid w:val="7A9A93D8"/>
    <w:rsid w:val="7AA8CCF2"/>
    <w:rsid w:val="7AD225D8"/>
    <w:rsid w:val="7B056E04"/>
    <w:rsid w:val="7B07A0BE"/>
    <w:rsid w:val="7B08BD90"/>
    <w:rsid w:val="7B4B34AC"/>
    <w:rsid w:val="7B7F8265"/>
    <w:rsid w:val="7C179E74"/>
    <w:rsid w:val="7C460E8A"/>
    <w:rsid w:val="7C4D2085"/>
    <w:rsid w:val="7C72E4AD"/>
    <w:rsid w:val="7C741F8B"/>
    <w:rsid w:val="7CB02E36"/>
    <w:rsid w:val="7CC4896A"/>
    <w:rsid w:val="7CDAD06D"/>
    <w:rsid w:val="7CEA0F16"/>
    <w:rsid w:val="7CF3DBDB"/>
    <w:rsid w:val="7D331667"/>
    <w:rsid w:val="7D352640"/>
    <w:rsid w:val="7D790ADE"/>
    <w:rsid w:val="7D881FD1"/>
    <w:rsid w:val="7D8F468C"/>
    <w:rsid w:val="7DC6F37C"/>
    <w:rsid w:val="7DD621AC"/>
    <w:rsid w:val="7DD903D3"/>
    <w:rsid w:val="7DE50DFD"/>
    <w:rsid w:val="7E24FDD0"/>
    <w:rsid w:val="7E61FAF1"/>
    <w:rsid w:val="7E724B85"/>
    <w:rsid w:val="7EE2CFD3"/>
    <w:rsid w:val="7EE56CED"/>
    <w:rsid w:val="7F0A4DDA"/>
    <w:rsid w:val="7F3FE721"/>
    <w:rsid w:val="7F471542"/>
    <w:rsid w:val="7F593542"/>
    <w:rsid w:val="7F6460EC"/>
    <w:rsid w:val="7F91060A"/>
    <w:rsid w:val="7FA40312"/>
    <w:rsid w:val="7FA82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A5F53"/>
  <w15:chartTrackingRefBased/>
  <w15:docId w15:val="{595B2B92-B508-44E1-9C8C-FEDBEB22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832"/>
  </w:style>
  <w:style w:type="paragraph" w:styleId="Footer">
    <w:name w:val="footer"/>
    <w:basedOn w:val="Normal"/>
    <w:link w:val="FooterChar"/>
    <w:uiPriority w:val="99"/>
    <w:unhideWhenUsed/>
    <w:rsid w:val="00EB6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832"/>
  </w:style>
  <w:style w:type="paragraph" w:styleId="ListParagraph">
    <w:name w:val="List Paragraph"/>
    <w:basedOn w:val="Normal"/>
    <w:uiPriority w:val="34"/>
    <w:qFormat/>
    <w:rsid w:val="001C41B8"/>
    <w:pPr>
      <w:ind w:left="720"/>
      <w:contextualSpacing/>
    </w:pPr>
  </w:style>
  <w:style w:type="paragraph" w:styleId="NoSpacing">
    <w:name w:val="No Spacing"/>
    <w:uiPriority w:val="1"/>
    <w:qFormat/>
    <w:rsid w:val="00BB42F8"/>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E2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462"/>
    <w:rPr>
      <w:rFonts w:ascii="Segoe UI" w:hAnsi="Segoe UI" w:cs="Segoe UI"/>
      <w:sz w:val="18"/>
      <w:szCs w:val="18"/>
    </w:rPr>
  </w:style>
  <w:style w:type="paragraph" w:styleId="NormalWeb">
    <w:name w:val="Normal (Web)"/>
    <w:basedOn w:val="Normal"/>
    <w:uiPriority w:val="99"/>
    <w:semiHidden/>
    <w:unhideWhenUsed/>
    <w:rsid w:val="00B9684A"/>
    <w:pPr>
      <w:spacing w:after="0" w:line="240" w:lineRule="auto"/>
    </w:pPr>
    <w:rPr>
      <w:rFonts w:ascii="Times New Roman" w:hAnsi="Times New Roman" w:cs="Times New Roman"/>
      <w:sz w:val="24"/>
      <w:szCs w:val="24"/>
      <w:lang w:eastAsia="en-GB"/>
    </w:rPr>
  </w:style>
  <w:style w:type="character" w:customStyle="1" w:styleId="None">
    <w:name w:val="None"/>
    <w:rsid w:val="00CD32B9"/>
  </w:style>
  <w:style w:type="table" w:customStyle="1" w:styleId="TableGrid1">
    <w:name w:val="Table Grid1"/>
    <w:rsid w:val="009D1E61"/>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0">
    <w:name w:val="Table Grid0"/>
    <w:basedOn w:val="TableNormal"/>
    <w:uiPriority w:val="39"/>
    <w:rsid w:val="009D1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A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A6EE8"/>
  </w:style>
  <w:style w:type="character" w:customStyle="1" w:styleId="eop">
    <w:name w:val="eop"/>
    <w:basedOn w:val="DefaultParagraphFont"/>
    <w:rsid w:val="001A6EE8"/>
  </w:style>
  <w:style w:type="character" w:customStyle="1" w:styleId="spellingerror">
    <w:name w:val="spellingerror"/>
    <w:basedOn w:val="DefaultParagraphFont"/>
    <w:rsid w:val="001A6EE8"/>
  </w:style>
  <w:style w:type="character" w:customStyle="1" w:styleId="contextualspellingandgrammarerror">
    <w:name w:val="contextualspellingandgrammarerror"/>
    <w:basedOn w:val="DefaultParagraphFont"/>
    <w:rsid w:val="00733994"/>
  </w:style>
  <w:style w:type="character" w:customStyle="1" w:styleId="advancedproofingissue">
    <w:name w:val="advancedproofingissue"/>
    <w:basedOn w:val="DefaultParagraphFont"/>
    <w:rsid w:val="002D21E3"/>
  </w:style>
  <w:style w:type="character" w:customStyle="1" w:styleId="tabchar">
    <w:name w:val="tabchar"/>
    <w:basedOn w:val="DefaultParagraphFont"/>
    <w:rsid w:val="00907772"/>
  </w:style>
  <w:style w:type="character" w:customStyle="1" w:styleId="scxw215984410">
    <w:name w:val="scxw215984410"/>
    <w:basedOn w:val="DefaultParagraphFont"/>
    <w:rsid w:val="008E4055"/>
  </w:style>
  <w:style w:type="table" w:styleId="TableGrid">
    <w:name w:val="Table Grid"/>
    <w:basedOn w:val="TableNormal"/>
    <w:uiPriority w:val="59"/>
    <w:rsid w:val="00003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2E27"/>
    <w:pPr>
      <w:spacing w:after="0" w:line="240" w:lineRule="auto"/>
    </w:pPr>
  </w:style>
  <w:style w:type="character" w:styleId="CommentReference">
    <w:name w:val="annotation reference"/>
    <w:basedOn w:val="DefaultParagraphFont"/>
    <w:uiPriority w:val="99"/>
    <w:semiHidden/>
    <w:unhideWhenUsed/>
    <w:rsid w:val="006903F9"/>
    <w:rPr>
      <w:sz w:val="16"/>
      <w:szCs w:val="16"/>
    </w:rPr>
  </w:style>
  <w:style w:type="paragraph" w:styleId="CommentText">
    <w:name w:val="annotation text"/>
    <w:basedOn w:val="Normal"/>
    <w:link w:val="CommentTextChar"/>
    <w:uiPriority w:val="99"/>
    <w:unhideWhenUsed/>
    <w:rsid w:val="006903F9"/>
    <w:pPr>
      <w:spacing w:line="240" w:lineRule="auto"/>
    </w:pPr>
    <w:rPr>
      <w:sz w:val="20"/>
      <w:szCs w:val="20"/>
    </w:rPr>
  </w:style>
  <w:style w:type="character" w:customStyle="1" w:styleId="CommentTextChar">
    <w:name w:val="Comment Text Char"/>
    <w:basedOn w:val="DefaultParagraphFont"/>
    <w:link w:val="CommentText"/>
    <w:uiPriority w:val="99"/>
    <w:rsid w:val="006903F9"/>
    <w:rPr>
      <w:sz w:val="20"/>
      <w:szCs w:val="20"/>
    </w:rPr>
  </w:style>
  <w:style w:type="paragraph" w:styleId="CommentSubject">
    <w:name w:val="annotation subject"/>
    <w:basedOn w:val="CommentText"/>
    <w:next w:val="CommentText"/>
    <w:link w:val="CommentSubjectChar"/>
    <w:uiPriority w:val="99"/>
    <w:semiHidden/>
    <w:unhideWhenUsed/>
    <w:rsid w:val="006903F9"/>
    <w:rPr>
      <w:b/>
      <w:bCs/>
    </w:rPr>
  </w:style>
  <w:style w:type="character" w:customStyle="1" w:styleId="CommentSubjectChar">
    <w:name w:val="Comment Subject Char"/>
    <w:basedOn w:val="CommentTextChar"/>
    <w:link w:val="CommentSubject"/>
    <w:uiPriority w:val="99"/>
    <w:semiHidden/>
    <w:rsid w:val="006903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436">
      <w:bodyDiv w:val="1"/>
      <w:marLeft w:val="0"/>
      <w:marRight w:val="0"/>
      <w:marTop w:val="0"/>
      <w:marBottom w:val="0"/>
      <w:divBdr>
        <w:top w:val="none" w:sz="0" w:space="0" w:color="auto"/>
        <w:left w:val="none" w:sz="0" w:space="0" w:color="auto"/>
        <w:bottom w:val="none" w:sz="0" w:space="0" w:color="auto"/>
        <w:right w:val="none" w:sz="0" w:space="0" w:color="auto"/>
      </w:divBdr>
      <w:divsChild>
        <w:div w:id="609775754">
          <w:marLeft w:val="720"/>
          <w:marRight w:val="0"/>
          <w:marTop w:val="0"/>
          <w:marBottom w:val="0"/>
          <w:divBdr>
            <w:top w:val="none" w:sz="0" w:space="0" w:color="auto"/>
            <w:left w:val="none" w:sz="0" w:space="0" w:color="auto"/>
            <w:bottom w:val="none" w:sz="0" w:space="0" w:color="auto"/>
            <w:right w:val="none" w:sz="0" w:space="0" w:color="auto"/>
          </w:divBdr>
        </w:div>
        <w:div w:id="766926342">
          <w:marLeft w:val="720"/>
          <w:marRight w:val="0"/>
          <w:marTop w:val="0"/>
          <w:marBottom w:val="0"/>
          <w:divBdr>
            <w:top w:val="none" w:sz="0" w:space="0" w:color="auto"/>
            <w:left w:val="none" w:sz="0" w:space="0" w:color="auto"/>
            <w:bottom w:val="none" w:sz="0" w:space="0" w:color="auto"/>
            <w:right w:val="none" w:sz="0" w:space="0" w:color="auto"/>
          </w:divBdr>
        </w:div>
        <w:div w:id="2087878571">
          <w:marLeft w:val="720"/>
          <w:marRight w:val="0"/>
          <w:marTop w:val="0"/>
          <w:marBottom w:val="0"/>
          <w:divBdr>
            <w:top w:val="none" w:sz="0" w:space="0" w:color="auto"/>
            <w:left w:val="none" w:sz="0" w:space="0" w:color="auto"/>
            <w:bottom w:val="none" w:sz="0" w:space="0" w:color="auto"/>
            <w:right w:val="none" w:sz="0" w:space="0" w:color="auto"/>
          </w:divBdr>
        </w:div>
      </w:divsChild>
    </w:div>
    <w:div w:id="42408187">
      <w:bodyDiv w:val="1"/>
      <w:marLeft w:val="0"/>
      <w:marRight w:val="0"/>
      <w:marTop w:val="0"/>
      <w:marBottom w:val="0"/>
      <w:divBdr>
        <w:top w:val="none" w:sz="0" w:space="0" w:color="auto"/>
        <w:left w:val="none" w:sz="0" w:space="0" w:color="auto"/>
        <w:bottom w:val="none" w:sz="0" w:space="0" w:color="auto"/>
        <w:right w:val="none" w:sz="0" w:space="0" w:color="auto"/>
      </w:divBdr>
      <w:divsChild>
        <w:div w:id="7610563">
          <w:marLeft w:val="0"/>
          <w:marRight w:val="0"/>
          <w:marTop w:val="0"/>
          <w:marBottom w:val="0"/>
          <w:divBdr>
            <w:top w:val="none" w:sz="0" w:space="0" w:color="auto"/>
            <w:left w:val="none" w:sz="0" w:space="0" w:color="auto"/>
            <w:bottom w:val="none" w:sz="0" w:space="0" w:color="auto"/>
            <w:right w:val="none" w:sz="0" w:space="0" w:color="auto"/>
          </w:divBdr>
        </w:div>
        <w:div w:id="992685819">
          <w:marLeft w:val="0"/>
          <w:marRight w:val="0"/>
          <w:marTop w:val="0"/>
          <w:marBottom w:val="0"/>
          <w:divBdr>
            <w:top w:val="none" w:sz="0" w:space="0" w:color="auto"/>
            <w:left w:val="none" w:sz="0" w:space="0" w:color="auto"/>
            <w:bottom w:val="none" w:sz="0" w:space="0" w:color="auto"/>
            <w:right w:val="none" w:sz="0" w:space="0" w:color="auto"/>
          </w:divBdr>
          <w:divsChild>
            <w:div w:id="632906193">
              <w:marLeft w:val="0"/>
              <w:marRight w:val="0"/>
              <w:marTop w:val="0"/>
              <w:marBottom w:val="0"/>
              <w:divBdr>
                <w:top w:val="none" w:sz="0" w:space="0" w:color="auto"/>
                <w:left w:val="none" w:sz="0" w:space="0" w:color="auto"/>
                <w:bottom w:val="none" w:sz="0" w:space="0" w:color="auto"/>
                <w:right w:val="none" w:sz="0" w:space="0" w:color="auto"/>
              </w:divBdr>
            </w:div>
            <w:div w:id="1722823187">
              <w:marLeft w:val="0"/>
              <w:marRight w:val="0"/>
              <w:marTop w:val="0"/>
              <w:marBottom w:val="0"/>
              <w:divBdr>
                <w:top w:val="none" w:sz="0" w:space="0" w:color="auto"/>
                <w:left w:val="none" w:sz="0" w:space="0" w:color="auto"/>
                <w:bottom w:val="none" w:sz="0" w:space="0" w:color="auto"/>
                <w:right w:val="none" w:sz="0" w:space="0" w:color="auto"/>
              </w:divBdr>
            </w:div>
            <w:div w:id="2013557304">
              <w:marLeft w:val="0"/>
              <w:marRight w:val="0"/>
              <w:marTop w:val="0"/>
              <w:marBottom w:val="0"/>
              <w:divBdr>
                <w:top w:val="none" w:sz="0" w:space="0" w:color="auto"/>
                <w:left w:val="none" w:sz="0" w:space="0" w:color="auto"/>
                <w:bottom w:val="none" w:sz="0" w:space="0" w:color="auto"/>
                <w:right w:val="none" w:sz="0" w:space="0" w:color="auto"/>
              </w:divBdr>
            </w:div>
          </w:divsChild>
        </w:div>
        <w:div w:id="1715886960">
          <w:marLeft w:val="0"/>
          <w:marRight w:val="0"/>
          <w:marTop w:val="0"/>
          <w:marBottom w:val="0"/>
          <w:divBdr>
            <w:top w:val="none" w:sz="0" w:space="0" w:color="auto"/>
            <w:left w:val="none" w:sz="0" w:space="0" w:color="auto"/>
            <w:bottom w:val="none" w:sz="0" w:space="0" w:color="auto"/>
            <w:right w:val="none" w:sz="0" w:space="0" w:color="auto"/>
          </w:divBdr>
        </w:div>
        <w:div w:id="1891460183">
          <w:marLeft w:val="0"/>
          <w:marRight w:val="0"/>
          <w:marTop w:val="0"/>
          <w:marBottom w:val="0"/>
          <w:divBdr>
            <w:top w:val="none" w:sz="0" w:space="0" w:color="auto"/>
            <w:left w:val="none" w:sz="0" w:space="0" w:color="auto"/>
            <w:bottom w:val="none" w:sz="0" w:space="0" w:color="auto"/>
            <w:right w:val="none" w:sz="0" w:space="0" w:color="auto"/>
          </w:divBdr>
        </w:div>
        <w:div w:id="2017879457">
          <w:marLeft w:val="0"/>
          <w:marRight w:val="0"/>
          <w:marTop w:val="0"/>
          <w:marBottom w:val="0"/>
          <w:divBdr>
            <w:top w:val="none" w:sz="0" w:space="0" w:color="auto"/>
            <w:left w:val="none" w:sz="0" w:space="0" w:color="auto"/>
            <w:bottom w:val="none" w:sz="0" w:space="0" w:color="auto"/>
            <w:right w:val="none" w:sz="0" w:space="0" w:color="auto"/>
          </w:divBdr>
          <w:divsChild>
            <w:div w:id="18940966">
              <w:marLeft w:val="0"/>
              <w:marRight w:val="0"/>
              <w:marTop w:val="0"/>
              <w:marBottom w:val="0"/>
              <w:divBdr>
                <w:top w:val="none" w:sz="0" w:space="0" w:color="auto"/>
                <w:left w:val="none" w:sz="0" w:space="0" w:color="auto"/>
                <w:bottom w:val="none" w:sz="0" w:space="0" w:color="auto"/>
                <w:right w:val="none" w:sz="0" w:space="0" w:color="auto"/>
              </w:divBdr>
            </w:div>
            <w:div w:id="114982494">
              <w:marLeft w:val="0"/>
              <w:marRight w:val="0"/>
              <w:marTop w:val="0"/>
              <w:marBottom w:val="0"/>
              <w:divBdr>
                <w:top w:val="none" w:sz="0" w:space="0" w:color="auto"/>
                <w:left w:val="none" w:sz="0" w:space="0" w:color="auto"/>
                <w:bottom w:val="none" w:sz="0" w:space="0" w:color="auto"/>
                <w:right w:val="none" w:sz="0" w:space="0" w:color="auto"/>
              </w:divBdr>
            </w:div>
            <w:div w:id="127823888">
              <w:marLeft w:val="0"/>
              <w:marRight w:val="0"/>
              <w:marTop w:val="0"/>
              <w:marBottom w:val="0"/>
              <w:divBdr>
                <w:top w:val="none" w:sz="0" w:space="0" w:color="auto"/>
                <w:left w:val="none" w:sz="0" w:space="0" w:color="auto"/>
                <w:bottom w:val="none" w:sz="0" w:space="0" w:color="auto"/>
                <w:right w:val="none" w:sz="0" w:space="0" w:color="auto"/>
              </w:divBdr>
            </w:div>
            <w:div w:id="1468086595">
              <w:marLeft w:val="0"/>
              <w:marRight w:val="0"/>
              <w:marTop w:val="0"/>
              <w:marBottom w:val="0"/>
              <w:divBdr>
                <w:top w:val="none" w:sz="0" w:space="0" w:color="auto"/>
                <w:left w:val="none" w:sz="0" w:space="0" w:color="auto"/>
                <w:bottom w:val="none" w:sz="0" w:space="0" w:color="auto"/>
                <w:right w:val="none" w:sz="0" w:space="0" w:color="auto"/>
              </w:divBdr>
            </w:div>
            <w:div w:id="18970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8780">
      <w:bodyDiv w:val="1"/>
      <w:marLeft w:val="0"/>
      <w:marRight w:val="0"/>
      <w:marTop w:val="0"/>
      <w:marBottom w:val="0"/>
      <w:divBdr>
        <w:top w:val="none" w:sz="0" w:space="0" w:color="auto"/>
        <w:left w:val="none" w:sz="0" w:space="0" w:color="auto"/>
        <w:bottom w:val="none" w:sz="0" w:space="0" w:color="auto"/>
        <w:right w:val="none" w:sz="0" w:space="0" w:color="auto"/>
      </w:divBdr>
      <w:divsChild>
        <w:div w:id="431438985">
          <w:marLeft w:val="0"/>
          <w:marRight w:val="0"/>
          <w:marTop w:val="0"/>
          <w:marBottom w:val="0"/>
          <w:divBdr>
            <w:top w:val="none" w:sz="0" w:space="0" w:color="auto"/>
            <w:left w:val="none" w:sz="0" w:space="0" w:color="auto"/>
            <w:bottom w:val="none" w:sz="0" w:space="0" w:color="auto"/>
            <w:right w:val="none" w:sz="0" w:space="0" w:color="auto"/>
          </w:divBdr>
        </w:div>
        <w:div w:id="1132332285">
          <w:marLeft w:val="0"/>
          <w:marRight w:val="0"/>
          <w:marTop w:val="0"/>
          <w:marBottom w:val="0"/>
          <w:divBdr>
            <w:top w:val="none" w:sz="0" w:space="0" w:color="auto"/>
            <w:left w:val="none" w:sz="0" w:space="0" w:color="auto"/>
            <w:bottom w:val="none" w:sz="0" w:space="0" w:color="auto"/>
            <w:right w:val="none" w:sz="0" w:space="0" w:color="auto"/>
          </w:divBdr>
          <w:divsChild>
            <w:div w:id="447092202">
              <w:marLeft w:val="0"/>
              <w:marRight w:val="0"/>
              <w:marTop w:val="0"/>
              <w:marBottom w:val="0"/>
              <w:divBdr>
                <w:top w:val="none" w:sz="0" w:space="0" w:color="auto"/>
                <w:left w:val="none" w:sz="0" w:space="0" w:color="auto"/>
                <w:bottom w:val="none" w:sz="0" w:space="0" w:color="auto"/>
                <w:right w:val="none" w:sz="0" w:space="0" w:color="auto"/>
              </w:divBdr>
            </w:div>
            <w:div w:id="1146820679">
              <w:marLeft w:val="0"/>
              <w:marRight w:val="0"/>
              <w:marTop w:val="0"/>
              <w:marBottom w:val="0"/>
              <w:divBdr>
                <w:top w:val="none" w:sz="0" w:space="0" w:color="auto"/>
                <w:left w:val="none" w:sz="0" w:space="0" w:color="auto"/>
                <w:bottom w:val="none" w:sz="0" w:space="0" w:color="auto"/>
                <w:right w:val="none" w:sz="0" w:space="0" w:color="auto"/>
              </w:divBdr>
            </w:div>
            <w:div w:id="2018386084">
              <w:marLeft w:val="0"/>
              <w:marRight w:val="0"/>
              <w:marTop w:val="0"/>
              <w:marBottom w:val="0"/>
              <w:divBdr>
                <w:top w:val="none" w:sz="0" w:space="0" w:color="auto"/>
                <w:left w:val="none" w:sz="0" w:space="0" w:color="auto"/>
                <w:bottom w:val="none" w:sz="0" w:space="0" w:color="auto"/>
                <w:right w:val="none" w:sz="0" w:space="0" w:color="auto"/>
              </w:divBdr>
            </w:div>
          </w:divsChild>
        </w:div>
        <w:div w:id="1190493043">
          <w:marLeft w:val="0"/>
          <w:marRight w:val="0"/>
          <w:marTop w:val="0"/>
          <w:marBottom w:val="0"/>
          <w:divBdr>
            <w:top w:val="none" w:sz="0" w:space="0" w:color="auto"/>
            <w:left w:val="none" w:sz="0" w:space="0" w:color="auto"/>
            <w:bottom w:val="none" w:sz="0" w:space="0" w:color="auto"/>
            <w:right w:val="none" w:sz="0" w:space="0" w:color="auto"/>
          </w:divBdr>
        </w:div>
        <w:div w:id="1290016587">
          <w:marLeft w:val="0"/>
          <w:marRight w:val="0"/>
          <w:marTop w:val="0"/>
          <w:marBottom w:val="0"/>
          <w:divBdr>
            <w:top w:val="none" w:sz="0" w:space="0" w:color="auto"/>
            <w:left w:val="none" w:sz="0" w:space="0" w:color="auto"/>
            <w:bottom w:val="none" w:sz="0" w:space="0" w:color="auto"/>
            <w:right w:val="none" w:sz="0" w:space="0" w:color="auto"/>
          </w:divBdr>
          <w:divsChild>
            <w:div w:id="221600172">
              <w:marLeft w:val="0"/>
              <w:marRight w:val="0"/>
              <w:marTop w:val="0"/>
              <w:marBottom w:val="0"/>
              <w:divBdr>
                <w:top w:val="none" w:sz="0" w:space="0" w:color="auto"/>
                <w:left w:val="none" w:sz="0" w:space="0" w:color="auto"/>
                <w:bottom w:val="none" w:sz="0" w:space="0" w:color="auto"/>
                <w:right w:val="none" w:sz="0" w:space="0" w:color="auto"/>
              </w:divBdr>
            </w:div>
            <w:div w:id="424956216">
              <w:marLeft w:val="0"/>
              <w:marRight w:val="0"/>
              <w:marTop w:val="0"/>
              <w:marBottom w:val="0"/>
              <w:divBdr>
                <w:top w:val="none" w:sz="0" w:space="0" w:color="auto"/>
                <w:left w:val="none" w:sz="0" w:space="0" w:color="auto"/>
                <w:bottom w:val="none" w:sz="0" w:space="0" w:color="auto"/>
                <w:right w:val="none" w:sz="0" w:space="0" w:color="auto"/>
              </w:divBdr>
            </w:div>
            <w:div w:id="599601887">
              <w:marLeft w:val="0"/>
              <w:marRight w:val="0"/>
              <w:marTop w:val="0"/>
              <w:marBottom w:val="0"/>
              <w:divBdr>
                <w:top w:val="none" w:sz="0" w:space="0" w:color="auto"/>
                <w:left w:val="none" w:sz="0" w:space="0" w:color="auto"/>
                <w:bottom w:val="none" w:sz="0" w:space="0" w:color="auto"/>
                <w:right w:val="none" w:sz="0" w:space="0" w:color="auto"/>
              </w:divBdr>
            </w:div>
            <w:div w:id="1943537111">
              <w:marLeft w:val="0"/>
              <w:marRight w:val="0"/>
              <w:marTop w:val="0"/>
              <w:marBottom w:val="0"/>
              <w:divBdr>
                <w:top w:val="none" w:sz="0" w:space="0" w:color="auto"/>
                <w:left w:val="none" w:sz="0" w:space="0" w:color="auto"/>
                <w:bottom w:val="none" w:sz="0" w:space="0" w:color="auto"/>
                <w:right w:val="none" w:sz="0" w:space="0" w:color="auto"/>
              </w:divBdr>
            </w:div>
          </w:divsChild>
        </w:div>
        <w:div w:id="1523279749">
          <w:marLeft w:val="0"/>
          <w:marRight w:val="0"/>
          <w:marTop w:val="0"/>
          <w:marBottom w:val="0"/>
          <w:divBdr>
            <w:top w:val="none" w:sz="0" w:space="0" w:color="auto"/>
            <w:left w:val="none" w:sz="0" w:space="0" w:color="auto"/>
            <w:bottom w:val="none" w:sz="0" w:space="0" w:color="auto"/>
            <w:right w:val="none" w:sz="0" w:space="0" w:color="auto"/>
          </w:divBdr>
        </w:div>
        <w:div w:id="1608076155">
          <w:marLeft w:val="0"/>
          <w:marRight w:val="0"/>
          <w:marTop w:val="0"/>
          <w:marBottom w:val="0"/>
          <w:divBdr>
            <w:top w:val="none" w:sz="0" w:space="0" w:color="auto"/>
            <w:left w:val="none" w:sz="0" w:space="0" w:color="auto"/>
            <w:bottom w:val="none" w:sz="0" w:space="0" w:color="auto"/>
            <w:right w:val="none" w:sz="0" w:space="0" w:color="auto"/>
          </w:divBdr>
        </w:div>
        <w:div w:id="2031175732">
          <w:marLeft w:val="0"/>
          <w:marRight w:val="0"/>
          <w:marTop w:val="0"/>
          <w:marBottom w:val="0"/>
          <w:divBdr>
            <w:top w:val="none" w:sz="0" w:space="0" w:color="auto"/>
            <w:left w:val="none" w:sz="0" w:space="0" w:color="auto"/>
            <w:bottom w:val="none" w:sz="0" w:space="0" w:color="auto"/>
            <w:right w:val="none" w:sz="0" w:space="0" w:color="auto"/>
          </w:divBdr>
        </w:div>
      </w:divsChild>
    </w:div>
    <w:div w:id="126437121">
      <w:bodyDiv w:val="1"/>
      <w:marLeft w:val="0"/>
      <w:marRight w:val="0"/>
      <w:marTop w:val="0"/>
      <w:marBottom w:val="0"/>
      <w:divBdr>
        <w:top w:val="none" w:sz="0" w:space="0" w:color="auto"/>
        <w:left w:val="none" w:sz="0" w:space="0" w:color="auto"/>
        <w:bottom w:val="none" w:sz="0" w:space="0" w:color="auto"/>
        <w:right w:val="none" w:sz="0" w:space="0" w:color="auto"/>
      </w:divBdr>
    </w:div>
    <w:div w:id="192572378">
      <w:bodyDiv w:val="1"/>
      <w:marLeft w:val="0"/>
      <w:marRight w:val="0"/>
      <w:marTop w:val="0"/>
      <w:marBottom w:val="0"/>
      <w:divBdr>
        <w:top w:val="none" w:sz="0" w:space="0" w:color="auto"/>
        <w:left w:val="none" w:sz="0" w:space="0" w:color="auto"/>
        <w:bottom w:val="none" w:sz="0" w:space="0" w:color="auto"/>
        <w:right w:val="none" w:sz="0" w:space="0" w:color="auto"/>
      </w:divBdr>
      <w:divsChild>
        <w:div w:id="104079607">
          <w:marLeft w:val="0"/>
          <w:marRight w:val="0"/>
          <w:marTop w:val="0"/>
          <w:marBottom w:val="0"/>
          <w:divBdr>
            <w:top w:val="none" w:sz="0" w:space="0" w:color="auto"/>
            <w:left w:val="none" w:sz="0" w:space="0" w:color="auto"/>
            <w:bottom w:val="none" w:sz="0" w:space="0" w:color="auto"/>
            <w:right w:val="none" w:sz="0" w:space="0" w:color="auto"/>
          </w:divBdr>
          <w:divsChild>
            <w:div w:id="89938217">
              <w:marLeft w:val="0"/>
              <w:marRight w:val="0"/>
              <w:marTop w:val="0"/>
              <w:marBottom w:val="0"/>
              <w:divBdr>
                <w:top w:val="none" w:sz="0" w:space="0" w:color="auto"/>
                <w:left w:val="none" w:sz="0" w:space="0" w:color="auto"/>
                <w:bottom w:val="none" w:sz="0" w:space="0" w:color="auto"/>
                <w:right w:val="none" w:sz="0" w:space="0" w:color="auto"/>
              </w:divBdr>
            </w:div>
            <w:div w:id="469829966">
              <w:marLeft w:val="0"/>
              <w:marRight w:val="0"/>
              <w:marTop w:val="0"/>
              <w:marBottom w:val="0"/>
              <w:divBdr>
                <w:top w:val="none" w:sz="0" w:space="0" w:color="auto"/>
                <w:left w:val="none" w:sz="0" w:space="0" w:color="auto"/>
                <w:bottom w:val="none" w:sz="0" w:space="0" w:color="auto"/>
                <w:right w:val="none" w:sz="0" w:space="0" w:color="auto"/>
              </w:divBdr>
            </w:div>
          </w:divsChild>
        </w:div>
        <w:div w:id="858087191">
          <w:marLeft w:val="0"/>
          <w:marRight w:val="0"/>
          <w:marTop w:val="0"/>
          <w:marBottom w:val="0"/>
          <w:divBdr>
            <w:top w:val="none" w:sz="0" w:space="0" w:color="auto"/>
            <w:left w:val="none" w:sz="0" w:space="0" w:color="auto"/>
            <w:bottom w:val="none" w:sz="0" w:space="0" w:color="auto"/>
            <w:right w:val="none" w:sz="0" w:space="0" w:color="auto"/>
          </w:divBdr>
        </w:div>
        <w:div w:id="1222447879">
          <w:marLeft w:val="0"/>
          <w:marRight w:val="0"/>
          <w:marTop w:val="0"/>
          <w:marBottom w:val="0"/>
          <w:divBdr>
            <w:top w:val="none" w:sz="0" w:space="0" w:color="auto"/>
            <w:left w:val="none" w:sz="0" w:space="0" w:color="auto"/>
            <w:bottom w:val="none" w:sz="0" w:space="0" w:color="auto"/>
            <w:right w:val="none" w:sz="0" w:space="0" w:color="auto"/>
          </w:divBdr>
          <w:divsChild>
            <w:div w:id="34815299">
              <w:marLeft w:val="0"/>
              <w:marRight w:val="0"/>
              <w:marTop w:val="0"/>
              <w:marBottom w:val="0"/>
              <w:divBdr>
                <w:top w:val="none" w:sz="0" w:space="0" w:color="auto"/>
                <w:left w:val="none" w:sz="0" w:space="0" w:color="auto"/>
                <w:bottom w:val="none" w:sz="0" w:space="0" w:color="auto"/>
                <w:right w:val="none" w:sz="0" w:space="0" w:color="auto"/>
              </w:divBdr>
            </w:div>
            <w:div w:id="896476348">
              <w:marLeft w:val="0"/>
              <w:marRight w:val="0"/>
              <w:marTop w:val="0"/>
              <w:marBottom w:val="0"/>
              <w:divBdr>
                <w:top w:val="none" w:sz="0" w:space="0" w:color="auto"/>
                <w:left w:val="none" w:sz="0" w:space="0" w:color="auto"/>
                <w:bottom w:val="none" w:sz="0" w:space="0" w:color="auto"/>
                <w:right w:val="none" w:sz="0" w:space="0" w:color="auto"/>
              </w:divBdr>
            </w:div>
            <w:div w:id="129965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75486">
      <w:bodyDiv w:val="1"/>
      <w:marLeft w:val="0"/>
      <w:marRight w:val="0"/>
      <w:marTop w:val="0"/>
      <w:marBottom w:val="0"/>
      <w:divBdr>
        <w:top w:val="none" w:sz="0" w:space="0" w:color="auto"/>
        <w:left w:val="none" w:sz="0" w:space="0" w:color="auto"/>
        <w:bottom w:val="none" w:sz="0" w:space="0" w:color="auto"/>
        <w:right w:val="none" w:sz="0" w:space="0" w:color="auto"/>
      </w:divBdr>
    </w:div>
    <w:div w:id="290551098">
      <w:bodyDiv w:val="1"/>
      <w:marLeft w:val="0"/>
      <w:marRight w:val="0"/>
      <w:marTop w:val="0"/>
      <w:marBottom w:val="0"/>
      <w:divBdr>
        <w:top w:val="none" w:sz="0" w:space="0" w:color="auto"/>
        <w:left w:val="none" w:sz="0" w:space="0" w:color="auto"/>
        <w:bottom w:val="none" w:sz="0" w:space="0" w:color="auto"/>
        <w:right w:val="none" w:sz="0" w:space="0" w:color="auto"/>
      </w:divBdr>
    </w:div>
    <w:div w:id="358630970">
      <w:bodyDiv w:val="1"/>
      <w:marLeft w:val="0"/>
      <w:marRight w:val="0"/>
      <w:marTop w:val="0"/>
      <w:marBottom w:val="0"/>
      <w:divBdr>
        <w:top w:val="none" w:sz="0" w:space="0" w:color="auto"/>
        <w:left w:val="none" w:sz="0" w:space="0" w:color="auto"/>
        <w:bottom w:val="none" w:sz="0" w:space="0" w:color="auto"/>
        <w:right w:val="none" w:sz="0" w:space="0" w:color="auto"/>
      </w:divBdr>
    </w:div>
    <w:div w:id="360320128">
      <w:bodyDiv w:val="1"/>
      <w:marLeft w:val="0"/>
      <w:marRight w:val="0"/>
      <w:marTop w:val="0"/>
      <w:marBottom w:val="0"/>
      <w:divBdr>
        <w:top w:val="none" w:sz="0" w:space="0" w:color="auto"/>
        <w:left w:val="none" w:sz="0" w:space="0" w:color="auto"/>
        <w:bottom w:val="none" w:sz="0" w:space="0" w:color="auto"/>
        <w:right w:val="none" w:sz="0" w:space="0" w:color="auto"/>
      </w:divBdr>
    </w:div>
    <w:div w:id="470708742">
      <w:bodyDiv w:val="1"/>
      <w:marLeft w:val="0"/>
      <w:marRight w:val="0"/>
      <w:marTop w:val="0"/>
      <w:marBottom w:val="0"/>
      <w:divBdr>
        <w:top w:val="none" w:sz="0" w:space="0" w:color="auto"/>
        <w:left w:val="none" w:sz="0" w:space="0" w:color="auto"/>
        <w:bottom w:val="none" w:sz="0" w:space="0" w:color="auto"/>
        <w:right w:val="none" w:sz="0" w:space="0" w:color="auto"/>
      </w:divBdr>
    </w:div>
    <w:div w:id="501236887">
      <w:bodyDiv w:val="1"/>
      <w:marLeft w:val="0"/>
      <w:marRight w:val="0"/>
      <w:marTop w:val="0"/>
      <w:marBottom w:val="0"/>
      <w:divBdr>
        <w:top w:val="none" w:sz="0" w:space="0" w:color="auto"/>
        <w:left w:val="none" w:sz="0" w:space="0" w:color="auto"/>
        <w:bottom w:val="none" w:sz="0" w:space="0" w:color="auto"/>
        <w:right w:val="none" w:sz="0" w:space="0" w:color="auto"/>
      </w:divBdr>
    </w:div>
    <w:div w:id="552547298">
      <w:bodyDiv w:val="1"/>
      <w:marLeft w:val="0"/>
      <w:marRight w:val="0"/>
      <w:marTop w:val="0"/>
      <w:marBottom w:val="0"/>
      <w:divBdr>
        <w:top w:val="none" w:sz="0" w:space="0" w:color="auto"/>
        <w:left w:val="none" w:sz="0" w:space="0" w:color="auto"/>
        <w:bottom w:val="none" w:sz="0" w:space="0" w:color="auto"/>
        <w:right w:val="none" w:sz="0" w:space="0" w:color="auto"/>
      </w:divBdr>
    </w:div>
    <w:div w:id="552888482">
      <w:bodyDiv w:val="1"/>
      <w:marLeft w:val="0"/>
      <w:marRight w:val="0"/>
      <w:marTop w:val="0"/>
      <w:marBottom w:val="0"/>
      <w:divBdr>
        <w:top w:val="none" w:sz="0" w:space="0" w:color="auto"/>
        <w:left w:val="none" w:sz="0" w:space="0" w:color="auto"/>
        <w:bottom w:val="none" w:sz="0" w:space="0" w:color="auto"/>
        <w:right w:val="none" w:sz="0" w:space="0" w:color="auto"/>
      </w:divBdr>
      <w:divsChild>
        <w:div w:id="61605785">
          <w:marLeft w:val="0"/>
          <w:marRight w:val="0"/>
          <w:marTop w:val="0"/>
          <w:marBottom w:val="0"/>
          <w:divBdr>
            <w:top w:val="none" w:sz="0" w:space="0" w:color="auto"/>
            <w:left w:val="none" w:sz="0" w:space="0" w:color="auto"/>
            <w:bottom w:val="none" w:sz="0" w:space="0" w:color="auto"/>
            <w:right w:val="none" w:sz="0" w:space="0" w:color="auto"/>
          </w:divBdr>
        </w:div>
        <w:div w:id="335503445">
          <w:marLeft w:val="0"/>
          <w:marRight w:val="0"/>
          <w:marTop w:val="0"/>
          <w:marBottom w:val="0"/>
          <w:divBdr>
            <w:top w:val="none" w:sz="0" w:space="0" w:color="auto"/>
            <w:left w:val="none" w:sz="0" w:space="0" w:color="auto"/>
            <w:bottom w:val="none" w:sz="0" w:space="0" w:color="auto"/>
            <w:right w:val="none" w:sz="0" w:space="0" w:color="auto"/>
          </w:divBdr>
        </w:div>
        <w:div w:id="1138910760">
          <w:marLeft w:val="0"/>
          <w:marRight w:val="0"/>
          <w:marTop w:val="0"/>
          <w:marBottom w:val="0"/>
          <w:divBdr>
            <w:top w:val="none" w:sz="0" w:space="0" w:color="auto"/>
            <w:left w:val="none" w:sz="0" w:space="0" w:color="auto"/>
            <w:bottom w:val="none" w:sz="0" w:space="0" w:color="auto"/>
            <w:right w:val="none" w:sz="0" w:space="0" w:color="auto"/>
          </w:divBdr>
        </w:div>
      </w:divsChild>
    </w:div>
    <w:div w:id="566837720">
      <w:bodyDiv w:val="1"/>
      <w:marLeft w:val="0"/>
      <w:marRight w:val="0"/>
      <w:marTop w:val="0"/>
      <w:marBottom w:val="0"/>
      <w:divBdr>
        <w:top w:val="none" w:sz="0" w:space="0" w:color="auto"/>
        <w:left w:val="none" w:sz="0" w:space="0" w:color="auto"/>
        <w:bottom w:val="none" w:sz="0" w:space="0" w:color="auto"/>
        <w:right w:val="none" w:sz="0" w:space="0" w:color="auto"/>
      </w:divBdr>
      <w:divsChild>
        <w:div w:id="1402294438">
          <w:marLeft w:val="547"/>
          <w:marRight w:val="0"/>
          <w:marTop w:val="0"/>
          <w:marBottom w:val="0"/>
          <w:divBdr>
            <w:top w:val="none" w:sz="0" w:space="0" w:color="auto"/>
            <w:left w:val="none" w:sz="0" w:space="0" w:color="auto"/>
            <w:bottom w:val="none" w:sz="0" w:space="0" w:color="auto"/>
            <w:right w:val="none" w:sz="0" w:space="0" w:color="auto"/>
          </w:divBdr>
        </w:div>
      </w:divsChild>
    </w:div>
    <w:div w:id="589505969">
      <w:bodyDiv w:val="1"/>
      <w:marLeft w:val="0"/>
      <w:marRight w:val="0"/>
      <w:marTop w:val="0"/>
      <w:marBottom w:val="0"/>
      <w:divBdr>
        <w:top w:val="none" w:sz="0" w:space="0" w:color="auto"/>
        <w:left w:val="none" w:sz="0" w:space="0" w:color="auto"/>
        <w:bottom w:val="none" w:sz="0" w:space="0" w:color="auto"/>
        <w:right w:val="none" w:sz="0" w:space="0" w:color="auto"/>
      </w:divBdr>
    </w:div>
    <w:div w:id="616064678">
      <w:bodyDiv w:val="1"/>
      <w:marLeft w:val="0"/>
      <w:marRight w:val="0"/>
      <w:marTop w:val="0"/>
      <w:marBottom w:val="0"/>
      <w:divBdr>
        <w:top w:val="none" w:sz="0" w:space="0" w:color="auto"/>
        <w:left w:val="none" w:sz="0" w:space="0" w:color="auto"/>
        <w:bottom w:val="none" w:sz="0" w:space="0" w:color="auto"/>
        <w:right w:val="none" w:sz="0" w:space="0" w:color="auto"/>
      </w:divBdr>
      <w:divsChild>
        <w:div w:id="435515334">
          <w:marLeft w:val="0"/>
          <w:marRight w:val="0"/>
          <w:marTop w:val="0"/>
          <w:marBottom w:val="0"/>
          <w:divBdr>
            <w:top w:val="none" w:sz="0" w:space="0" w:color="auto"/>
            <w:left w:val="none" w:sz="0" w:space="0" w:color="auto"/>
            <w:bottom w:val="none" w:sz="0" w:space="0" w:color="auto"/>
            <w:right w:val="none" w:sz="0" w:space="0" w:color="auto"/>
          </w:divBdr>
        </w:div>
        <w:div w:id="1303924832">
          <w:marLeft w:val="0"/>
          <w:marRight w:val="0"/>
          <w:marTop w:val="0"/>
          <w:marBottom w:val="0"/>
          <w:divBdr>
            <w:top w:val="none" w:sz="0" w:space="0" w:color="auto"/>
            <w:left w:val="none" w:sz="0" w:space="0" w:color="auto"/>
            <w:bottom w:val="none" w:sz="0" w:space="0" w:color="auto"/>
            <w:right w:val="none" w:sz="0" w:space="0" w:color="auto"/>
          </w:divBdr>
        </w:div>
      </w:divsChild>
    </w:div>
    <w:div w:id="621423036">
      <w:bodyDiv w:val="1"/>
      <w:marLeft w:val="0"/>
      <w:marRight w:val="0"/>
      <w:marTop w:val="0"/>
      <w:marBottom w:val="0"/>
      <w:divBdr>
        <w:top w:val="none" w:sz="0" w:space="0" w:color="auto"/>
        <w:left w:val="none" w:sz="0" w:space="0" w:color="auto"/>
        <w:bottom w:val="none" w:sz="0" w:space="0" w:color="auto"/>
        <w:right w:val="none" w:sz="0" w:space="0" w:color="auto"/>
      </w:divBdr>
    </w:div>
    <w:div w:id="637414476">
      <w:bodyDiv w:val="1"/>
      <w:marLeft w:val="0"/>
      <w:marRight w:val="0"/>
      <w:marTop w:val="0"/>
      <w:marBottom w:val="0"/>
      <w:divBdr>
        <w:top w:val="none" w:sz="0" w:space="0" w:color="auto"/>
        <w:left w:val="none" w:sz="0" w:space="0" w:color="auto"/>
        <w:bottom w:val="none" w:sz="0" w:space="0" w:color="auto"/>
        <w:right w:val="none" w:sz="0" w:space="0" w:color="auto"/>
      </w:divBdr>
    </w:div>
    <w:div w:id="737018848">
      <w:bodyDiv w:val="1"/>
      <w:marLeft w:val="0"/>
      <w:marRight w:val="0"/>
      <w:marTop w:val="0"/>
      <w:marBottom w:val="0"/>
      <w:divBdr>
        <w:top w:val="none" w:sz="0" w:space="0" w:color="auto"/>
        <w:left w:val="none" w:sz="0" w:space="0" w:color="auto"/>
        <w:bottom w:val="none" w:sz="0" w:space="0" w:color="auto"/>
        <w:right w:val="none" w:sz="0" w:space="0" w:color="auto"/>
      </w:divBdr>
    </w:div>
    <w:div w:id="954409029">
      <w:bodyDiv w:val="1"/>
      <w:marLeft w:val="0"/>
      <w:marRight w:val="0"/>
      <w:marTop w:val="0"/>
      <w:marBottom w:val="0"/>
      <w:divBdr>
        <w:top w:val="none" w:sz="0" w:space="0" w:color="auto"/>
        <w:left w:val="none" w:sz="0" w:space="0" w:color="auto"/>
        <w:bottom w:val="none" w:sz="0" w:space="0" w:color="auto"/>
        <w:right w:val="none" w:sz="0" w:space="0" w:color="auto"/>
      </w:divBdr>
    </w:div>
    <w:div w:id="979533096">
      <w:bodyDiv w:val="1"/>
      <w:marLeft w:val="0"/>
      <w:marRight w:val="0"/>
      <w:marTop w:val="0"/>
      <w:marBottom w:val="0"/>
      <w:divBdr>
        <w:top w:val="none" w:sz="0" w:space="0" w:color="auto"/>
        <w:left w:val="none" w:sz="0" w:space="0" w:color="auto"/>
        <w:bottom w:val="none" w:sz="0" w:space="0" w:color="auto"/>
        <w:right w:val="none" w:sz="0" w:space="0" w:color="auto"/>
      </w:divBdr>
    </w:div>
    <w:div w:id="1050228823">
      <w:bodyDiv w:val="1"/>
      <w:marLeft w:val="0"/>
      <w:marRight w:val="0"/>
      <w:marTop w:val="0"/>
      <w:marBottom w:val="0"/>
      <w:divBdr>
        <w:top w:val="none" w:sz="0" w:space="0" w:color="auto"/>
        <w:left w:val="none" w:sz="0" w:space="0" w:color="auto"/>
        <w:bottom w:val="none" w:sz="0" w:space="0" w:color="auto"/>
        <w:right w:val="none" w:sz="0" w:space="0" w:color="auto"/>
      </w:divBdr>
    </w:div>
    <w:div w:id="1060327158">
      <w:bodyDiv w:val="1"/>
      <w:marLeft w:val="0"/>
      <w:marRight w:val="0"/>
      <w:marTop w:val="0"/>
      <w:marBottom w:val="0"/>
      <w:divBdr>
        <w:top w:val="none" w:sz="0" w:space="0" w:color="auto"/>
        <w:left w:val="none" w:sz="0" w:space="0" w:color="auto"/>
        <w:bottom w:val="none" w:sz="0" w:space="0" w:color="auto"/>
        <w:right w:val="none" w:sz="0" w:space="0" w:color="auto"/>
      </w:divBdr>
    </w:div>
    <w:div w:id="1167592967">
      <w:bodyDiv w:val="1"/>
      <w:marLeft w:val="0"/>
      <w:marRight w:val="0"/>
      <w:marTop w:val="0"/>
      <w:marBottom w:val="0"/>
      <w:divBdr>
        <w:top w:val="none" w:sz="0" w:space="0" w:color="auto"/>
        <w:left w:val="none" w:sz="0" w:space="0" w:color="auto"/>
        <w:bottom w:val="none" w:sz="0" w:space="0" w:color="auto"/>
        <w:right w:val="none" w:sz="0" w:space="0" w:color="auto"/>
      </w:divBdr>
      <w:divsChild>
        <w:div w:id="174073800">
          <w:marLeft w:val="0"/>
          <w:marRight w:val="0"/>
          <w:marTop w:val="0"/>
          <w:marBottom w:val="0"/>
          <w:divBdr>
            <w:top w:val="none" w:sz="0" w:space="0" w:color="auto"/>
            <w:left w:val="none" w:sz="0" w:space="0" w:color="auto"/>
            <w:bottom w:val="none" w:sz="0" w:space="0" w:color="auto"/>
            <w:right w:val="none" w:sz="0" w:space="0" w:color="auto"/>
          </w:divBdr>
        </w:div>
        <w:div w:id="896473191">
          <w:marLeft w:val="0"/>
          <w:marRight w:val="0"/>
          <w:marTop w:val="0"/>
          <w:marBottom w:val="0"/>
          <w:divBdr>
            <w:top w:val="none" w:sz="0" w:space="0" w:color="auto"/>
            <w:left w:val="none" w:sz="0" w:space="0" w:color="auto"/>
            <w:bottom w:val="none" w:sz="0" w:space="0" w:color="auto"/>
            <w:right w:val="none" w:sz="0" w:space="0" w:color="auto"/>
          </w:divBdr>
        </w:div>
        <w:div w:id="925116622">
          <w:marLeft w:val="0"/>
          <w:marRight w:val="0"/>
          <w:marTop w:val="0"/>
          <w:marBottom w:val="0"/>
          <w:divBdr>
            <w:top w:val="none" w:sz="0" w:space="0" w:color="auto"/>
            <w:left w:val="none" w:sz="0" w:space="0" w:color="auto"/>
            <w:bottom w:val="none" w:sz="0" w:space="0" w:color="auto"/>
            <w:right w:val="none" w:sz="0" w:space="0" w:color="auto"/>
          </w:divBdr>
        </w:div>
        <w:div w:id="1642615675">
          <w:marLeft w:val="0"/>
          <w:marRight w:val="0"/>
          <w:marTop w:val="0"/>
          <w:marBottom w:val="0"/>
          <w:divBdr>
            <w:top w:val="none" w:sz="0" w:space="0" w:color="auto"/>
            <w:left w:val="none" w:sz="0" w:space="0" w:color="auto"/>
            <w:bottom w:val="none" w:sz="0" w:space="0" w:color="auto"/>
            <w:right w:val="none" w:sz="0" w:space="0" w:color="auto"/>
          </w:divBdr>
        </w:div>
        <w:div w:id="1821462629">
          <w:marLeft w:val="0"/>
          <w:marRight w:val="0"/>
          <w:marTop w:val="0"/>
          <w:marBottom w:val="0"/>
          <w:divBdr>
            <w:top w:val="none" w:sz="0" w:space="0" w:color="auto"/>
            <w:left w:val="none" w:sz="0" w:space="0" w:color="auto"/>
            <w:bottom w:val="none" w:sz="0" w:space="0" w:color="auto"/>
            <w:right w:val="none" w:sz="0" w:space="0" w:color="auto"/>
          </w:divBdr>
        </w:div>
      </w:divsChild>
    </w:div>
    <w:div w:id="1178890899">
      <w:bodyDiv w:val="1"/>
      <w:marLeft w:val="0"/>
      <w:marRight w:val="0"/>
      <w:marTop w:val="0"/>
      <w:marBottom w:val="0"/>
      <w:divBdr>
        <w:top w:val="none" w:sz="0" w:space="0" w:color="auto"/>
        <w:left w:val="none" w:sz="0" w:space="0" w:color="auto"/>
        <w:bottom w:val="none" w:sz="0" w:space="0" w:color="auto"/>
        <w:right w:val="none" w:sz="0" w:space="0" w:color="auto"/>
      </w:divBdr>
      <w:divsChild>
        <w:div w:id="1043406013">
          <w:marLeft w:val="360"/>
          <w:marRight w:val="0"/>
          <w:marTop w:val="200"/>
          <w:marBottom w:val="0"/>
          <w:divBdr>
            <w:top w:val="none" w:sz="0" w:space="0" w:color="auto"/>
            <w:left w:val="none" w:sz="0" w:space="0" w:color="auto"/>
            <w:bottom w:val="none" w:sz="0" w:space="0" w:color="auto"/>
            <w:right w:val="none" w:sz="0" w:space="0" w:color="auto"/>
          </w:divBdr>
        </w:div>
        <w:div w:id="1446579244">
          <w:marLeft w:val="360"/>
          <w:marRight w:val="0"/>
          <w:marTop w:val="200"/>
          <w:marBottom w:val="0"/>
          <w:divBdr>
            <w:top w:val="none" w:sz="0" w:space="0" w:color="auto"/>
            <w:left w:val="none" w:sz="0" w:space="0" w:color="auto"/>
            <w:bottom w:val="none" w:sz="0" w:space="0" w:color="auto"/>
            <w:right w:val="none" w:sz="0" w:space="0" w:color="auto"/>
          </w:divBdr>
        </w:div>
        <w:div w:id="1010335702">
          <w:marLeft w:val="360"/>
          <w:marRight w:val="0"/>
          <w:marTop w:val="200"/>
          <w:marBottom w:val="0"/>
          <w:divBdr>
            <w:top w:val="none" w:sz="0" w:space="0" w:color="auto"/>
            <w:left w:val="none" w:sz="0" w:space="0" w:color="auto"/>
            <w:bottom w:val="none" w:sz="0" w:space="0" w:color="auto"/>
            <w:right w:val="none" w:sz="0" w:space="0" w:color="auto"/>
          </w:divBdr>
        </w:div>
        <w:div w:id="852457388">
          <w:marLeft w:val="360"/>
          <w:marRight w:val="0"/>
          <w:marTop w:val="200"/>
          <w:marBottom w:val="0"/>
          <w:divBdr>
            <w:top w:val="none" w:sz="0" w:space="0" w:color="auto"/>
            <w:left w:val="none" w:sz="0" w:space="0" w:color="auto"/>
            <w:bottom w:val="none" w:sz="0" w:space="0" w:color="auto"/>
            <w:right w:val="none" w:sz="0" w:space="0" w:color="auto"/>
          </w:divBdr>
        </w:div>
        <w:div w:id="150559404">
          <w:marLeft w:val="360"/>
          <w:marRight w:val="0"/>
          <w:marTop w:val="200"/>
          <w:marBottom w:val="0"/>
          <w:divBdr>
            <w:top w:val="none" w:sz="0" w:space="0" w:color="auto"/>
            <w:left w:val="none" w:sz="0" w:space="0" w:color="auto"/>
            <w:bottom w:val="none" w:sz="0" w:space="0" w:color="auto"/>
            <w:right w:val="none" w:sz="0" w:space="0" w:color="auto"/>
          </w:divBdr>
        </w:div>
        <w:div w:id="2072579832">
          <w:marLeft w:val="360"/>
          <w:marRight w:val="0"/>
          <w:marTop w:val="200"/>
          <w:marBottom w:val="0"/>
          <w:divBdr>
            <w:top w:val="none" w:sz="0" w:space="0" w:color="auto"/>
            <w:left w:val="none" w:sz="0" w:space="0" w:color="auto"/>
            <w:bottom w:val="none" w:sz="0" w:space="0" w:color="auto"/>
            <w:right w:val="none" w:sz="0" w:space="0" w:color="auto"/>
          </w:divBdr>
        </w:div>
        <w:div w:id="1795752411">
          <w:marLeft w:val="360"/>
          <w:marRight w:val="0"/>
          <w:marTop w:val="200"/>
          <w:marBottom w:val="0"/>
          <w:divBdr>
            <w:top w:val="none" w:sz="0" w:space="0" w:color="auto"/>
            <w:left w:val="none" w:sz="0" w:space="0" w:color="auto"/>
            <w:bottom w:val="none" w:sz="0" w:space="0" w:color="auto"/>
            <w:right w:val="none" w:sz="0" w:space="0" w:color="auto"/>
          </w:divBdr>
        </w:div>
      </w:divsChild>
    </w:div>
    <w:div w:id="1222255491">
      <w:bodyDiv w:val="1"/>
      <w:marLeft w:val="0"/>
      <w:marRight w:val="0"/>
      <w:marTop w:val="0"/>
      <w:marBottom w:val="0"/>
      <w:divBdr>
        <w:top w:val="none" w:sz="0" w:space="0" w:color="auto"/>
        <w:left w:val="none" w:sz="0" w:space="0" w:color="auto"/>
        <w:bottom w:val="none" w:sz="0" w:space="0" w:color="auto"/>
        <w:right w:val="none" w:sz="0" w:space="0" w:color="auto"/>
      </w:divBdr>
      <w:divsChild>
        <w:div w:id="448669603">
          <w:marLeft w:val="0"/>
          <w:marRight w:val="0"/>
          <w:marTop w:val="0"/>
          <w:marBottom w:val="0"/>
          <w:divBdr>
            <w:top w:val="none" w:sz="0" w:space="0" w:color="auto"/>
            <w:left w:val="none" w:sz="0" w:space="0" w:color="auto"/>
            <w:bottom w:val="none" w:sz="0" w:space="0" w:color="auto"/>
            <w:right w:val="none" w:sz="0" w:space="0" w:color="auto"/>
          </w:divBdr>
        </w:div>
        <w:div w:id="454065064">
          <w:marLeft w:val="0"/>
          <w:marRight w:val="0"/>
          <w:marTop w:val="0"/>
          <w:marBottom w:val="0"/>
          <w:divBdr>
            <w:top w:val="none" w:sz="0" w:space="0" w:color="auto"/>
            <w:left w:val="none" w:sz="0" w:space="0" w:color="auto"/>
            <w:bottom w:val="none" w:sz="0" w:space="0" w:color="auto"/>
            <w:right w:val="none" w:sz="0" w:space="0" w:color="auto"/>
          </w:divBdr>
        </w:div>
        <w:div w:id="935482620">
          <w:marLeft w:val="0"/>
          <w:marRight w:val="0"/>
          <w:marTop w:val="0"/>
          <w:marBottom w:val="0"/>
          <w:divBdr>
            <w:top w:val="none" w:sz="0" w:space="0" w:color="auto"/>
            <w:left w:val="none" w:sz="0" w:space="0" w:color="auto"/>
            <w:bottom w:val="none" w:sz="0" w:space="0" w:color="auto"/>
            <w:right w:val="none" w:sz="0" w:space="0" w:color="auto"/>
          </w:divBdr>
        </w:div>
        <w:div w:id="967012314">
          <w:marLeft w:val="0"/>
          <w:marRight w:val="0"/>
          <w:marTop w:val="0"/>
          <w:marBottom w:val="0"/>
          <w:divBdr>
            <w:top w:val="none" w:sz="0" w:space="0" w:color="auto"/>
            <w:left w:val="none" w:sz="0" w:space="0" w:color="auto"/>
            <w:bottom w:val="none" w:sz="0" w:space="0" w:color="auto"/>
            <w:right w:val="none" w:sz="0" w:space="0" w:color="auto"/>
          </w:divBdr>
        </w:div>
        <w:div w:id="1553156890">
          <w:marLeft w:val="0"/>
          <w:marRight w:val="0"/>
          <w:marTop w:val="0"/>
          <w:marBottom w:val="0"/>
          <w:divBdr>
            <w:top w:val="none" w:sz="0" w:space="0" w:color="auto"/>
            <w:left w:val="none" w:sz="0" w:space="0" w:color="auto"/>
            <w:bottom w:val="none" w:sz="0" w:space="0" w:color="auto"/>
            <w:right w:val="none" w:sz="0" w:space="0" w:color="auto"/>
          </w:divBdr>
        </w:div>
      </w:divsChild>
    </w:div>
    <w:div w:id="1308164950">
      <w:bodyDiv w:val="1"/>
      <w:marLeft w:val="0"/>
      <w:marRight w:val="0"/>
      <w:marTop w:val="0"/>
      <w:marBottom w:val="0"/>
      <w:divBdr>
        <w:top w:val="none" w:sz="0" w:space="0" w:color="auto"/>
        <w:left w:val="none" w:sz="0" w:space="0" w:color="auto"/>
        <w:bottom w:val="none" w:sz="0" w:space="0" w:color="auto"/>
        <w:right w:val="none" w:sz="0" w:space="0" w:color="auto"/>
      </w:divBdr>
    </w:div>
    <w:div w:id="1327057085">
      <w:bodyDiv w:val="1"/>
      <w:marLeft w:val="0"/>
      <w:marRight w:val="0"/>
      <w:marTop w:val="0"/>
      <w:marBottom w:val="0"/>
      <w:divBdr>
        <w:top w:val="none" w:sz="0" w:space="0" w:color="auto"/>
        <w:left w:val="none" w:sz="0" w:space="0" w:color="auto"/>
        <w:bottom w:val="none" w:sz="0" w:space="0" w:color="auto"/>
        <w:right w:val="none" w:sz="0" w:space="0" w:color="auto"/>
      </w:divBdr>
      <w:divsChild>
        <w:div w:id="118914164">
          <w:marLeft w:val="0"/>
          <w:marRight w:val="0"/>
          <w:marTop w:val="0"/>
          <w:marBottom w:val="0"/>
          <w:divBdr>
            <w:top w:val="none" w:sz="0" w:space="0" w:color="auto"/>
            <w:left w:val="none" w:sz="0" w:space="0" w:color="auto"/>
            <w:bottom w:val="none" w:sz="0" w:space="0" w:color="auto"/>
            <w:right w:val="none" w:sz="0" w:space="0" w:color="auto"/>
          </w:divBdr>
        </w:div>
        <w:div w:id="198014886">
          <w:marLeft w:val="0"/>
          <w:marRight w:val="0"/>
          <w:marTop w:val="0"/>
          <w:marBottom w:val="0"/>
          <w:divBdr>
            <w:top w:val="none" w:sz="0" w:space="0" w:color="auto"/>
            <w:left w:val="none" w:sz="0" w:space="0" w:color="auto"/>
            <w:bottom w:val="none" w:sz="0" w:space="0" w:color="auto"/>
            <w:right w:val="none" w:sz="0" w:space="0" w:color="auto"/>
          </w:divBdr>
        </w:div>
        <w:div w:id="436678918">
          <w:marLeft w:val="0"/>
          <w:marRight w:val="0"/>
          <w:marTop w:val="0"/>
          <w:marBottom w:val="0"/>
          <w:divBdr>
            <w:top w:val="none" w:sz="0" w:space="0" w:color="auto"/>
            <w:left w:val="none" w:sz="0" w:space="0" w:color="auto"/>
            <w:bottom w:val="none" w:sz="0" w:space="0" w:color="auto"/>
            <w:right w:val="none" w:sz="0" w:space="0" w:color="auto"/>
          </w:divBdr>
        </w:div>
        <w:div w:id="628054588">
          <w:marLeft w:val="0"/>
          <w:marRight w:val="0"/>
          <w:marTop w:val="0"/>
          <w:marBottom w:val="0"/>
          <w:divBdr>
            <w:top w:val="none" w:sz="0" w:space="0" w:color="auto"/>
            <w:left w:val="none" w:sz="0" w:space="0" w:color="auto"/>
            <w:bottom w:val="none" w:sz="0" w:space="0" w:color="auto"/>
            <w:right w:val="none" w:sz="0" w:space="0" w:color="auto"/>
          </w:divBdr>
        </w:div>
        <w:div w:id="634140800">
          <w:marLeft w:val="0"/>
          <w:marRight w:val="0"/>
          <w:marTop w:val="0"/>
          <w:marBottom w:val="0"/>
          <w:divBdr>
            <w:top w:val="none" w:sz="0" w:space="0" w:color="auto"/>
            <w:left w:val="none" w:sz="0" w:space="0" w:color="auto"/>
            <w:bottom w:val="none" w:sz="0" w:space="0" w:color="auto"/>
            <w:right w:val="none" w:sz="0" w:space="0" w:color="auto"/>
          </w:divBdr>
        </w:div>
        <w:div w:id="741175835">
          <w:marLeft w:val="0"/>
          <w:marRight w:val="0"/>
          <w:marTop w:val="0"/>
          <w:marBottom w:val="0"/>
          <w:divBdr>
            <w:top w:val="none" w:sz="0" w:space="0" w:color="auto"/>
            <w:left w:val="none" w:sz="0" w:space="0" w:color="auto"/>
            <w:bottom w:val="none" w:sz="0" w:space="0" w:color="auto"/>
            <w:right w:val="none" w:sz="0" w:space="0" w:color="auto"/>
          </w:divBdr>
        </w:div>
        <w:div w:id="958997333">
          <w:marLeft w:val="0"/>
          <w:marRight w:val="0"/>
          <w:marTop w:val="0"/>
          <w:marBottom w:val="0"/>
          <w:divBdr>
            <w:top w:val="none" w:sz="0" w:space="0" w:color="auto"/>
            <w:left w:val="none" w:sz="0" w:space="0" w:color="auto"/>
            <w:bottom w:val="none" w:sz="0" w:space="0" w:color="auto"/>
            <w:right w:val="none" w:sz="0" w:space="0" w:color="auto"/>
          </w:divBdr>
        </w:div>
        <w:div w:id="1429615023">
          <w:marLeft w:val="0"/>
          <w:marRight w:val="0"/>
          <w:marTop w:val="0"/>
          <w:marBottom w:val="0"/>
          <w:divBdr>
            <w:top w:val="none" w:sz="0" w:space="0" w:color="auto"/>
            <w:left w:val="none" w:sz="0" w:space="0" w:color="auto"/>
            <w:bottom w:val="none" w:sz="0" w:space="0" w:color="auto"/>
            <w:right w:val="none" w:sz="0" w:space="0" w:color="auto"/>
          </w:divBdr>
        </w:div>
        <w:div w:id="1436712733">
          <w:marLeft w:val="0"/>
          <w:marRight w:val="0"/>
          <w:marTop w:val="0"/>
          <w:marBottom w:val="0"/>
          <w:divBdr>
            <w:top w:val="none" w:sz="0" w:space="0" w:color="auto"/>
            <w:left w:val="none" w:sz="0" w:space="0" w:color="auto"/>
            <w:bottom w:val="none" w:sz="0" w:space="0" w:color="auto"/>
            <w:right w:val="none" w:sz="0" w:space="0" w:color="auto"/>
          </w:divBdr>
        </w:div>
        <w:div w:id="1460610733">
          <w:marLeft w:val="0"/>
          <w:marRight w:val="0"/>
          <w:marTop w:val="0"/>
          <w:marBottom w:val="0"/>
          <w:divBdr>
            <w:top w:val="none" w:sz="0" w:space="0" w:color="auto"/>
            <w:left w:val="none" w:sz="0" w:space="0" w:color="auto"/>
            <w:bottom w:val="none" w:sz="0" w:space="0" w:color="auto"/>
            <w:right w:val="none" w:sz="0" w:space="0" w:color="auto"/>
          </w:divBdr>
        </w:div>
        <w:div w:id="1686320727">
          <w:marLeft w:val="0"/>
          <w:marRight w:val="0"/>
          <w:marTop w:val="0"/>
          <w:marBottom w:val="0"/>
          <w:divBdr>
            <w:top w:val="none" w:sz="0" w:space="0" w:color="auto"/>
            <w:left w:val="none" w:sz="0" w:space="0" w:color="auto"/>
            <w:bottom w:val="none" w:sz="0" w:space="0" w:color="auto"/>
            <w:right w:val="none" w:sz="0" w:space="0" w:color="auto"/>
          </w:divBdr>
        </w:div>
      </w:divsChild>
    </w:div>
    <w:div w:id="1363020122">
      <w:bodyDiv w:val="1"/>
      <w:marLeft w:val="0"/>
      <w:marRight w:val="0"/>
      <w:marTop w:val="0"/>
      <w:marBottom w:val="0"/>
      <w:divBdr>
        <w:top w:val="none" w:sz="0" w:space="0" w:color="auto"/>
        <w:left w:val="none" w:sz="0" w:space="0" w:color="auto"/>
        <w:bottom w:val="none" w:sz="0" w:space="0" w:color="auto"/>
        <w:right w:val="none" w:sz="0" w:space="0" w:color="auto"/>
      </w:divBdr>
    </w:div>
    <w:div w:id="1408653946">
      <w:bodyDiv w:val="1"/>
      <w:marLeft w:val="0"/>
      <w:marRight w:val="0"/>
      <w:marTop w:val="0"/>
      <w:marBottom w:val="0"/>
      <w:divBdr>
        <w:top w:val="none" w:sz="0" w:space="0" w:color="auto"/>
        <w:left w:val="none" w:sz="0" w:space="0" w:color="auto"/>
        <w:bottom w:val="none" w:sz="0" w:space="0" w:color="auto"/>
        <w:right w:val="none" w:sz="0" w:space="0" w:color="auto"/>
      </w:divBdr>
    </w:div>
    <w:div w:id="1470632392">
      <w:bodyDiv w:val="1"/>
      <w:marLeft w:val="0"/>
      <w:marRight w:val="0"/>
      <w:marTop w:val="0"/>
      <w:marBottom w:val="0"/>
      <w:divBdr>
        <w:top w:val="none" w:sz="0" w:space="0" w:color="auto"/>
        <w:left w:val="none" w:sz="0" w:space="0" w:color="auto"/>
        <w:bottom w:val="none" w:sz="0" w:space="0" w:color="auto"/>
        <w:right w:val="none" w:sz="0" w:space="0" w:color="auto"/>
      </w:divBdr>
    </w:div>
    <w:div w:id="1497915986">
      <w:bodyDiv w:val="1"/>
      <w:marLeft w:val="0"/>
      <w:marRight w:val="0"/>
      <w:marTop w:val="0"/>
      <w:marBottom w:val="0"/>
      <w:divBdr>
        <w:top w:val="none" w:sz="0" w:space="0" w:color="auto"/>
        <w:left w:val="none" w:sz="0" w:space="0" w:color="auto"/>
        <w:bottom w:val="none" w:sz="0" w:space="0" w:color="auto"/>
        <w:right w:val="none" w:sz="0" w:space="0" w:color="auto"/>
      </w:divBdr>
    </w:div>
    <w:div w:id="1506870066">
      <w:bodyDiv w:val="1"/>
      <w:marLeft w:val="0"/>
      <w:marRight w:val="0"/>
      <w:marTop w:val="0"/>
      <w:marBottom w:val="0"/>
      <w:divBdr>
        <w:top w:val="none" w:sz="0" w:space="0" w:color="auto"/>
        <w:left w:val="none" w:sz="0" w:space="0" w:color="auto"/>
        <w:bottom w:val="none" w:sz="0" w:space="0" w:color="auto"/>
        <w:right w:val="none" w:sz="0" w:space="0" w:color="auto"/>
      </w:divBdr>
      <w:divsChild>
        <w:div w:id="346563999">
          <w:marLeft w:val="547"/>
          <w:marRight w:val="0"/>
          <w:marTop w:val="0"/>
          <w:marBottom w:val="0"/>
          <w:divBdr>
            <w:top w:val="none" w:sz="0" w:space="0" w:color="auto"/>
            <w:left w:val="none" w:sz="0" w:space="0" w:color="auto"/>
            <w:bottom w:val="none" w:sz="0" w:space="0" w:color="auto"/>
            <w:right w:val="none" w:sz="0" w:space="0" w:color="auto"/>
          </w:divBdr>
        </w:div>
      </w:divsChild>
    </w:div>
    <w:div w:id="1525435639">
      <w:bodyDiv w:val="1"/>
      <w:marLeft w:val="0"/>
      <w:marRight w:val="0"/>
      <w:marTop w:val="0"/>
      <w:marBottom w:val="0"/>
      <w:divBdr>
        <w:top w:val="none" w:sz="0" w:space="0" w:color="auto"/>
        <w:left w:val="none" w:sz="0" w:space="0" w:color="auto"/>
        <w:bottom w:val="none" w:sz="0" w:space="0" w:color="auto"/>
        <w:right w:val="none" w:sz="0" w:space="0" w:color="auto"/>
      </w:divBdr>
    </w:div>
    <w:div w:id="1594897355">
      <w:bodyDiv w:val="1"/>
      <w:marLeft w:val="0"/>
      <w:marRight w:val="0"/>
      <w:marTop w:val="0"/>
      <w:marBottom w:val="0"/>
      <w:divBdr>
        <w:top w:val="none" w:sz="0" w:space="0" w:color="auto"/>
        <w:left w:val="none" w:sz="0" w:space="0" w:color="auto"/>
        <w:bottom w:val="none" w:sz="0" w:space="0" w:color="auto"/>
        <w:right w:val="none" w:sz="0" w:space="0" w:color="auto"/>
      </w:divBdr>
      <w:divsChild>
        <w:div w:id="408117017">
          <w:marLeft w:val="0"/>
          <w:marRight w:val="0"/>
          <w:marTop w:val="0"/>
          <w:marBottom w:val="0"/>
          <w:divBdr>
            <w:top w:val="none" w:sz="0" w:space="0" w:color="auto"/>
            <w:left w:val="none" w:sz="0" w:space="0" w:color="auto"/>
            <w:bottom w:val="none" w:sz="0" w:space="0" w:color="auto"/>
            <w:right w:val="none" w:sz="0" w:space="0" w:color="auto"/>
          </w:divBdr>
        </w:div>
        <w:div w:id="506331532">
          <w:marLeft w:val="0"/>
          <w:marRight w:val="0"/>
          <w:marTop w:val="0"/>
          <w:marBottom w:val="0"/>
          <w:divBdr>
            <w:top w:val="none" w:sz="0" w:space="0" w:color="auto"/>
            <w:left w:val="none" w:sz="0" w:space="0" w:color="auto"/>
            <w:bottom w:val="none" w:sz="0" w:space="0" w:color="auto"/>
            <w:right w:val="none" w:sz="0" w:space="0" w:color="auto"/>
          </w:divBdr>
        </w:div>
        <w:div w:id="659575694">
          <w:marLeft w:val="0"/>
          <w:marRight w:val="0"/>
          <w:marTop w:val="0"/>
          <w:marBottom w:val="0"/>
          <w:divBdr>
            <w:top w:val="none" w:sz="0" w:space="0" w:color="auto"/>
            <w:left w:val="none" w:sz="0" w:space="0" w:color="auto"/>
            <w:bottom w:val="none" w:sz="0" w:space="0" w:color="auto"/>
            <w:right w:val="none" w:sz="0" w:space="0" w:color="auto"/>
          </w:divBdr>
        </w:div>
        <w:div w:id="1132989737">
          <w:marLeft w:val="0"/>
          <w:marRight w:val="0"/>
          <w:marTop w:val="0"/>
          <w:marBottom w:val="0"/>
          <w:divBdr>
            <w:top w:val="none" w:sz="0" w:space="0" w:color="auto"/>
            <w:left w:val="none" w:sz="0" w:space="0" w:color="auto"/>
            <w:bottom w:val="none" w:sz="0" w:space="0" w:color="auto"/>
            <w:right w:val="none" w:sz="0" w:space="0" w:color="auto"/>
          </w:divBdr>
        </w:div>
        <w:div w:id="1553690399">
          <w:marLeft w:val="0"/>
          <w:marRight w:val="0"/>
          <w:marTop w:val="0"/>
          <w:marBottom w:val="0"/>
          <w:divBdr>
            <w:top w:val="none" w:sz="0" w:space="0" w:color="auto"/>
            <w:left w:val="none" w:sz="0" w:space="0" w:color="auto"/>
            <w:bottom w:val="none" w:sz="0" w:space="0" w:color="auto"/>
            <w:right w:val="none" w:sz="0" w:space="0" w:color="auto"/>
          </w:divBdr>
        </w:div>
        <w:div w:id="1753045748">
          <w:marLeft w:val="0"/>
          <w:marRight w:val="0"/>
          <w:marTop w:val="0"/>
          <w:marBottom w:val="0"/>
          <w:divBdr>
            <w:top w:val="none" w:sz="0" w:space="0" w:color="auto"/>
            <w:left w:val="none" w:sz="0" w:space="0" w:color="auto"/>
            <w:bottom w:val="none" w:sz="0" w:space="0" w:color="auto"/>
            <w:right w:val="none" w:sz="0" w:space="0" w:color="auto"/>
          </w:divBdr>
        </w:div>
        <w:div w:id="1823814501">
          <w:marLeft w:val="0"/>
          <w:marRight w:val="0"/>
          <w:marTop w:val="0"/>
          <w:marBottom w:val="0"/>
          <w:divBdr>
            <w:top w:val="none" w:sz="0" w:space="0" w:color="auto"/>
            <w:left w:val="none" w:sz="0" w:space="0" w:color="auto"/>
            <w:bottom w:val="none" w:sz="0" w:space="0" w:color="auto"/>
            <w:right w:val="none" w:sz="0" w:space="0" w:color="auto"/>
          </w:divBdr>
        </w:div>
      </w:divsChild>
    </w:div>
    <w:div w:id="1646468739">
      <w:bodyDiv w:val="1"/>
      <w:marLeft w:val="0"/>
      <w:marRight w:val="0"/>
      <w:marTop w:val="0"/>
      <w:marBottom w:val="0"/>
      <w:divBdr>
        <w:top w:val="none" w:sz="0" w:space="0" w:color="auto"/>
        <w:left w:val="none" w:sz="0" w:space="0" w:color="auto"/>
        <w:bottom w:val="none" w:sz="0" w:space="0" w:color="auto"/>
        <w:right w:val="none" w:sz="0" w:space="0" w:color="auto"/>
      </w:divBdr>
      <w:divsChild>
        <w:div w:id="105464542">
          <w:marLeft w:val="0"/>
          <w:marRight w:val="0"/>
          <w:marTop w:val="0"/>
          <w:marBottom w:val="0"/>
          <w:divBdr>
            <w:top w:val="none" w:sz="0" w:space="0" w:color="auto"/>
            <w:left w:val="none" w:sz="0" w:space="0" w:color="auto"/>
            <w:bottom w:val="none" w:sz="0" w:space="0" w:color="auto"/>
            <w:right w:val="none" w:sz="0" w:space="0" w:color="auto"/>
          </w:divBdr>
        </w:div>
        <w:div w:id="240875084">
          <w:marLeft w:val="0"/>
          <w:marRight w:val="0"/>
          <w:marTop w:val="0"/>
          <w:marBottom w:val="0"/>
          <w:divBdr>
            <w:top w:val="none" w:sz="0" w:space="0" w:color="auto"/>
            <w:left w:val="none" w:sz="0" w:space="0" w:color="auto"/>
            <w:bottom w:val="none" w:sz="0" w:space="0" w:color="auto"/>
            <w:right w:val="none" w:sz="0" w:space="0" w:color="auto"/>
          </w:divBdr>
        </w:div>
        <w:div w:id="673143761">
          <w:marLeft w:val="0"/>
          <w:marRight w:val="0"/>
          <w:marTop w:val="0"/>
          <w:marBottom w:val="0"/>
          <w:divBdr>
            <w:top w:val="none" w:sz="0" w:space="0" w:color="auto"/>
            <w:left w:val="none" w:sz="0" w:space="0" w:color="auto"/>
            <w:bottom w:val="none" w:sz="0" w:space="0" w:color="auto"/>
            <w:right w:val="none" w:sz="0" w:space="0" w:color="auto"/>
          </w:divBdr>
        </w:div>
        <w:div w:id="788857438">
          <w:marLeft w:val="0"/>
          <w:marRight w:val="0"/>
          <w:marTop w:val="0"/>
          <w:marBottom w:val="0"/>
          <w:divBdr>
            <w:top w:val="none" w:sz="0" w:space="0" w:color="auto"/>
            <w:left w:val="none" w:sz="0" w:space="0" w:color="auto"/>
            <w:bottom w:val="none" w:sz="0" w:space="0" w:color="auto"/>
            <w:right w:val="none" w:sz="0" w:space="0" w:color="auto"/>
          </w:divBdr>
        </w:div>
        <w:div w:id="1614364233">
          <w:marLeft w:val="0"/>
          <w:marRight w:val="0"/>
          <w:marTop w:val="0"/>
          <w:marBottom w:val="0"/>
          <w:divBdr>
            <w:top w:val="none" w:sz="0" w:space="0" w:color="auto"/>
            <w:left w:val="none" w:sz="0" w:space="0" w:color="auto"/>
            <w:bottom w:val="none" w:sz="0" w:space="0" w:color="auto"/>
            <w:right w:val="none" w:sz="0" w:space="0" w:color="auto"/>
          </w:divBdr>
        </w:div>
        <w:div w:id="1623422076">
          <w:marLeft w:val="0"/>
          <w:marRight w:val="0"/>
          <w:marTop w:val="0"/>
          <w:marBottom w:val="0"/>
          <w:divBdr>
            <w:top w:val="none" w:sz="0" w:space="0" w:color="auto"/>
            <w:left w:val="none" w:sz="0" w:space="0" w:color="auto"/>
            <w:bottom w:val="none" w:sz="0" w:space="0" w:color="auto"/>
            <w:right w:val="none" w:sz="0" w:space="0" w:color="auto"/>
          </w:divBdr>
        </w:div>
        <w:div w:id="2128355932">
          <w:marLeft w:val="0"/>
          <w:marRight w:val="0"/>
          <w:marTop w:val="0"/>
          <w:marBottom w:val="0"/>
          <w:divBdr>
            <w:top w:val="none" w:sz="0" w:space="0" w:color="auto"/>
            <w:left w:val="none" w:sz="0" w:space="0" w:color="auto"/>
            <w:bottom w:val="none" w:sz="0" w:space="0" w:color="auto"/>
            <w:right w:val="none" w:sz="0" w:space="0" w:color="auto"/>
          </w:divBdr>
        </w:div>
      </w:divsChild>
    </w:div>
    <w:div w:id="1717125528">
      <w:bodyDiv w:val="1"/>
      <w:marLeft w:val="0"/>
      <w:marRight w:val="0"/>
      <w:marTop w:val="0"/>
      <w:marBottom w:val="0"/>
      <w:divBdr>
        <w:top w:val="none" w:sz="0" w:space="0" w:color="auto"/>
        <w:left w:val="none" w:sz="0" w:space="0" w:color="auto"/>
        <w:bottom w:val="none" w:sz="0" w:space="0" w:color="auto"/>
        <w:right w:val="none" w:sz="0" w:space="0" w:color="auto"/>
      </w:divBdr>
    </w:div>
    <w:div w:id="1732263042">
      <w:bodyDiv w:val="1"/>
      <w:marLeft w:val="0"/>
      <w:marRight w:val="0"/>
      <w:marTop w:val="0"/>
      <w:marBottom w:val="0"/>
      <w:divBdr>
        <w:top w:val="none" w:sz="0" w:space="0" w:color="auto"/>
        <w:left w:val="none" w:sz="0" w:space="0" w:color="auto"/>
        <w:bottom w:val="none" w:sz="0" w:space="0" w:color="auto"/>
        <w:right w:val="none" w:sz="0" w:space="0" w:color="auto"/>
      </w:divBdr>
      <w:divsChild>
        <w:div w:id="115031033">
          <w:marLeft w:val="0"/>
          <w:marRight w:val="0"/>
          <w:marTop w:val="0"/>
          <w:marBottom w:val="120"/>
          <w:divBdr>
            <w:top w:val="none" w:sz="0" w:space="0" w:color="auto"/>
            <w:left w:val="none" w:sz="0" w:space="0" w:color="auto"/>
            <w:bottom w:val="none" w:sz="0" w:space="0" w:color="auto"/>
            <w:right w:val="none" w:sz="0" w:space="0" w:color="auto"/>
          </w:divBdr>
          <w:divsChild>
            <w:div w:id="1319919569">
              <w:marLeft w:val="0"/>
              <w:marRight w:val="0"/>
              <w:marTop w:val="0"/>
              <w:marBottom w:val="0"/>
              <w:divBdr>
                <w:top w:val="none" w:sz="0" w:space="0" w:color="auto"/>
                <w:left w:val="none" w:sz="0" w:space="0" w:color="auto"/>
                <w:bottom w:val="none" w:sz="0" w:space="0" w:color="auto"/>
                <w:right w:val="none" w:sz="0" w:space="0" w:color="auto"/>
              </w:divBdr>
            </w:div>
          </w:divsChild>
        </w:div>
        <w:div w:id="1032220869">
          <w:marLeft w:val="0"/>
          <w:marRight w:val="0"/>
          <w:marTop w:val="0"/>
          <w:marBottom w:val="120"/>
          <w:divBdr>
            <w:top w:val="none" w:sz="0" w:space="0" w:color="auto"/>
            <w:left w:val="none" w:sz="0" w:space="0" w:color="auto"/>
            <w:bottom w:val="none" w:sz="0" w:space="0" w:color="auto"/>
            <w:right w:val="none" w:sz="0" w:space="0" w:color="auto"/>
          </w:divBdr>
          <w:divsChild>
            <w:div w:id="18477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1425">
      <w:bodyDiv w:val="1"/>
      <w:marLeft w:val="0"/>
      <w:marRight w:val="0"/>
      <w:marTop w:val="0"/>
      <w:marBottom w:val="0"/>
      <w:divBdr>
        <w:top w:val="none" w:sz="0" w:space="0" w:color="auto"/>
        <w:left w:val="none" w:sz="0" w:space="0" w:color="auto"/>
        <w:bottom w:val="none" w:sz="0" w:space="0" w:color="auto"/>
        <w:right w:val="none" w:sz="0" w:space="0" w:color="auto"/>
      </w:divBdr>
    </w:div>
    <w:div w:id="1860511194">
      <w:bodyDiv w:val="1"/>
      <w:marLeft w:val="0"/>
      <w:marRight w:val="0"/>
      <w:marTop w:val="0"/>
      <w:marBottom w:val="0"/>
      <w:divBdr>
        <w:top w:val="none" w:sz="0" w:space="0" w:color="auto"/>
        <w:left w:val="none" w:sz="0" w:space="0" w:color="auto"/>
        <w:bottom w:val="none" w:sz="0" w:space="0" w:color="auto"/>
        <w:right w:val="none" w:sz="0" w:space="0" w:color="auto"/>
      </w:divBdr>
      <w:divsChild>
        <w:div w:id="42413713">
          <w:marLeft w:val="0"/>
          <w:marRight w:val="0"/>
          <w:marTop w:val="0"/>
          <w:marBottom w:val="0"/>
          <w:divBdr>
            <w:top w:val="none" w:sz="0" w:space="0" w:color="auto"/>
            <w:left w:val="none" w:sz="0" w:space="0" w:color="auto"/>
            <w:bottom w:val="none" w:sz="0" w:space="0" w:color="auto"/>
            <w:right w:val="none" w:sz="0" w:space="0" w:color="auto"/>
          </w:divBdr>
        </w:div>
        <w:div w:id="59524858">
          <w:marLeft w:val="0"/>
          <w:marRight w:val="0"/>
          <w:marTop w:val="0"/>
          <w:marBottom w:val="0"/>
          <w:divBdr>
            <w:top w:val="none" w:sz="0" w:space="0" w:color="auto"/>
            <w:left w:val="none" w:sz="0" w:space="0" w:color="auto"/>
            <w:bottom w:val="none" w:sz="0" w:space="0" w:color="auto"/>
            <w:right w:val="none" w:sz="0" w:space="0" w:color="auto"/>
          </w:divBdr>
        </w:div>
        <w:div w:id="90393913">
          <w:marLeft w:val="0"/>
          <w:marRight w:val="0"/>
          <w:marTop w:val="0"/>
          <w:marBottom w:val="0"/>
          <w:divBdr>
            <w:top w:val="none" w:sz="0" w:space="0" w:color="auto"/>
            <w:left w:val="none" w:sz="0" w:space="0" w:color="auto"/>
            <w:bottom w:val="none" w:sz="0" w:space="0" w:color="auto"/>
            <w:right w:val="none" w:sz="0" w:space="0" w:color="auto"/>
          </w:divBdr>
        </w:div>
        <w:div w:id="118577145">
          <w:marLeft w:val="0"/>
          <w:marRight w:val="0"/>
          <w:marTop w:val="0"/>
          <w:marBottom w:val="0"/>
          <w:divBdr>
            <w:top w:val="none" w:sz="0" w:space="0" w:color="auto"/>
            <w:left w:val="none" w:sz="0" w:space="0" w:color="auto"/>
            <w:bottom w:val="none" w:sz="0" w:space="0" w:color="auto"/>
            <w:right w:val="none" w:sz="0" w:space="0" w:color="auto"/>
          </w:divBdr>
        </w:div>
        <w:div w:id="249121037">
          <w:marLeft w:val="0"/>
          <w:marRight w:val="0"/>
          <w:marTop w:val="0"/>
          <w:marBottom w:val="0"/>
          <w:divBdr>
            <w:top w:val="none" w:sz="0" w:space="0" w:color="auto"/>
            <w:left w:val="none" w:sz="0" w:space="0" w:color="auto"/>
            <w:bottom w:val="none" w:sz="0" w:space="0" w:color="auto"/>
            <w:right w:val="none" w:sz="0" w:space="0" w:color="auto"/>
          </w:divBdr>
        </w:div>
        <w:div w:id="262567401">
          <w:marLeft w:val="0"/>
          <w:marRight w:val="0"/>
          <w:marTop w:val="0"/>
          <w:marBottom w:val="0"/>
          <w:divBdr>
            <w:top w:val="none" w:sz="0" w:space="0" w:color="auto"/>
            <w:left w:val="none" w:sz="0" w:space="0" w:color="auto"/>
            <w:bottom w:val="none" w:sz="0" w:space="0" w:color="auto"/>
            <w:right w:val="none" w:sz="0" w:space="0" w:color="auto"/>
          </w:divBdr>
        </w:div>
        <w:div w:id="328559337">
          <w:marLeft w:val="0"/>
          <w:marRight w:val="0"/>
          <w:marTop w:val="0"/>
          <w:marBottom w:val="0"/>
          <w:divBdr>
            <w:top w:val="none" w:sz="0" w:space="0" w:color="auto"/>
            <w:left w:val="none" w:sz="0" w:space="0" w:color="auto"/>
            <w:bottom w:val="none" w:sz="0" w:space="0" w:color="auto"/>
            <w:right w:val="none" w:sz="0" w:space="0" w:color="auto"/>
          </w:divBdr>
        </w:div>
        <w:div w:id="330181494">
          <w:marLeft w:val="0"/>
          <w:marRight w:val="0"/>
          <w:marTop w:val="0"/>
          <w:marBottom w:val="0"/>
          <w:divBdr>
            <w:top w:val="none" w:sz="0" w:space="0" w:color="auto"/>
            <w:left w:val="none" w:sz="0" w:space="0" w:color="auto"/>
            <w:bottom w:val="none" w:sz="0" w:space="0" w:color="auto"/>
            <w:right w:val="none" w:sz="0" w:space="0" w:color="auto"/>
          </w:divBdr>
        </w:div>
        <w:div w:id="354889361">
          <w:marLeft w:val="0"/>
          <w:marRight w:val="0"/>
          <w:marTop w:val="0"/>
          <w:marBottom w:val="0"/>
          <w:divBdr>
            <w:top w:val="none" w:sz="0" w:space="0" w:color="auto"/>
            <w:left w:val="none" w:sz="0" w:space="0" w:color="auto"/>
            <w:bottom w:val="none" w:sz="0" w:space="0" w:color="auto"/>
            <w:right w:val="none" w:sz="0" w:space="0" w:color="auto"/>
          </w:divBdr>
        </w:div>
        <w:div w:id="374352082">
          <w:marLeft w:val="0"/>
          <w:marRight w:val="0"/>
          <w:marTop w:val="0"/>
          <w:marBottom w:val="0"/>
          <w:divBdr>
            <w:top w:val="none" w:sz="0" w:space="0" w:color="auto"/>
            <w:left w:val="none" w:sz="0" w:space="0" w:color="auto"/>
            <w:bottom w:val="none" w:sz="0" w:space="0" w:color="auto"/>
            <w:right w:val="none" w:sz="0" w:space="0" w:color="auto"/>
          </w:divBdr>
        </w:div>
        <w:div w:id="383988103">
          <w:marLeft w:val="0"/>
          <w:marRight w:val="0"/>
          <w:marTop w:val="0"/>
          <w:marBottom w:val="0"/>
          <w:divBdr>
            <w:top w:val="none" w:sz="0" w:space="0" w:color="auto"/>
            <w:left w:val="none" w:sz="0" w:space="0" w:color="auto"/>
            <w:bottom w:val="none" w:sz="0" w:space="0" w:color="auto"/>
            <w:right w:val="none" w:sz="0" w:space="0" w:color="auto"/>
          </w:divBdr>
        </w:div>
        <w:div w:id="445663823">
          <w:marLeft w:val="0"/>
          <w:marRight w:val="0"/>
          <w:marTop w:val="0"/>
          <w:marBottom w:val="0"/>
          <w:divBdr>
            <w:top w:val="none" w:sz="0" w:space="0" w:color="auto"/>
            <w:left w:val="none" w:sz="0" w:space="0" w:color="auto"/>
            <w:bottom w:val="none" w:sz="0" w:space="0" w:color="auto"/>
            <w:right w:val="none" w:sz="0" w:space="0" w:color="auto"/>
          </w:divBdr>
        </w:div>
        <w:div w:id="472060584">
          <w:marLeft w:val="0"/>
          <w:marRight w:val="0"/>
          <w:marTop w:val="0"/>
          <w:marBottom w:val="0"/>
          <w:divBdr>
            <w:top w:val="none" w:sz="0" w:space="0" w:color="auto"/>
            <w:left w:val="none" w:sz="0" w:space="0" w:color="auto"/>
            <w:bottom w:val="none" w:sz="0" w:space="0" w:color="auto"/>
            <w:right w:val="none" w:sz="0" w:space="0" w:color="auto"/>
          </w:divBdr>
        </w:div>
        <w:div w:id="528763456">
          <w:marLeft w:val="0"/>
          <w:marRight w:val="0"/>
          <w:marTop w:val="0"/>
          <w:marBottom w:val="0"/>
          <w:divBdr>
            <w:top w:val="none" w:sz="0" w:space="0" w:color="auto"/>
            <w:left w:val="none" w:sz="0" w:space="0" w:color="auto"/>
            <w:bottom w:val="none" w:sz="0" w:space="0" w:color="auto"/>
            <w:right w:val="none" w:sz="0" w:space="0" w:color="auto"/>
          </w:divBdr>
        </w:div>
        <w:div w:id="610472673">
          <w:marLeft w:val="0"/>
          <w:marRight w:val="0"/>
          <w:marTop w:val="0"/>
          <w:marBottom w:val="0"/>
          <w:divBdr>
            <w:top w:val="none" w:sz="0" w:space="0" w:color="auto"/>
            <w:left w:val="none" w:sz="0" w:space="0" w:color="auto"/>
            <w:bottom w:val="none" w:sz="0" w:space="0" w:color="auto"/>
            <w:right w:val="none" w:sz="0" w:space="0" w:color="auto"/>
          </w:divBdr>
        </w:div>
        <w:div w:id="620695277">
          <w:marLeft w:val="0"/>
          <w:marRight w:val="0"/>
          <w:marTop w:val="0"/>
          <w:marBottom w:val="0"/>
          <w:divBdr>
            <w:top w:val="none" w:sz="0" w:space="0" w:color="auto"/>
            <w:left w:val="none" w:sz="0" w:space="0" w:color="auto"/>
            <w:bottom w:val="none" w:sz="0" w:space="0" w:color="auto"/>
            <w:right w:val="none" w:sz="0" w:space="0" w:color="auto"/>
          </w:divBdr>
        </w:div>
        <w:div w:id="684940223">
          <w:marLeft w:val="0"/>
          <w:marRight w:val="0"/>
          <w:marTop w:val="0"/>
          <w:marBottom w:val="0"/>
          <w:divBdr>
            <w:top w:val="none" w:sz="0" w:space="0" w:color="auto"/>
            <w:left w:val="none" w:sz="0" w:space="0" w:color="auto"/>
            <w:bottom w:val="none" w:sz="0" w:space="0" w:color="auto"/>
            <w:right w:val="none" w:sz="0" w:space="0" w:color="auto"/>
          </w:divBdr>
        </w:div>
        <w:div w:id="685793726">
          <w:marLeft w:val="0"/>
          <w:marRight w:val="0"/>
          <w:marTop w:val="0"/>
          <w:marBottom w:val="0"/>
          <w:divBdr>
            <w:top w:val="none" w:sz="0" w:space="0" w:color="auto"/>
            <w:left w:val="none" w:sz="0" w:space="0" w:color="auto"/>
            <w:bottom w:val="none" w:sz="0" w:space="0" w:color="auto"/>
            <w:right w:val="none" w:sz="0" w:space="0" w:color="auto"/>
          </w:divBdr>
        </w:div>
        <w:div w:id="729039722">
          <w:marLeft w:val="0"/>
          <w:marRight w:val="0"/>
          <w:marTop w:val="0"/>
          <w:marBottom w:val="0"/>
          <w:divBdr>
            <w:top w:val="none" w:sz="0" w:space="0" w:color="auto"/>
            <w:left w:val="none" w:sz="0" w:space="0" w:color="auto"/>
            <w:bottom w:val="none" w:sz="0" w:space="0" w:color="auto"/>
            <w:right w:val="none" w:sz="0" w:space="0" w:color="auto"/>
          </w:divBdr>
        </w:div>
        <w:div w:id="731201714">
          <w:marLeft w:val="0"/>
          <w:marRight w:val="0"/>
          <w:marTop w:val="0"/>
          <w:marBottom w:val="0"/>
          <w:divBdr>
            <w:top w:val="none" w:sz="0" w:space="0" w:color="auto"/>
            <w:left w:val="none" w:sz="0" w:space="0" w:color="auto"/>
            <w:bottom w:val="none" w:sz="0" w:space="0" w:color="auto"/>
            <w:right w:val="none" w:sz="0" w:space="0" w:color="auto"/>
          </w:divBdr>
        </w:div>
        <w:div w:id="760103051">
          <w:marLeft w:val="0"/>
          <w:marRight w:val="0"/>
          <w:marTop w:val="0"/>
          <w:marBottom w:val="0"/>
          <w:divBdr>
            <w:top w:val="none" w:sz="0" w:space="0" w:color="auto"/>
            <w:left w:val="none" w:sz="0" w:space="0" w:color="auto"/>
            <w:bottom w:val="none" w:sz="0" w:space="0" w:color="auto"/>
            <w:right w:val="none" w:sz="0" w:space="0" w:color="auto"/>
          </w:divBdr>
        </w:div>
        <w:div w:id="811363879">
          <w:marLeft w:val="0"/>
          <w:marRight w:val="0"/>
          <w:marTop w:val="0"/>
          <w:marBottom w:val="0"/>
          <w:divBdr>
            <w:top w:val="none" w:sz="0" w:space="0" w:color="auto"/>
            <w:left w:val="none" w:sz="0" w:space="0" w:color="auto"/>
            <w:bottom w:val="none" w:sz="0" w:space="0" w:color="auto"/>
            <w:right w:val="none" w:sz="0" w:space="0" w:color="auto"/>
          </w:divBdr>
        </w:div>
        <w:div w:id="829904347">
          <w:marLeft w:val="0"/>
          <w:marRight w:val="0"/>
          <w:marTop w:val="0"/>
          <w:marBottom w:val="0"/>
          <w:divBdr>
            <w:top w:val="none" w:sz="0" w:space="0" w:color="auto"/>
            <w:left w:val="none" w:sz="0" w:space="0" w:color="auto"/>
            <w:bottom w:val="none" w:sz="0" w:space="0" w:color="auto"/>
            <w:right w:val="none" w:sz="0" w:space="0" w:color="auto"/>
          </w:divBdr>
        </w:div>
        <w:div w:id="926617598">
          <w:marLeft w:val="0"/>
          <w:marRight w:val="0"/>
          <w:marTop w:val="0"/>
          <w:marBottom w:val="0"/>
          <w:divBdr>
            <w:top w:val="none" w:sz="0" w:space="0" w:color="auto"/>
            <w:left w:val="none" w:sz="0" w:space="0" w:color="auto"/>
            <w:bottom w:val="none" w:sz="0" w:space="0" w:color="auto"/>
            <w:right w:val="none" w:sz="0" w:space="0" w:color="auto"/>
          </w:divBdr>
        </w:div>
        <w:div w:id="957834574">
          <w:marLeft w:val="0"/>
          <w:marRight w:val="0"/>
          <w:marTop w:val="0"/>
          <w:marBottom w:val="0"/>
          <w:divBdr>
            <w:top w:val="none" w:sz="0" w:space="0" w:color="auto"/>
            <w:left w:val="none" w:sz="0" w:space="0" w:color="auto"/>
            <w:bottom w:val="none" w:sz="0" w:space="0" w:color="auto"/>
            <w:right w:val="none" w:sz="0" w:space="0" w:color="auto"/>
          </w:divBdr>
        </w:div>
        <w:div w:id="967467950">
          <w:marLeft w:val="0"/>
          <w:marRight w:val="0"/>
          <w:marTop w:val="0"/>
          <w:marBottom w:val="0"/>
          <w:divBdr>
            <w:top w:val="none" w:sz="0" w:space="0" w:color="auto"/>
            <w:left w:val="none" w:sz="0" w:space="0" w:color="auto"/>
            <w:bottom w:val="none" w:sz="0" w:space="0" w:color="auto"/>
            <w:right w:val="none" w:sz="0" w:space="0" w:color="auto"/>
          </w:divBdr>
        </w:div>
        <w:div w:id="1253658238">
          <w:marLeft w:val="0"/>
          <w:marRight w:val="0"/>
          <w:marTop w:val="0"/>
          <w:marBottom w:val="0"/>
          <w:divBdr>
            <w:top w:val="none" w:sz="0" w:space="0" w:color="auto"/>
            <w:left w:val="none" w:sz="0" w:space="0" w:color="auto"/>
            <w:bottom w:val="none" w:sz="0" w:space="0" w:color="auto"/>
            <w:right w:val="none" w:sz="0" w:space="0" w:color="auto"/>
          </w:divBdr>
        </w:div>
        <w:div w:id="1304264371">
          <w:marLeft w:val="0"/>
          <w:marRight w:val="0"/>
          <w:marTop w:val="0"/>
          <w:marBottom w:val="0"/>
          <w:divBdr>
            <w:top w:val="none" w:sz="0" w:space="0" w:color="auto"/>
            <w:left w:val="none" w:sz="0" w:space="0" w:color="auto"/>
            <w:bottom w:val="none" w:sz="0" w:space="0" w:color="auto"/>
            <w:right w:val="none" w:sz="0" w:space="0" w:color="auto"/>
          </w:divBdr>
        </w:div>
        <w:div w:id="1334145662">
          <w:marLeft w:val="0"/>
          <w:marRight w:val="0"/>
          <w:marTop w:val="0"/>
          <w:marBottom w:val="0"/>
          <w:divBdr>
            <w:top w:val="none" w:sz="0" w:space="0" w:color="auto"/>
            <w:left w:val="none" w:sz="0" w:space="0" w:color="auto"/>
            <w:bottom w:val="none" w:sz="0" w:space="0" w:color="auto"/>
            <w:right w:val="none" w:sz="0" w:space="0" w:color="auto"/>
          </w:divBdr>
        </w:div>
        <w:div w:id="1352223653">
          <w:marLeft w:val="0"/>
          <w:marRight w:val="0"/>
          <w:marTop w:val="0"/>
          <w:marBottom w:val="0"/>
          <w:divBdr>
            <w:top w:val="none" w:sz="0" w:space="0" w:color="auto"/>
            <w:left w:val="none" w:sz="0" w:space="0" w:color="auto"/>
            <w:bottom w:val="none" w:sz="0" w:space="0" w:color="auto"/>
            <w:right w:val="none" w:sz="0" w:space="0" w:color="auto"/>
          </w:divBdr>
        </w:div>
        <w:div w:id="1360424872">
          <w:marLeft w:val="0"/>
          <w:marRight w:val="0"/>
          <w:marTop w:val="0"/>
          <w:marBottom w:val="0"/>
          <w:divBdr>
            <w:top w:val="none" w:sz="0" w:space="0" w:color="auto"/>
            <w:left w:val="none" w:sz="0" w:space="0" w:color="auto"/>
            <w:bottom w:val="none" w:sz="0" w:space="0" w:color="auto"/>
            <w:right w:val="none" w:sz="0" w:space="0" w:color="auto"/>
          </w:divBdr>
        </w:div>
        <w:div w:id="1393188814">
          <w:marLeft w:val="0"/>
          <w:marRight w:val="0"/>
          <w:marTop w:val="0"/>
          <w:marBottom w:val="0"/>
          <w:divBdr>
            <w:top w:val="none" w:sz="0" w:space="0" w:color="auto"/>
            <w:left w:val="none" w:sz="0" w:space="0" w:color="auto"/>
            <w:bottom w:val="none" w:sz="0" w:space="0" w:color="auto"/>
            <w:right w:val="none" w:sz="0" w:space="0" w:color="auto"/>
          </w:divBdr>
        </w:div>
        <w:div w:id="1395159980">
          <w:marLeft w:val="0"/>
          <w:marRight w:val="0"/>
          <w:marTop w:val="0"/>
          <w:marBottom w:val="0"/>
          <w:divBdr>
            <w:top w:val="none" w:sz="0" w:space="0" w:color="auto"/>
            <w:left w:val="none" w:sz="0" w:space="0" w:color="auto"/>
            <w:bottom w:val="none" w:sz="0" w:space="0" w:color="auto"/>
            <w:right w:val="none" w:sz="0" w:space="0" w:color="auto"/>
          </w:divBdr>
        </w:div>
        <w:div w:id="1501966494">
          <w:marLeft w:val="0"/>
          <w:marRight w:val="0"/>
          <w:marTop w:val="0"/>
          <w:marBottom w:val="0"/>
          <w:divBdr>
            <w:top w:val="none" w:sz="0" w:space="0" w:color="auto"/>
            <w:left w:val="none" w:sz="0" w:space="0" w:color="auto"/>
            <w:bottom w:val="none" w:sz="0" w:space="0" w:color="auto"/>
            <w:right w:val="none" w:sz="0" w:space="0" w:color="auto"/>
          </w:divBdr>
        </w:div>
        <w:div w:id="1577545931">
          <w:marLeft w:val="0"/>
          <w:marRight w:val="0"/>
          <w:marTop w:val="0"/>
          <w:marBottom w:val="0"/>
          <w:divBdr>
            <w:top w:val="none" w:sz="0" w:space="0" w:color="auto"/>
            <w:left w:val="none" w:sz="0" w:space="0" w:color="auto"/>
            <w:bottom w:val="none" w:sz="0" w:space="0" w:color="auto"/>
            <w:right w:val="none" w:sz="0" w:space="0" w:color="auto"/>
          </w:divBdr>
        </w:div>
        <w:div w:id="1621842363">
          <w:marLeft w:val="0"/>
          <w:marRight w:val="0"/>
          <w:marTop w:val="0"/>
          <w:marBottom w:val="0"/>
          <w:divBdr>
            <w:top w:val="none" w:sz="0" w:space="0" w:color="auto"/>
            <w:left w:val="none" w:sz="0" w:space="0" w:color="auto"/>
            <w:bottom w:val="none" w:sz="0" w:space="0" w:color="auto"/>
            <w:right w:val="none" w:sz="0" w:space="0" w:color="auto"/>
          </w:divBdr>
        </w:div>
        <w:div w:id="1664963808">
          <w:marLeft w:val="0"/>
          <w:marRight w:val="0"/>
          <w:marTop w:val="0"/>
          <w:marBottom w:val="0"/>
          <w:divBdr>
            <w:top w:val="none" w:sz="0" w:space="0" w:color="auto"/>
            <w:left w:val="none" w:sz="0" w:space="0" w:color="auto"/>
            <w:bottom w:val="none" w:sz="0" w:space="0" w:color="auto"/>
            <w:right w:val="none" w:sz="0" w:space="0" w:color="auto"/>
          </w:divBdr>
        </w:div>
        <w:div w:id="1680811543">
          <w:marLeft w:val="0"/>
          <w:marRight w:val="0"/>
          <w:marTop w:val="0"/>
          <w:marBottom w:val="0"/>
          <w:divBdr>
            <w:top w:val="none" w:sz="0" w:space="0" w:color="auto"/>
            <w:left w:val="none" w:sz="0" w:space="0" w:color="auto"/>
            <w:bottom w:val="none" w:sz="0" w:space="0" w:color="auto"/>
            <w:right w:val="none" w:sz="0" w:space="0" w:color="auto"/>
          </w:divBdr>
        </w:div>
        <w:div w:id="1869562288">
          <w:marLeft w:val="0"/>
          <w:marRight w:val="0"/>
          <w:marTop w:val="0"/>
          <w:marBottom w:val="0"/>
          <w:divBdr>
            <w:top w:val="none" w:sz="0" w:space="0" w:color="auto"/>
            <w:left w:val="none" w:sz="0" w:space="0" w:color="auto"/>
            <w:bottom w:val="none" w:sz="0" w:space="0" w:color="auto"/>
            <w:right w:val="none" w:sz="0" w:space="0" w:color="auto"/>
          </w:divBdr>
        </w:div>
        <w:div w:id="2104103981">
          <w:marLeft w:val="0"/>
          <w:marRight w:val="0"/>
          <w:marTop w:val="0"/>
          <w:marBottom w:val="0"/>
          <w:divBdr>
            <w:top w:val="none" w:sz="0" w:space="0" w:color="auto"/>
            <w:left w:val="none" w:sz="0" w:space="0" w:color="auto"/>
            <w:bottom w:val="none" w:sz="0" w:space="0" w:color="auto"/>
            <w:right w:val="none" w:sz="0" w:space="0" w:color="auto"/>
          </w:divBdr>
        </w:div>
        <w:div w:id="2146660165">
          <w:marLeft w:val="0"/>
          <w:marRight w:val="0"/>
          <w:marTop w:val="0"/>
          <w:marBottom w:val="0"/>
          <w:divBdr>
            <w:top w:val="none" w:sz="0" w:space="0" w:color="auto"/>
            <w:left w:val="none" w:sz="0" w:space="0" w:color="auto"/>
            <w:bottom w:val="none" w:sz="0" w:space="0" w:color="auto"/>
            <w:right w:val="none" w:sz="0" w:space="0" w:color="auto"/>
          </w:divBdr>
        </w:div>
      </w:divsChild>
    </w:div>
    <w:div w:id="1923488587">
      <w:bodyDiv w:val="1"/>
      <w:marLeft w:val="0"/>
      <w:marRight w:val="0"/>
      <w:marTop w:val="0"/>
      <w:marBottom w:val="0"/>
      <w:divBdr>
        <w:top w:val="none" w:sz="0" w:space="0" w:color="auto"/>
        <w:left w:val="none" w:sz="0" w:space="0" w:color="auto"/>
        <w:bottom w:val="none" w:sz="0" w:space="0" w:color="auto"/>
        <w:right w:val="none" w:sz="0" w:space="0" w:color="auto"/>
      </w:divBdr>
      <w:divsChild>
        <w:div w:id="83039700">
          <w:marLeft w:val="0"/>
          <w:marRight w:val="0"/>
          <w:marTop w:val="0"/>
          <w:marBottom w:val="0"/>
          <w:divBdr>
            <w:top w:val="none" w:sz="0" w:space="0" w:color="auto"/>
            <w:left w:val="none" w:sz="0" w:space="0" w:color="auto"/>
            <w:bottom w:val="none" w:sz="0" w:space="0" w:color="auto"/>
            <w:right w:val="none" w:sz="0" w:space="0" w:color="auto"/>
          </w:divBdr>
        </w:div>
        <w:div w:id="199318982">
          <w:marLeft w:val="0"/>
          <w:marRight w:val="0"/>
          <w:marTop w:val="0"/>
          <w:marBottom w:val="0"/>
          <w:divBdr>
            <w:top w:val="none" w:sz="0" w:space="0" w:color="auto"/>
            <w:left w:val="none" w:sz="0" w:space="0" w:color="auto"/>
            <w:bottom w:val="none" w:sz="0" w:space="0" w:color="auto"/>
            <w:right w:val="none" w:sz="0" w:space="0" w:color="auto"/>
          </w:divBdr>
        </w:div>
        <w:div w:id="389811535">
          <w:marLeft w:val="0"/>
          <w:marRight w:val="0"/>
          <w:marTop w:val="0"/>
          <w:marBottom w:val="0"/>
          <w:divBdr>
            <w:top w:val="none" w:sz="0" w:space="0" w:color="auto"/>
            <w:left w:val="none" w:sz="0" w:space="0" w:color="auto"/>
            <w:bottom w:val="none" w:sz="0" w:space="0" w:color="auto"/>
            <w:right w:val="none" w:sz="0" w:space="0" w:color="auto"/>
          </w:divBdr>
        </w:div>
        <w:div w:id="399450114">
          <w:marLeft w:val="0"/>
          <w:marRight w:val="0"/>
          <w:marTop w:val="0"/>
          <w:marBottom w:val="0"/>
          <w:divBdr>
            <w:top w:val="none" w:sz="0" w:space="0" w:color="auto"/>
            <w:left w:val="none" w:sz="0" w:space="0" w:color="auto"/>
            <w:bottom w:val="none" w:sz="0" w:space="0" w:color="auto"/>
            <w:right w:val="none" w:sz="0" w:space="0" w:color="auto"/>
          </w:divBdr>
        </w:div>
        <w:div w:id="421267257">
          <w:marLeft w:val="0"/>
          <w:marRight w:val="0"/>
          <w:marTop w:val="0"/>
          <w:marBottom w:val="0"/>
          <w:divBdr>
            <w:top w:val="none" w:sz="0" w:space="0" w:color="auto"/>
            <w:left w:val="none" w:sz="0" w:space="0" w:color="auto"/>
            <w:bottom w:val="none" w:sz="0" w:space="0" w:color="auto"/>
            <w:right w:val="none" w:sz="0" w:space="0" w:color="auto"/>
          </w:divBdr>
        </w:div>
        <w:div w:id="479345631">
          <w:marLeft w:val="0"/>
          <w:marRight w:val="0"/>
          <w:marTop w:val="0"/>
          <w:marBottom w:val="0"/>
          <w:divBdr>
            <w:top w:val="none" w:sz="0" w:space="0" w:color="auto"/>
            <w:left w:val="none" w:sz="0" w:space="0" w:color="auto"/>
            <w:bottom w:val="none" w:sz="0" w:space="0" w:color="auto"/>
            <w:right w:val="none" w:sz="0" w:space="0" w:color="auto"/>
          </w:divBdr>
        </w:div>
        <w:div w:id="827790962">
          <w:marLeft w:val="0"/>
          <w:marRight w:val="0"/>
          <w:marTop w:val="0"/>
          <w:marBottom w:val="0"/>
          <w:divBdr>
            <w:top w:val="none" w:sz="0" w:space="0" w:color="auto"/>
            <w:left w:val="none" w:sz="0" w:space="0" w:color="auto"/>
            <w:bottom w:val="none" w:sz="0" w:space="0" w:color="auto"/>
            <w:right w:val="none" w:sz="0" w:space="0" w:color="auto"/>
          </w:divBdr>
        </w:div>
        <w:div w:id="948002650">
          <w:marLeft w:val="0"/>
          <w:marRight w:val="0"/>
          <w:marTop w:val="0"/>
          <w:marBottom w:val="0"/>
          <w:divBdr>
            <w:top w:val="none" w:sz="0" w:space="0" w:color="auto"/>
            <w:left w:val="none" w:sz="0" w:space="0" w:color="auto"/>
            <w:bottom w:val="none" w:sz="0" w:space="0" w:color="auto"/>
            <w:right w:val="none" w:sz="0" w:space="0" w:color="auto"/>
          </w:divBdr>
        </w:div>
        <w:div w:id="1179738060">
          <w:marLeft w:val="0"/>
          <w:marRight w:val="0"/>
          <w:marTop w:val="0"/>
          <w:marBottom w:val="0"/>
          <w:divBdr>
            <w:top w:val="none" w:sz="0" w:space="0" w:color="auto"/>
            <w:left w:val="none" w:sz="0" w:space="0" w:color="auto"/>
            <w:bottom w:val="none" w:sz="0" w:space="0" w:color="auto"/>
            <w:right w:val="none" w:sz="0" w:space="0" w:color="auto"/>
          </w:divBdr>
        </w:div>
        <w:div w:id="1419247850">
          <w:marLeft w:val="0"/>
          <w:marRight w:val="0"/>
          <w:marTop w:val="0"/>
          <w:marBottom w:val="0"/>
          <w:divBdr>
            <w:top w:val="none" w:sz="0" w:space="0" w:color="auto"/>
            <w:left w:val="none" w:sz="0" w:space="0" w:color="auto"/>
            <w:bottom w:val="none" w:sz="0" w:space="0" w:color="auto"/>
            <w:right w:val="none" w:sz="0" w:space="0" w:color="auto"/>
          </w:divBdr>
        </w:div>
        <w:div w:id="1763985834">
          <w:marLeft w:val="0"/>
          <w:marRight w:val="0"/>
          <w:marTop w:val="0"/>
          <w:marBottom w:val="0"/>
          <w:divBdr>
            <w:top w:val="none" w:sz="0" w:space="0" w:color="auto"/>
            <w:left w:val="none" w:sz="0" w:space="0" w:color="auto"/>
            <w:bottom w:val="none" w:sz="0" w:space="0" w:color="auto"/>
            <w:right w:val="none" w:sz="0" w:space="0" w:color="auto"/>
          </w:divBdr>
        </w:div>
      </w:divsChild>
    </w:div>
    <w:div w:id="2020695416">
      <w:bodyDiv w:val="1"/>
      <w:marLeft w:val="0"/>
      <w:marRight w:val="0"/>
      <w:marTop w:val="0"/>
      <w:marBottom w:val="0"/>
      <w:divBdr>
        <w:top w:val="none" w:sz="0" w:space="0" w:color="auto"/>
        <w:left w:val="none" w:sz="0" w:space="0" w:color="auto"/>
        <w:bottom w:val="none" w:sz="0" w:space="0" w:color="auto"/>
        <w:right w:val="none" w:sz="0" w:space="0" w:color="auto"/>
      </w:divBdr>
    </w:div>
    <w:div w:id="2040204647">
      <w:bodyDiv w:val="1"/>
      <w:marLeft w:val="0"/>
      <w:marRight w:val="0"/>
      <w:marTop w:val="0"/>
      <w:marBottom w:val="0"/>
      <w:divBdr>
        <w:top w:val="none" w:sz="0" w:space="0" w:color="auto"/>
        <w:left w:val="none" w:sz="0" w:space="0" w:color="auto"/>
        <w:bottom w:val="none" w:sz="0" w:space="0" w:color="auto"/>
        <w:right w:val="none" w:sz="0" w:space="0" w:color="auto"/>
      </w:divBdr>
      <w:divsChild>
        <w:div w:id="110325616">
          <w:marLeft w:val="0"/>
          <w:marRight w:val="0"/>
          <w:marTop w:val="0"/>
          <w:marBottom w:val="0"/>
          <w:divBdr>
            <w:top w:val="none" w:sz="0" w:space="0" w:color="auto"/>
            <w:left w:val="none" w:sz="0" w:space="0" w:color="auto"/>
            <w:bottom w:val="none" w:sz="0" w:space="0" w:color="auto"/>
            <w:right w:val="none" w:sz="0" w:space="0" w:color="auto"/>
          </w:divBdr>
        </w:div>
        <w:div w:id="164631077">
          <w:marLeft w:val="0"/>
          <w:marRight w:val="0"/>
          <w:marTop w:val="0"/>
          <w:marBottom w:val="0"/>
          <w:divBdr>
            <w:top w:val="none" w:sz="0" w:space="0" w:color="auto"/>
            <w:left w:val="none" w:sz="0" w:space="0" w:color="auto"/>
            <w:bottom w:val="none" w:sz="0" w:space="0" w:color="auto"/>
            <w:right w:val="none" w:sz="0" w:space="0" w:color="auto"/>
          </w:divBdr>
        </w:div>
        <w:div w:id="198671275">
          <w:marLeft w:val="0"/>
          <w:marRight w:val="0"/>
          <w:marTop w:val="0"/>
          <w:marBottom w:val="0"/>
          <w:divBdr>
            <w:top w:val="none" w:sz="0" w:space="0" w:color="auto"/>
            <w:left w:val="none" w:sz="0" w:space="0" w:color="auto"/>
            <w:bottom w:val="none" w:sz="0" w:space="0" w:color="auto"/>
            <w:right w:val="none" w:sz="0" w:space="0" w:color="auto"/>
          </w:divBdr>
        </w:div>
        <w:div w:id="369912996">
          <w:marLeft w:val="0"/>
          <w:marRight w:val="0"/>
          <w:marTop w:val="0"/>
          <w:marBottom w:val="0"/>
          <w:divBdr>
            <w:top w:val="none" w:sz="0" w:space="0" w:color="auto"/>
            <w:left w:val="none" w:sz="0" w:space="0" w:color="auto"/>
            <w:bottom w:val="none" w:sz="0" w:space="0" w:color="auto"/>
            <w:right w:val="none" w:sz="0" w:space="0" w:color="auto"/>
          </w:divBdr>
        </w:div>
        <w:div w:id="376711082">
          <w:marLeft w:val="0"/>
          <w:marRight w:val="0"/>
          <w:marTop w:val="0"/>
          <w:marBottom w:val="0"/>
          <w:divBdr>
            <w:top w:val="none" w:sz="0" w:space="0" w:color="auto"/>
            <w:left w:val="none" w:sz="0" w:space="0" w:color="auto"/>
            <w:bottom w:val="none" w:sz="0" w:space="0" w:color="auto"/>
            <w:right w:val="none" w:sz="0" w:space="0" w:color="auto"/>
          </w:divBdr>
        </w:div>
        <w:div w:id="650716689">
          <w:marLeft w:val="0"/>
          <w:marRight w:val="0"/>
          <w:marTop w:val="0"/>
          <w:marBottom w:val="0"/>
          <w:divBdr>
            <w:top w:val="none" w:sz="0" w:space="0" w:color="auto"/>
            <w:left w:val="none" w:sz="0" w:space="0" w:color="auto"/>
            <w:bottom w:val="none" w:sz="0" w:space="0" w:color="auto"/>
            <w:right w:val="none" w:sz="0" w:space="0" w:color="auto"/>
          </w:divBdr>
        </w:div>
        <w:div w:id="894119353">
          <w:marLeft w:val="0"/>
          <w:marRight w:val="0"/>
          <w:marTop w:val="0"/>
          <w:marBottom w:val="0"/>
          <w:divBdr>
            <w:top w:val="none" w:sz="0" w:space="0" w:color="auto"/>
            <w:left w:val="none" w:sz="0" w:space="0" w:color="auto"/>
            <w:bottom w:val="none" w:sz="0" w:space="0" w:color="auto"/>
            <w:right w:val="none" w:sz="0" w:space="0" w:color="auto"/>
          </w:divBdr>
        </w:div>
        <w:div w:id="1083838109">
          <w:marLeft w:val="0"/>
          <w:marRight w:val="0"/>
          <w:marTop w:val="0"/>
          <w:marBottom w:val="0"/>
          <w:divBdr>
            <w:top w:val="none" w:sz="0" w:space="0" w:color="auto"/>
            <w:left w:val="none" w:sz="0" w:space="0" w:color="auto"/>
            <w:bottom w:val="none" w:sz="0" w:space="0" w:color="auto"/>
            <w:right w:val="none" w:sz="0" w:space="0" w:color="auto"/>
          </w:divBdr>
        </w:div>
        <w:div w:id="1597666796">
          <w:marLeft w:val="0"/>
          <w:marRight w:val="0"/>
          <w:marTop w:val="0"/>
          <w:marBottom w:val="0"/>
          <w:divBdr>
            <w:top w:val="none" w:sz="0" w:space="0" w:color="auto"/>
            <w:left w:val="none" w:sz="0" w:space="0" w:color="auto"/>
            <w:bottom w:val="none" w:sz="0" w:space="0" w:color="auto"/>
            <w:right w:val="none" w:sz="0" w:space="0" w:color="auto"/>
          </w:divBdr>
        </w:div>
        <w:div w:id="188594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6fca3e4510884bfe"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f2cdb5-212d-4d19-b4cd-1dd34f302768">
      <Terms xmlns="http://schemas.microsoft.com/office/infopath/2007/PartnerControls"/>
    </lcf76f155ced4ddcb4097134ff3c332f>
    <_Flow_SignoffStatus xmlns="c4f2cdb5-212d-4d19-b4cd-1dd34f302768" xsi:nil="true"/>
    <TaxCatchAll xmlns="20f4f6e0-90e4-4dd8-bd42-929cac87c7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53EA2ABF045D4080DC96B78CB9E6D4" ma:contentTypeVersion="18" ma:contentTypeDescription="Create a new document." ma:contentTypeScope="" ma:versionID="7d9cd50e295e25e23340e0eb402f5027">
  <xsd:schema xmlns:xsd="http://www.w3.org/2001/XMLSchema" xmlns:xs="http://www.w3.org/2001/XMLSchema" xmlns:p="http://schemas.microsoft.com/office/2006/metadata/properties" xmlns:ns2="c4f2cdb5-212d-4d19-b4cd-1dd34f302768" xmlns:ns3="20f4f6e0-90e4-4dd8-bd42-929cac87c7ab" targetNamespace="http://schemas.microsoft.com/office/2006/metadata/properties" ma:root="true" ma:fieldsID="979b9bd69c40f84afe00df0be59dffe6" ns2:_="" ns3:_="">
    <xsd:import namespace="c4f2cdb5-212d-4d19-b4cd-1dd34f302768"/>
    <xsd:import namespace="20f4f6e0-90e4-4dd8-bd42-929cac87c7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2cdb5-212d-4d19-b4cd-1dd34f30276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4f6e0-90e4-4dd8-bd42-929cac87c7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01a7a1d-37cf-4256-a24a-b2271df75806}" ma:internalName="TaxCatchAll" ma:showField="CatchAllData" ma:web="20f4f6e0-90e4-4dd8-bd42-929cac87c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18CD6-C3E6-427D-A8F7-5A209151EC19}">
  <ds:schemaRefs>
    <ds:schemaRef ds:uri="http://schemas.microsoft.com/sharepoint/v3/contenttype/forms"/>
  </ds:schemaRefs>
</ds:datastoreItem>
</file>

<file path=customXml/itemProps2.xml><?xml version="1.0" encoding="utf-8"?>
<ds:datastoreItem xmlns:ds="http://schemas.openxmlformats.org/officeDocument/2006/customXml" ds:itemID="{B4A5910E-7BE2-46BC-82E3-5D82F61EB489}">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20f4f6e0-90e4-4dd8-bd42-929cac87c7ab"/>
    <ds:schemaRef ds:uri="c4f2cdb5-212d-4d19-b4cd-1dd34f302768"/>
  </ds:schemaRefs>
</ds:datastoreItem>
</file>

<file path=customXml/itemProps3.xml><?xml version="1.0" encoding="utf-8"?>
<ds:datastoreItem xmlns:ds="http://schemas.openxmlformats.org/officeDocument/2006/customXml" ds:itemID="{33997267-D45A-4357-BF69-5237A58A4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2cdb5-212d-4d19-b4cd-1dd34f302768"/>
    <ds:schemaRef ds:uri="20f4f6e0-90e4-4dd8-bd42-929cac87c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75097-CAD4-4327-82C2-BD658CB40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5978</Words>
  <Characters>34079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Grimsby Institute Group</Company>
  <LinksUpToDate>false</LinksUpToDate>
  <CharactersWithSpaces>39978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Bailey (Clerk to the Corporation)</dc:creator>
  <cp:keywords/>
  <dc:description/>
  <cp:lastModifiedBy>Antonia Praud (Governance)</cp:lastModifiedBy>
  <cp:revision>2</cp:revision>
  <cp:lastPrinted>2023-04-28T09:59:00Z</cp:lastPrinted>
  <dcterms:created xsi:type="dcterms:W3CDTF">2024-11-05T09:19:00Z</dcterms:created>
  <dcterms:modified xsi:type="dcterms:W3CDTF">2024-11-05T09:19:00Z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0x0101006053EA2ABF045D4080DC96B78CB9E6D4</vt:lpwstr>
  </property>
  <property fmtid="{D5CDD505-2E9C-101B-9397-08002B2CF9AE}" pid="3" name="Order">
    <vt:r8>388000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14848">
    <vt:lpwstr>29</vt:lpwstr>
  </property>
  <property fmtid="{D5CDD505-2E9C-101B-9397-08002B2CF9AE}" pid="9" name="MediaServiceImageTags">
    <vt:lpwstr/>
  </property>
</Properties>
</file>