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9C211" w14:textId="2E55F5A6" w:rsidR="002861FB" w:rsidRPr="00D90A66" w:rsidRDefault="002861FB" w:rsidP="002861FB">
      <w:pPr>
        <w:spacing w:after="0"/>
        <w:rPr>
          <w:sz w:val="28"/>
          <w:szCs w:val="28"/>
        </w:rPr>
      </w:pPr>
      <w:r>
        <w:br w:type="textWrapping" w:clear="all"/>
      </w:r>
    </w:p>
    <w:p w14:paraId="4CC6D8BF" w14:textId="13381A24" w:rsidR="00B52BC9" w:rsidRPr="00D90A66" w:rsidRDefault="00452DAF" w:rsidP="00790A77">
      <w:pPr>
        <w:spacing w:after="0"/>
        <w:jc w:val="center"/>
        <w:rPr>
          <w:rFonts w:cs="Arial"/>
          <w:b/>
          <w:sz w:val="28"/>
          <w:szCs w:val="28"/>
        </w:rPr>
      </w:pPr>
      <w:r w:rsidRPr="00D90A66">
        <w:rPr>
          <w:rFonts w:cs="Arial"/>
          <w:b/>
          <w:sz w:val="28"/>
          <w:szCs w:val="28"/>
        </w:rPr>
        <w:t>Minor</w:t>
      </w:r>
      <w:r w:rsidR="00790A77" w:rsidRPr="00D90A66">
        <w:rPr>
          <w:rFonts w:cs="Arial"/>
          <w:b/>
          <w:sz w:val="28"/>
          <w:szCs w:val="28"/>
        </w:rPr>
        <w:t xml:space="preserve"> </w:t>
      </w:r>
      <w:r w:rsidR="002861FB" w:rsidRPr="00D90A66">
        <w:rPr>
          <w:rFonts w:cs="Arial"/>
          <w:b/>
          <w:sz w:val="28"/>
          <w:szCs w:val="28"/>
        </w:rPr>
        <w:t>Amendments to Modules and Programmes</w:t>
      </w:r>
      <w:r w:rsidR="00246196" w:rsidRPr="00D90A66">
        <w:rPr>
          <w:rFonts w:cs="Arial"/>
          <w:b/>
          <w:sz w:val="28"/>
          <w:szCs w:val="28"/>
        </w:rPr>
        <w:t xml:space="preserve"> (HE</w:t>
      </w:r>
      <w:r w:rsidR="00790A77" w:rsidRPr="00D90A66">
        <w:rPr>
          <w:rFonts w:cs="Arial"/>
          <w:b/>
          <w:sz w:val="28"/>
          <w:szCs w:val="28"/>
        </w:rPr>
        <w:t>05K)</w:t>
      </w:r>
    </w:p>
    <w:p w14:paraId="0375F7AC" w14:textId="77777777" w:rsidR="008A5605" w:rsidRPr="00D9566E" w:rsidRDefault="008A5605" w:rsidP="002861FB">
      <w:pPr>
        <w:spacing w:after="0"/>
        <w:rPr>
          <w:rFonts w:cs="Arial"/>
          <w:b/>
          <w:sz w:val="18"/>
        </w:rPr>
      </w:pPr>
    </w:p>
    <w:p w14:paraId="5FAB449E" w14:textId="14874907" w:rsidR="00664A24" w:rsidRPr="00C97EA2" w:rsidRDefault="00664A24" w:rsidP="008A5605">
      <w:pPr>
        <w:pStyle w:val="Heading4"/>
        <w:numPr>
          <w:ilvl w:val="0"/>
          <w:numId w:val="0"/>
        </w:numPr>
        <w:rPr>
          <w:rFonts w:asciiTheme="minorHAnsi" w:hAnsiTheme="minorHAnsi"/>
          <w:i/>
          <w:sz w:val="20"/>
        </w:rPr>
      </w:pPr>
      <w:r w:rsidRPr="00C97EA2">
        <w:rPr>
          <w:rFonts w:asciiTheme="minorHAnsi" w:hAnsiTheme="minorHAnsi"/>
          <w:i/>
          <w:sz w:val="20"/>
        </w:rPr>
        <w:t>‘</w:t>
      </w:r>
      <w:r w:rsidRPr="00C97EA2">
        <w:rPr>
          <w:rFonts w:asciiTheme="minorHAnsi" w:hAnsiTheme="minorHAnsi"/>
          <w:b/>
          <w:i/>
          <w:sz w:val="20"/>
        </w:rPr>
        <w:t>Minor’</w:t>
      </w:r>
      <w:r w:rsidRPr="00C97EA2">
        <w:rPr>
          <w:rFonts w:asciiTheme="minorHAnsi" w:hAnsiTheme="minorHAnsi"/>
          <w:i/>
          <w:sz w:val="20"/>
        </w:rPr>
        <w:t xml:space="preserve"> is defined as any change to an existing programme which is </w:t>
      </w:r>
      <w:r w:rsidRPr="00C97EA2">
        <w:rPr>
          <w:rFonts w:asciiTheme="minorHAnsi" w:hAnsiTheme="minorHAnsi"/>
          <w:b/>
          <w:i/>
          <w:sz w:val="20"/>
        </w:rPr>
        <w:t>not</w:t>
      </w:r>
      <w:r w:rsidRPr="00C97EA2">
        <w:rPr>
          <w:rFonts w:asciiTheme="minorHAnsi" w:hAnsiTheme="minorHAnsi"/>
          <w:i/>
          <w:sz w:val="20"/>
        </w:rPr>
        <w:t>:</w:t>
      </w:r>
    </w:p>
    <w:p w14:paraId="6E440AC8" w14:textId="77777777" w:rsidR="00D90A66" w:rsidRPr="00D90A66" w:rsidRDefault="00D90A66" w:rsidP="00D90A66">
      <w:pPr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i/>
          <w:sz w:val="20"/>
          <w:szCs w:val="20"/>
        </w:rPr>
      </w:pPr>
      <w:r w:rsidRPr="00D90A66">
        <w:rPr>
          <w:rFonts w:cstheme="minorHAnsi"/>
          <w:bCs/>
          <w:i/>
          <w:sz w:val="20"/>
          <w:szCs w:val="20"/>
        </w:rPr>
        <w:t>A change in programme title</w:t>
      </w:r>
    </w:p>
    <w:p w14:paraId="435E9983" w14:textId="77777777" w:rsidR="00D90A66" w:rsidRPr="00D90A66" w:rsidRDefault="00D90A66" w:rsidP="00D90A66">
      <w:pPr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i/>
          <w:sz w:val="20"/>
          <w:szCs w:val="20"/>
        </w:rPr>
      </w:pPr>
      <w:r w:rsidRPr="00D90A66">
        <w:rPr>
          <w:rFonts w:cstheme="minorHAnsi"/>
          <w:bCs/>
          <w:i/>
          <w:sz w:val="20"/>
          <w:szCs w:val="20"/>
        </w:rPr>
        <w:t>Change in mode of study</w:t>
      </w:r>
    </w:p>
    <w:p w14:paraId="1F33FE00" w14:textId="77777777" w:rsidR="00D90A66" w:rsidRPr="00D90A66" w:rsidRDefault="00D90A66" w:rsidP="00D90A66">
      <w:pPr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i/>
          <w:sz w:val="20"/>
          <w:szCs w:val="20"/>
        </w:rPr>
      </w:pPr>
      <w:r w:rsidRPr="00D90A66">
        <w:rPr>
          <w:rFonts w:cstheme="minorHAnsi"/>
          <w:bCs/>
          <w:i/>
          <w:sz w:val="20"/>
          <w:szCs w:val="20"/>
        </w:rPr>
        <w:t>Changes to modules which necessitates a change to the aims and programme learning outcomes</w:t>
      </w:r>
    </w:p>
    <w:p w14:paraId="28A3FD73" w14:textId="77777777" w:rsidR="00D90A66" w:rsidRPr="00D90A66" w:rsidRDefault="00D90A66" w:rsidP="00D90A66">
      <w:pPr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i/>
          <w:sz w:val="20"/>
          <w:szCs w:val="20"/>
        </w:rPr>
      </w:pPr>
      <w:r w:rsidRPr="00D90A66">
        <w:rPr>
          <w:rFonts w:cstheme="minorHAnsi"/>
          <w:bCs/>
          <w:i/>
          <w:sz w:val="20"/>
          <w:szCs w:val="20"/>
        </w:rPr>
        <w:t>Changes to the programme learning outcomes which necessitate a change to the module structure, module specifications or module learning outcomes</w:t>
      </w:r>
    </w:p>
    <w:p w14:paraId="363EE824" w14:textId="77777777" w:rsidR="00D90A66" w:rsidRPr="00D90A66" w:rsidRDefault="00D90A66" w:rsidP="00D90A66">
      <w:pPr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i/>
          <w:sz w:val="20"/>
          <w:szCs w:val="20"/>
        </w:rPr>
      </w:pPr>
      <w:r w:rsidRPr="00D90A66">
        <w:rPr>
          <w:rFonts w:cstheme="minorHAnsi"/>
          <w:bCs/>
          <w:i/>
          <w:sz w:val="20"/>
          <w:szCs w:val="20"/>
        </w:rPr>
        <w:t>The introduction of a new pathway(s)</w:t>
      </w:r>
    </w:p>
    <w:p w14:paraId="265C6BDF" w14:textId="77777777" w:rsidR="00D90A66" w:rsidRPr="00D90A66" w:rsidRDefault="00D90A66" w:rsidP="00D90A66">
      <w:pPr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i/>
          <w:sz w:val="20"/>
          <w:szCs w:val="20"/>
        </w:rPr>
      </w:pPr>
      <w:r w:rsidRPr="00D90A66">
        <w:rPr>
          <w:rFonts w:cstheme="minorHAnsi"/>
          <w:bCs/>
          <w:i/>
          <w:sz w:val="20"/>
          <w:szCs w:val="20"/>
        </w:rPr>
        <w:t>Restructuring</w:t>
      </w:r>
    </w:p>
    <w:p w14:paraId="42A305BB" w14:textId="77777777" w:rsidR="00D90A66" w:rsidRPr="00D90A66" w:rsidRDefault="00D90A66" w:rsidP="00D90A66">
      <w:pPr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i/>
          <w:sz w:val="20"/>
          <w:szCs w:val="20"/>
        </w:rPr>
      </w:pPr>
      <w:r w:rsidRPr="00D90A66">
        <w:rPr>
          <w:rFonts w:cstheme="minorHAnsi"/>
          <w:bCs/>
          <w:i/>
          <w:sz w:val="20"/>
          <w:szCs w:val="20"/>
        </w:rPr>
        <w:t>Changes to major elements of teaching, learning or assessment e.g. the introduction of distance delivery, change of location</w:t>
      </w:r>
    </w:p>
    <w:p w14:paraId="031FA7DC" w14:textId="77777777" w:rsidR="00D90A66" w:rsidRPr="00D90A66" w:rsidRDefault="00D90A66" w:rsidP="00D90A66">
      <w:pPr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i/>
          <w:sz w:val="20"/>
          <w:szCs w:val="20"/>
        </w:rPr>
      </w:pPr>
      <w:r w:rsidRPr="00D90A66">
        <w:rPr>
          <w:rFonts w:cstheme="minorHAnsi"/>
          <w:bCs/>
          <w:i/>
          <w:sz w:val="20"/>
          <w:szCs w:val="20"/>
        </w:rPr>
        <w:t>Professional accreditation</w:t>
      </w:r>
    </w:p>
    <w:p w14:paraId="70775CFD" w14:textId="77777777" w:rsidR="00D90A66" w:rsidRPr="00D90A66" w:rsidRDefault="00D90A66" w:rsidP="00D90A66">
      <w:pPr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i/>
          <w:sz w:val="20"/>
          <w:szCs w:val="20"/>
        </w:rPr>
      </w:pPr>
      <w:r w:rsidRPr="00D90A66">
        <w:rPr>
          <w:rFonts w:cstheme="minorHAnsi"/>
          <w:bCs/>
          <w:i/>
          <w:sz w:val="20"/>
          <w:szCs w:val="20"/>
        </w:rPr>
        <w:t>Changes to module credits</w:t>
      </w:r>
    </w:p>
    <w:p w14:paraId="2E374D5A" w14:textId="77777777" w:rsidR="00D90A66" w:rsidRPr="00D90A66" w:rsidRDefault="00D90A66" w:rsidP="00D90A66">
      <w:pPr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i/>
          <w:sz w:val="20"/>
          <w:szCs w:val="20"/>
        </w:rPr>
      </w:pPr>
      <w:r w:rsidRPr="00D90A66">
        <w:rPr>
          <w:rFonts w:cstheme="minorHAnsi"/>
          <w:bCs/>
          <w:i/>
          <w:sz w:val="20"/>
          <w:szCs w:val="20"/>
        </w:rPr>
        <w:t>The addition of a Pre-Certificate year</w:t>
      </w:r>
    </w:p>
    <w:p w14:paraId="1A9F2E6B" w14:textId="77777777" w:rsidR="00D90A66" w:rsidRPr="00D90A66" w:rsidRDefault="00D90A66" w:rsidP="00D90A66">
      <w:pPr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  <w:bCs/>
          <w:i/>
          <w:sz w:val="20"/>
          <w:szCs w:val="20"/>
        </w:rPr>
      </w:pPr>
      <w:r w:rsidRPr="00D90A66">
        <w:rPr>
          <w:rFonts w:cstheme="minorHAnsi"/>
          <w:bCs/>
          <w:i/>
          <w:sz w:val="20"/>
          <w:szCs w:val="20"/>
        </w:rPr>
        <w:t xml:space="preserve">Changes that would mean the programme would not be in accordance with the Institute’s regulations </w:t>
      </w:r>
    </w:p>
    <w:p w14:paraId="676548C4" w14:textId="0D65D348" w:rsidR="00146441" w:rsidRDefault="00146441" w:rsidP="002861FB">
      <w:pPr>
        <w:spacing w:after="0"/>
        <w:rPr>
          <w:rFonts w:cs="Arial"/>
          <w:sz w:val="18"/>
        </w:rPr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6204"/>
        <w:gridCol w:w="3685"/>
      </w:tblGrid>
      <w:tr w:rsidR="00790A77" w:rsidRPr="00A810EE" w14:paraId="310DB422" w14:textId="77777777" w:rsidTr="00785E60">
        <w:trPr>
          <w:trHeight w:val="406"/>
        </w:trPr>
        <w:tc>
          <w:tcPr>
            <w:tcW w:w="9889" w:type="dxa"/>
            <w:gridSpan w:val="2"/>
            <w:shd w:val="clear" w:color="auto" w:fill="E8E8E8"/>
          </w:tcPr>
          <w:p w14:paraId="68E840E0" w14:textId="1F6FCCC4" w:rsidR="00790A77" w:rsidRPr="00A810EE" w:rsidRDefault="00790A77" w:rsidP="000F294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Course</w:t>
            </w:r>
          </w:p>
        </w:tc>
      </w:tr>
      <w:tr w:rsidR="00790A77" w:rsidRPr="00C97EA2" w14:paraId="0F7DC313" w14:textId="77777777" w:rsidTr="78DBEB0B">
        <w:tc>
          <w:tcPr>
            <w:tcW w:w="9889" w:type="dxa"/>
            <w:gridSpan w:val="2"/>
          </w:tcPr>
          <w:p w14:paraId="4EAAF4CA" w14:textId="29B1D1A4" w:rsidR="00790A77" w:rsidRPr="00C97EA2" w:rsidRDefault="00790A77" w:rsidP="78DBEB0B">
            <w:pPr>
              <w:rPr>
                <w:rFonts w:cs="Arial"/>
              </w:rPr>
            </w:pPr>
          </w:p>
        </w:tc>
      </w:tr>
      <w:tr w:rsidR="002861FB" w:rsidRPr="00C97EA2" w14:paraId="2B2E6394" w14:textId="77777777" w:rsidTr="00785E60">
        <w:trPr>
          <w:trHeight w:val="406"/>
        </w:trPr>
        <w:tc>
          <w:tcPr>
            <w:tcW w:w="6204" w:type="dxa"/>
            <w:shd w:val="clear" w:color="auto" w:fill="E8E8E8"/>
          </w:tcPr>
          <w:p w14:paraId="0DBADE84" w14:textId="04BAEE0C" w:rsidR="00DB70E7" w:rsidRPr="00C97EA2" w:rsidRDefault="00790A77" w:rsidP="002861F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Details</w:t>
            </w:r>
          </w:p>
        </w:tc>
        <w:tc>
          <w:tcPr>
            <w:tcW w:w="3685" w:type="dxa"/>
            <w:shd w:val="clear" w:color="auto" w:fill="E8E8E8"/>
          </w:tcPr>
          <w:p w14:paraId="54F7380E" w14:textId="246E4926" w:rsidR="0096076C" w:rsidRPr="00A810EE" w:rsidRDefault="002861FB" w:rsidP="00790A77">
            <w:pPr>
              <w:rPr>
                <w:rFonts w:cs="Arial"/>
                <w:sz w:val="20"/>
                <w:szCs w:val="20"/>
              </w:rPr>
            </w:pPr>
            <w:r w:rsidRPr="00C97EA2">
              <w:rPr>
                <w:rFonts w:cs="Arial"/>
                <w:b/>
                <w:sz w:val="20"/>
                <w:szCs w:val="20"/>
              </w:rPr>
              <w:t xml:space="preserve">Academic </w:t>
            </w:r>
            <w:r w:rsidR="00790A77">
              <w:rPr>
                <w:rFonts w:cs="Arial"/>
                <w:b/>
                <w:sz w:val="20"/>
                <w:szCs w:val="20"/>
              </w:rPr>
              <w:t xml:space="preserve">Year / Version Control </w:t>
            </w:r>
          </w:p>
        </w:tc>
      </w:tr>
      <w:tr w:rsidR="002861FB" w:rsidRPr="00C97EA2" w14:paraId="7704DC34" w14:textId="77777777" w:rsidTr="78DBEB0B">
        <w:tc>
          <w:tcPr>
            <w:tcW w:w="6204" w:type="dxa"/>
          </w:tcPr>
          <w:p w14:paraId="50FD5B43" w14:textId="77777777" w:rsidR="00D90A66" w:rsidRDefault="78DBEB0B" w:rsidP="78DBEB0B">
            <w:pPr>
              <w:rPr>
                <w:rFonts w:cs="Arial"/>
                <w:bCs/>
                <w:sz w:val="20"/>
                <w:szCs w:val="20"/>
              </w:rPr>
            </w:pPr>
            <w:r w:rsidRPr="78DBEB0B">
              <w:rPr>
                <w:rFonts w:cs="Arial"/>
                <w:b/>
                <w:bCs/>
                <w:sz w:val="20"/>
                <w:szCs w:val="20"/>
              </w:rPr>
              <w:t xml:space="preserve">Please provide a summary of the amendment required, the reason for this amendment. </w:t>
            </w:r>
            <w:r w:rsidRPr="00D90A66">
              <w:rPr>
                <w:rFonts w:cs="Arial"/>
                <w:bCs/>
                <w:sz w:val="20"/>
                <w:szCs w:val="20"/>
              </w:rPr>
              <w:t xml:space="preserve"> </w:t>
            </w:r>
          </w:p>
          <w:p w14:paraId="59628802" w14:textId="14F92580" w:rsidR="00D90A66" w:rsidRPr="00D83CD7" w:rsidRDefault="00D90A66" w:rsidP="78DBEB0B">
            <w:pPr>
              <w:rPr>
                <w:rFonts w:cs="Arial"/>
                <w:b/>
                <w:bCs/>
                <w:color w:val="0070C0"/>
                <w:sz w:val="20"/>
                <w:szCs w:val="20"/>
              </w:rPr>
            </w:pPr>
            <w:r w:rsidRPr="00D83CD7">
              <w:rPr>
                <w:rFonts w:cs="Arial"/>
                <w:bCs/>
                <w:color w:val="0070C0"/>
                <w:sz w:val="20"/>
                <w:szCs w:val="20"/>
              </w:rPr>
              <w:t>You should include a version of the validation document with tracked changes. Give a clear overview of each amendment required.</w:t>
            </w:r>
          </w:p>
          <w:p w14:paraId="48CD9147" w14:textId="77777777" w:rsidR="00D90A66" w:rsidRDefault="00D90A66" w:rsidP="78DBEB0B">
            <w:pPr>
              <w:rPr>
                <w:rFonts w:cs="Arial"/>
                <w:b/>
                <w:bCs/>
                <w:sz w:val="20"/>
                <w:szCs w:val="20"/>
              </w:rPr>
            </w:pPr>
          </w:p>
          <w:p w14:paraId="5F5D2184" w14:textId="34089875" w:rsidR="00802620" w:rsidRPr="00C97EA2" w:rsidRDefault="78DBEB0B" w:rsidP="78DBEB0B">
            <w:pPr>
              <w:rPr>
                <w:rFonts w:cs="Arial"/>
                <w:sz w:val="20"/>
                <w:szCs w:val="20"/>
              </w:rPr>
            </w:pPr>
            <w:r w:rsidRPr="78DBEB0B">
              <w:rPr>
                <w:rFonts w:cs="Arial"/>
                <w:b/>
                <w:bCs/>
                <w:sz w:val="20"/>
                <w:szCs w:val="20"/>
              </w:rPr>
              <w:t>Please give evidence of discussion / liaison with stakeholders</w:t>
            </w:r>
          </w:p>
          <w:p w14:paraId="7307ECF0" w14:textId="1D943632" w:rsidR="002861FB" w:rsidRPr="00D83CD7" w:rsidRDefault="00D90A66" w:rsidP="002861FB">
            <w:pPr>
              <w:rPr>
                <w:rFonts w:cs="Arial"/>
                <w:color w:val="0070C0"/>
                <w:sz w:val="20"/>
                <w:szCs w:val="20"/>
              </w:rPr>
            </w:pPr>
            <w:r w:rsidRPr="00D83CD7">
              <w:rPr>
                <w:rFonts w:cs="Arial"/>
                <w:color w:val="0070C0"/>
                <w:sz w:val="20"/>
                <w:szCs w:val="20"/>
              </w:rPr>
              <w:t>This could include evidence of the involvement of:</w:t>
            </w:r>
          </w:p>
          <w:p w14:paraId="59EFE3F2" w14:textId="31825A2D" w:rsidR="00D90A66" w:rsidRPr="00D83CD7" w:rsidRDefault="00D90A66" w:rsidP="002861FB">
            <w:pPr>
              <w:rPr>
                <w:rFonts w:cs="Arial"/>
                <w:color w:val="0070C0"/>
                <w:sz w:val="20"/>
                <w:szCs w:val="20"/>
              </w:rPr>
            </w:pPr>
            <w:r w:rsidRPr="00D83CD7">
              <w:rPr>
                <w:rFonts w:cs="Arial"/>
                <w:color w:val="0070C0"/>
                <w:sz w:val="20"/>
                <w:szCs w:val="20"/>
              </w:rPr>
              <w:t>Students</w:t>
            </w:r>
          </w:p>
          <w:p w14:paraId="70CA458A" w14:textId="05640A5A" w:rsidR="00D90A66" w:rsidRPr="00D83CD7" w:rsidRDefault="00D90A66" w:rsidP="002861FB">
            <w:pPr>
              <w:rPr>
                <w:rFonts w:cs="Arial"/>
                <w:color w:val="0070C0"/>
                <w:sz w:val="20"/>
                <w:szCs w:val="20"/>
              </w:rPr>
            </w:pPr>
            <w:r w:rsidRPr="00D83CD7">
              <w:rPr>
                <w:rFonts w:cs="Arial"/>
                <w:color w:val="0070C0"/>
                <w:sz w:val="20"/>
                <w:szCs w:val="20"/>
              </w:rPr>
              <w:t>Employers</w:t>
            </w:r>
          </w:p>
          <w:p w14:paraId="69EDC1FC" w14:textId="309A6CFA" w:rsidR="00D90A66" w:rsidRPr="00D83CD7" w:rsidRDefault="00D90A66" w:rsidP="002861FB">
            <w:pPr>
              <w:rPr>
                <w:rFonts w:cs="Arial"/>
                <w:color w:val="0070C0"/>
                <w:sz w:val="20"/>
                <w:szCs w:val="20"/>
              </w:rPr>
            </w:pPr>
            <w:r w:rsidRPr="00D83CD7">
              <w:rPr>
                <w:rFonts w:cs="Arial"/>
                <w:color w:val="0070C0"/>
                <w:sz w:val="20"/>
                <w:szCs w:val="20"/>
              </w:rPr>
              <w:t>External Examiners</w:t>
            </w:r>
          </w:p>
          <w:p w14:paraId="2F536F97" w14:textId="16FBB881" w:rsidR="00D90A66" w:rsidRPr="00D83CD7" w:rsidRDefault="00D90A66" w:rsidP="002861FB">
            <w:pPr>
              <w:rPr>
                <w:rFonts w:cs="Arial"/>
                <w:color w:val="0070C0"/>
                <w:sz w:val="20"/>
                <w:szCs w:val="20"/>
              </w:rPr>
            </w:pPr>
            <w:r w:rsidRPr="00D83CD7">
              <w:rPr>
                <w:rFonts w:cs="Arial"/>
                <w:color w:val="0070C0"/>
                <w:sz w:val="20"/>
                <w:szCs w:val="20"/>
              </w:rPr>
              <w:t>PSRB</w:t>
            </w:r>
          </w:p>
          <w:p w14:paraId="12199D97" w14:textId="73634CEE" w:rsidR="00AB068F" w:rsidRPr="00C97EA2" w:rsidRDefault="00D90A66" w:rsidP="002861FB">
            <w:pPr>
              <w:rPr>
                <w:rFonts w:cs="Arial"/>
                <w:sz w:val="20"/>
                <w:szCs w:val="20"/>
              </w:rPr>
            </w:pPr>
            <w:r w:rsidRPr="00D83CD7">
              <w:rPr>
                <w:rFonts w:cs="Arial"/>
                <w:color w:val="0070C0"/>
                <w:sz w:val="20"/>
                <w:szCs w:val="20"/>
              </w:rPr>
              <w:t>These can be added as an appendix if needed.</w:t>
            </w:r>
          </w:p>
        </w:tc>
        <w:tc>
          <w:tcPr>
            <w:tcW w:w="3685" w:type="dxa"/>
          </w:tcPr>
          <w:p w14:paraId="7BBF5AA1" w14:textId="672E17ED" w:rsidR="002861FB" w:rsidRPr="00C97EA2" w:rsidRDefault="002861FB" w:rsidP="78DBEB0B">
            <w:pPr>
              <w:rPr>
                <w:rFonts w:cs="Arial"/>
              </w:rPr>
            </w:pPr>
          </w:p>
        </w:tc>
      </w:tr>
    </w:tbl>
    <w:p w14:paraId="1080B1B4" w14:textId="77777777" w:rsidR="002861FB" w:rsidRPr="00D9566E" w:rsidRDefault="002861FB" w:rsidP="002861FB">
      <w:pPr>
        <w:spacing w:after="0"/>
        <w:rPr>
          <w:rFonts w:cs="Arial"/>
          <w:sz w:val="18"/>
        </w:rPr>
      </w:pP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3055"/>
        <w:gridCol w:w="3600"/>
        <w:gridCol w:w="766"/>
        <w:gridCol w:w="2474"/>
      </w:tblGrid>
      <w:tr w:rsidR="005B447E" w14:paraId="54C01062" w14:textId="77777777" w:rsidTr="00785E60">
        <w:tc>
          <w:tcPr>
            <w:tcW w:w="9895" w:type="dxa"/>
            <w:gridSpan w:val="4"/>
            <w:shd w:val="clear" w:color="auto" w:fill="E8E8E8"/>
          </w:tcPr>
          <w:p w14:paraId="7F21F4FA" w14:textId="292E2D46" w:rsidR="005B447E" w:rsidRDefault="005B447E" w:rsidP="00D90A66">
            <w:pPr>
              <w:tabs>
                <w:tab w:val="left" w:pos="0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Declaration:</w:t>
            </w:r>
          </w:p>
        </w:tc>
      </w:tr>
      <w:tr w:rsidR="005B447E" w14:paraId="510B55FB" w14:textId="77777777" w:rsidTr="005B447E">
        <w:tc>
          <w:tcPr>
            <w:tcW w:w="9895" w:type="dxa"/>
            <w:gridSpan w:val="4"/>
          </w:tcPr>
          <w:p w14:paraId="1CA5EDD1" w14:textId="47F44473" w:rsidR="005B447E" w:rsidRDefault="005B447E" w:rsidP="005B447E">
            <w:pPr>
              <w:tabs>
                <w:tab w:val="left" w:pos="284"/>
              </w:tabs>
              <w:rPr>
                <w:b/>
                <w:sz w:val="18"/>
                <w:szCs w:val="18"/>
              </w:rPr>
            </w:pPr>
            <w:r w:rsidRPr="00C97EA2">
              <w:rPr>
                <w:sz w:val="18"/>
                <w:szCs w:val="18"/>
              </w:rPr>
              <w:t xml:space="preserve">To the best of my knowledge the amendments proposed comply with the relevant awarding body regulations. For amendments/ deletions to CORE modules, full consideration has been given to the consequences of amendments and deletions on programmes of study. The </w:t>
            </w:r>
            <w:r w:rsidR="00785E60">
              <w:rPr>
                <w:sz w:val="18"/>
                <w:szCs w:val="18"/>
              </w:rPr>
              <w:t>Area/Faculty</w:t>
            </w:r>
            <w:r w:rsidRPr="00C97EA2">
              <w:rPr>
                <w:sz w:val="18"/>
                <w:szCs w:val="18"/>
              </w:rPr>
              <w:t xml:space="preserve"> has considered and resolved all resource implications arising from the attached submission.</w:t>
            </w:r>
          </w:p>
          <w:p w14:paraId="6741594A" w14:textId="77777777" w:rsidR="005B447E" w:rsidRDefault="005B447E" w:rsidP="00D90A66">
            <w:pPr>
              <w:tabs>
                <w:tab w:val="left" w:pos="0"/>
              </w:tabs>
              <w:rPr>
                <w:b/>
                <w:sz w:val="18"/>
                <w:szCs w:val="18"/>
              </w:rPr>
            </w:pPr>
          </w:p>
        </w:tc>
      </w:tr>
      <w:tr w:rsidR="005B447E" w14:paraId="0DF8D5B6" w14:textId="77777777" w:rsidTr="00785E60">
        <w:tc>
          <w:tcPr>
            <w:tcW w:w="9895" w:type="dxa"/>
            <w:gridSpan w:val="4"/>
            <w:shd w:val="clear" w:color="auto" w:fill="E8E8E8"/>
          </w:tcPr>
          <w:p w14:paraId="62450C61" w14:textId="39D59DDB" w:rsidR="005B447E" w:rsidRPr="005B447E" w:rsidRDefault="005B447E" w:rsidP="005B447E">
            <w:pPr>
              <w:tabs>
                <w:tab w:val="left" w:pos="284"/>
              </w:tabs>
              <w:rPr>
                <w:b/>
                <w:sz w:val="18"/>
                <w:szCs w:val="18"/>
              </w:rPr>
            </w:pPr>
            <w:r w:rsidRPr="005B447E">
              <w:rPr>
                <w:b/>
                <w:sz w:val="18"/>
                <w:szCs w:val="18"/>
              </w:rPr>
              <w:t>Approved by:</w:t>
            </w:r>
          </w:p>
        </w:tc>
      </w:tr>
      <w:tr w:rsidR="005B447E" w14:paraId="65DEA266" w14:textId="77777777" w:rsidTr="00785E60">
        <w:trPr>
          <w:trHeight w:val="230"/>
        </w:trPr>
        <w:tc>
          <w:tcPr>
            <w:tcW w:w="3055" w:type="dxa"/>
            <w:shd w:val="clear" w:color="auto" w:fill="E8E8E8"/>
          </w:tcPr>
          <w:p w14:paraId="4345F7C7" w14:textId="4EA02307" w:rsidR="005B447E" w:rsidRPr="005B447E" w:rsidRDefault="005B447E" w:rsidP="00D90A66">
            <w:pPr>
              <w:tabs>
                <w:tab w:val="left" w:pos="0"/>
              </w:tabs>
              <w:rPr>
                <w:sz w:val="18"/>
                <w:szCs w:val="18"/>
              </w:rPr>
            </w:pPr>
            <w:r w:rsidRPr="005B447E">
              <w:rPr>
                <w:sz w:val="18"/>
                <w:szCs w:val="18"/>
              </w:rPr>
              <w:t>Programme Leader</w:t>
            </w:r>
          </w:p>
        </w:tc>
        <w:tc>
          <w:tcPr>
            <w:tcW w:w="3600" w:type="dxa"/>
          </w:tcPr>
          <w:p w14:paraId="6E3F5DC3" w14:textId="77777777" w:rsidR="005B447E" w:rsidRDefault="005B447E" w:rsidP="00D90A66">
            <w:pPr>
              <w:tabs>
                <w:tab w:val="left" w:pos="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766" w:type="dxa"/>
            <w:shd w:val="clear" w:color="auto" w:fill="E8E8E8"/>
          </w:tcPr>
          <w:p w14:paraId="0FFD0531" w14:textId="11E3EACF" w:rsidR="005B447E" w:rsidRPr="005B447E" w:rsidRDefault="005B447E" w:rsidP="00D90A66">
            <w:pPr>
              <w:tabs>
                <w:tab w:val="left" w:pos="0"/>
              </w:tabs>
              <w:rPr>
                <w:sz w:val="18"/>
                <w:szCs w:val="18"/>
              </w:rPr>
            </w:pPr>
            <w:r w:rsidRPr="005B447E">
              <w:rPr>
                <w:sz w:val="18"/>
                <w:szCs w:val="18"/>
              </w:rPr>
              <w:t>Date</w:t>
            </w:r>
          </w:p>
        </w:tc>
        <w:tc>
          <w:tcPr>
            <w:tcW w:w="2474" w:type="dxa"/>
          </w:tcPr>
          <w:p w14:paraId="3AEE5FD1" w14:textId="3AD2C7C1" w:rsidR="005B447E" w:rsidRDefault="005B447E" w:rsidP="00D90A66">
            <w:pPr>
              <w:tabs>
                <w:tab w:val="left" w:pos="0"/>
              </w:tabs>
              <w:rPr>
                <w:b/>
                <w:sz w:val="18"/>
                <w:szCs w:val="18"/>
              </w:rPr>
            </w:pPr>
          </w:p>
        </w:tc>
      </w:tr>
      <w:tr w:rsidR="005B447E" w14:paraId="6CAB9D5C" w14:textId="77777777" w:rsidTr="00785E60">
        <w:trPr>
          <w:trHeight w:val="230"/>
        </w:trPr>
        <w:tc>
          <w:tcPr>
            <w:tcW w:w="3055" w:type="dxa"/>
            <w:shd w:val="clear" w:color="auto" w:fill="E8E8E8"/>
          </w:tcPr>
          <w:p w14:paraId="49C0916B" w14:textId="56C0C932" w:rsidR="005B447E" w:rsidRPr="005B447E" w:rsidRDefault="00C75D6A" w:rsidP="00D90A66">
            <w:pPr>
              <w:tabs>
                <w:tab w:val="left" w:pos="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Head of Area / Head of Faculty</w:t>
            </w:r>
          </w:p>
        </w:tc>
        <w:tc>
          <w:tcPr>
            <w:tcW w:w="3600" w:type="dxa"/>
          </w:tcPr>
          <w:p w14:paraId="7B979C85" w14:textId="77777777" w:rsidR="005B447E" w:rsidRDefault="005B447E" w:rsidP="00D90A66">
            <w:pPr>
              <w:tabs>
                <w:tab w:val="left" w:pos="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766" w:type="dxa"/>
            <w:shd w:val="clear" w:color="auto" w:fill="E8E8E8"/>
          </w:tcPr>
          <w:p w14:paraId="025C94AE" w14:textId="2F633950" w:rsidR="005B447E" w:rsidRPr="005B447E" w:rsidRDefault="005B447E" w:rsidP="00D90A66">
            <w:pPr>
              <w:tabs>
                <w:tab w:val="left" w:pos="0"/>
              </w:tabs>
              <w:rPr>
                <w:sz w:val="18"/>
                <w:szCs w:val="18"/>
              </w:rPr>
            </w:pPr>
            <w:r w:rsidRPr="005B447E">
              <w:rPr>
                <w:sz w:val="18"/>
                <w:szCs w:val="18"/>
              </w:rPr>
              <w:t>Date</w:t>
            </w:r>
          </w:p>
        </w:tc>
        <w:tc>
          <w:tcPr>
            <w:tcW w:w="2474" w:type="dxa"/>
          </w:tcPr>
          <w:p w14:paraId="4B35DEA8" w14:textId="226CFA07" w:rsidR="005B447E" w:rsidRDefault="005B447E" w:rsidP="00D90A66">
            <w:pPr>
              <w:tabs>
                <w:tab w:val="left" w:pos="0"/>
              </w:tabs>
              <w:rPr>
                <w:b/>
                <w:sz w:val="18"/>
                <w:szCs w:val="18"/>
              </w:rPr>
            </w:pPr>
          </w:p>
        </w:tc>
      </w:tr>
    </w:tbl>
    <w:p w14:paraId="441EE4CB" w14:textId="25639677" w:rsidR="00BB541D" w:rsidRDefault="00BB541D" w:rsidP="005B447E">
      <w:pPr>
        <w:tabs>
          <w:tab w:val="left" w:pos="0"/>
        </w:tabs>
        <w:spacing w:after="0"/>
        <w:rPr>
          <w:b/>
          <w:sz w:val="18"/>
          <w:szCs w:val="18"/>
        </w:rPr>
      </w:pPr>
    </w:p>
    <w:p w14:paraId="78902101" w14:textId="42E6FE0A" w:rsidR="005B447E" w:rsidRPr="005B447E" w:rsidRDefault="005B447E" w:rsidP="005B447E">
      <w:pPr>
        <w:tabs>
          <w:tab w:val="left" w:pos="0"/>
        </w:tabs>
        <w:spacing w:after="0"/>
        <w:jc w:val="right"/>
        <w:rPr>
          <w:sz w:val="20"/>
          <w:szCs w:val="20"/>
        </w:rPr>
      </w:pPr>
      <w:r w:rsidRPr="005B447E">
        <w:rPr>
          <w:sz w:val="20"/>
          <w:szCs w:val="20"/>
        </w:rPr>
        <w:t xml:space="preserve">The </w:t>
      </w:r>
      <w:r w:rsidR="00926585">
        <w:rPr>
          <w:sz w:val="20"/>
          <w:szCs w:val="20"/>
        </w:rPr>
        <w:t>Head of Area / Head of Faculty</w:t>
      </w:r>
      <w:r w:rsidRPr="005B447E">
        <w:rPr>
          <w:sz w:val="20"/>
          <w:szCs w:val="20"/>
        </w:rPr>
        <w:t xml:space="preserve"> should forward this completed form to </w:t>
      </w:r>
      <w:hyperlink r:id="rId10" w:history="1">
        <w:r w:rsidRPr="005B447E">
          <w:rPr>
            <w:rStyle w:val="Hyperlink"/>
            <w:sz w:val="20"/>
            <w:szCs w:val="20"/>
          </w:rPr>
          <w:t>heqa@tecpartnership.ac.uk</w:t>
        </w:r>
      </w:hyperlink>
    </w:p>
    <w:p w14:paraId="3CB11AA4" w14:textId="77777777" w:rsidR="00785E60" w:rsidRDefault="00785E60" w:rsidP="005B447E">
      <w:pPr>
        <w:tabs>
          <w:tab w:val="left" w:pos="0"/>
        </w:tabs>
        <w:spacing w:after="0"/>
        <w:rPr>
          <w:b/>
          <w:sz w:val="18"/>
          <w:szCs w:val="18"/>
        </w:rPr>
        <w:sectPr w:rsidR="00785E60" w:rsidSect="000273E2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1135" w:right="1440" w:bottom="1134" w:left="1440" w:header="708" w:footer="708" w:gutter="0"/>
          <w:cols w:space="708"/>
          <w:titlePg/>
          <w:docGrid w:linePitch="360"/>
        </w:sectPr>
      </w:pPr>
    </w:p>
    <w:p w14:paraId="49F3B495" w14:textId="77777777" w:rsidR="005B447E" w:rsidRPr="00D90A66" w:rsidRDefault="005B447E" w:rsidP="005B447E">
      <w:pPr>
        <w:tabs>
          <w:tab w:val="left" w:pos="0"/>
        </w:tabs>
        <w:spacing w:after="0"/>
        <w:rPr>
          <w:b/>
          <w:sz w:val="18"/>
          <w:szCs w:val="18"/>
        </w:rPr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790A77" w:rsidRPr="00A810EE" w14:paraId="1BB4CBFD" w14:textId="77777777" w:rsidTr="00F57F62">
        <w:trPr>
          <w:trHeight w:val="406"/>
        </w:trPr>
        <w:tc>
          <w:tcPr>
            <w:tcW w:w="9889" w:type="dxa"/>
            <w:shd w:val="clear" w:color="auto" w:fill="E8E8E8"/>
          </w:tcPr>
          <w:p w14:paraId="035980F4" w14:textId="74D3BF06" w:rsidR="00790A77" w:rsidRPr="00926585" w:rsidRDefault="00926585" w:rsidP="00790A77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926585">
              <w:rPr>
                <w:rFonts w:cs="Arial"/>
                <w:b/>
                <w:bCs/>
                <w:sz w:val="20"/>
                <w:szCs w:val="20"/>
              </w:rPr>
              <w:t>HEQA Comments and Signature</w:t>
            </w:r>
          </w:p>
        </w:tc>
      </w:tr>
      <w:tr w:rsidR="00790A77" w:rsidRPr="00C97EA2" w14:paraId="2ED01CF3" w14:textId="77777777" w:rsidTr="000F2941">
        <w:tc>
          <w:tcPr>
            <w:tcW w:w="9889" w:type="dxa"/>
          </w:tcPr>
          <w:p w14:paraId="020256FF" w14:textId="0E175FD5" w:rsidR="00790A77" w:rsidRPr="00C97EA2" w:rsidRDefault="00790A77" w:rsidP="000F2941">
            <w:pPr>
              <w:rPr>
                <w:rFonts w:cs="Arial"/>
              </w:rPr>
            </w:pPr>
          </w:p>
        </w:tc>
      </w:tr>
      <w:tr w:rsidR="00790A77" w:rsidRPr="00A810EE" w14:paraId="455C6754" w14:textId="77777777" w:rsidTr="00F57F62">
        <w:trPr>
          <w:trHeight w:val="406"/>
        </w:trPr>
        <w:tc>
          <w:tcPr>
            <w:tcW w:w="9889" w:type="dxa"/>
            <w:shd w:val="clear" w:color="auto" w:fill="E8E8E8"/>
          </w:tcPr>
          <w:p w14:paraId="63837640" w14:textId="7E9741DF" w:rsidR="00790A77" w:rsidRPr="00A810EE" w:rsidRDefault="00790A77" w:rsidP="00790A7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Date noted at </w:t>
            </w:r>
            <w:r w:rsidR="00D2471E">
              <w:rPr>
                <w:rFonts w:cs="Arial"/>
                <w:b/>
                <w:sz w:val="20"/>
                <w:szCs w:val="20"/>
              </w:rPr>
              <w:t>Higher Education Curriculum, Quality and Standards</w:t>
            </w:r>
          </w:p>
        </w:tc>
      </w:tr>
      <w:tr w:rsidR="00790A77" w:rsidRPr="00C97EA2" w14:paraId="40D7E07F" w14:textId="77777777" w:rsidTr="00790A77">
        <w:tc>
          <w:tcPr>
            <w:tcW w:w="9889" w:type="dxa"/>
          </w:tcPr>
          <w:p w14:paraId="04F4DD3B" w14:textId="77777777" w:rsidR="00790A77" w:rsidRPr="00C97EA2" w:rsidRDefault="00790A77" w:rsidP="000F2941">
            <w:pPr>
              <w:rPr>
                <w:rFonts w:cs="Arial"/>
              </w:rPr>
            </w:pPr>
          </w:p>
        </w:tc>
      </w:tr>
    </w:tbl>
    <w:p w14:paraId="1F7A70EF" w14:textId="7EF9A831" w:rsidR="00790A77" w:rsidRPr="00D90A66" w:rsidRDefault="00790A77" w:rsidP="00D90A66">
      <w:pPr>
        <w:tabs>
          <w:tab w:val="left" w:pos="284"/>
        </w:tabs>
        <w:spacing w:after="0"/>
        <w:rPr>
          <w:b/>
          <w:sz w:val="18"/>
          <w:szCs w:val="18"/>
        </w:rPr>
      </w:pPr>
    </w:p>
    <w:sectPr w:rsidR="00790A77" w:rsidRPr="00D90A66" w:rsidSect="000273E2">
      <w:headerReference w:type="first" r:id="rId15"/>
      <w:pgSz w:w="11906" w:h="16838"/>
      <w:pgMar w:top="1135" w:right="1440" w:bottom="1134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E89EB" w14:textId="77777777" w:rsidR="007C5C79" w:rsidRDefault="007C5C79" w:rsidP="0096076C">
      <w:pPr>
        <w:spacing w:after="0" w:line="240" w:lineRule="auto"/>
      </w:pPr>
      <w:r>
        <w:separator/>
      </w:r>
    </w:p>
  </w:endnote>
  <w:endnote w:type="continuationSeparator" w:id="0">
    <w:p w14:paraId="174899AC" w14:textId="77777777" w:rsidR="007C5C79" w:rsidRDefault="007C5C79" w:rsidP="009607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2502715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3800F52" w14:textId="33260B32" w:rsidR="00F57F62" w:rsidRDefault="00F57F62">
        <w:pPr>
          <w:pStyle w:val="Footer"/>
          <w:pBdr>
            <w:top w:val="single" w:sz="4" w:space="1" w:color="D9D9D9" w:themeColor="background1" w:themeShade="D9"/>
          </w:pBdr>
          <w:jc w:val="right"/>
        </w:pPr>
        <w:r w:rsidRPr="00F57F62">
          <w:fldChar w:fldCharType="begin"/>
        </w:r>
        <w:r w:rsidRPr="00F57F62">
          <w:instrText>PAGE   \* MERGEFORMAT</w:instrText>
        </w:r>
        <w:r w:rsidRPr="00F57F62">
          <w:fldChar w:fldCharType="separate"/>
        </w:r>
        <w:r w:rsidRPr="00F57F62">
          <w:t>2</w:t>
        </w:r>
        <w:r w:rsidRPr="00F57F62">
          <w:fldChar w:fldCharType="end"/>
        </w:r>
        <w:r w:rsidRPr="00F57F62">
          <w:t xml:space="preserve"> | </w:t>
        </w:r>
        <w:r w:rsidRPr="00F57F62">
          <w:rPr>
            <w:spacing w:val="60"/>
          </w:rPr>
          <w:t>Page</w:t>
        </w:r>
      </w:p>
    </w:sdtContent>
  </w:sdt>
  <w:p w14:paraId="27870309" w14:textId="771D8B90" w:rsidR="005B447E" w:rsidRPr="005B447E" w:rsidRDefault="005B447E">
    <w:pPr>
      <w:pStyle w:val="Footer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40734998"/>
      <w:docPartObj>
        <w:docPartGallery w:val="Page Numbers (Bottom of Page)"/>
        <w:docPartUnique/>
      </w:docPartObj>
    </w:sdtPr>
    <w:sdtEndPr>
      <w:rPr>
        <w:spacing w:val="60"/>
      </w:rPr>
    </w:sdtEndPr>
    <w:sdtContent>
      <w:p w14:paraId="3A1004D4" w14:textId="63C9DC4E" w:rsidR="000273E2" w:rsidRPr="000273E2" w:rsidRDefault="000273E2">
        <w:pPr>
          <w:pStyle w:val="Footer"/>
          <w:pBdr>
            <w:top w:val="single" w:sz="4" w:space="1" w:color="D9D9D9" w:themeColor="background1" w:themeShade="D9"/>
          </w:pBdr>
          <w:jc w:val="right"/>
        </w:pPr>
        <w:r w:rsidRPr="000273E2">
          <w:fldChar w:fldCharType="begin"/>
        </w:r>
        <w:r w:rsidRPr="000273E2">
          <w:instrText>PAGE   \* MERGEFORMAT</w:instrText>
        </w:r>
        <w:r w:rsidRPr="000273E2">
          <w:fldChar w:fldCharType="separate"/>
        </w:r>
        <w:r w:rsidRPr="000273E2">
          <w:t>2</w:t>
        </w:r>
        <w:r w:rsidRPr="000273E2">
          <w:fldChar w:fldCharType="end"/>
        </w:r>
        <w:r w:rsidRPr="000273E2">
          <w:t xml:space="preserve"> | </w:t>
        </w:r>
        <w:r w:rsidRPr="000273E2">
          <w:rPr>
            <w:spacing w:val="60"/>
          </w:rPr>
          <w:t>Page</w:t>
        </w:r>
      </w:p>
    </w:sdtContent>
  </w:sdt>
  <w:p w14:paraId="1F2FCB79" w14:textId="77777777" w:rsidR="000273E2" w:rsidRDefault="000273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5200A" w14:textId="77777777" w:rsidR="007C5C79" w:rsidRDefault="007C5C79" w:rsidP="0096076C">
      <w:pPr>
        <w:spacing w:after="0" w:line="240" w:lineRule="auto"/>
      </w:pPr>
      <w:r>
        <w:separator/>
      </w:r>
    </w:p>
  </w:footnote>
  <w:footnote w:type="continuationSeparator" w:id="0">
    <w:p w14:paraId="192C6596" w14:textId="77777777" w:rsidR="007C5C79" w:rsidRDefault="007C5C79" w:rsidP="009607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91987" w14:textId="385280B9" w:rsidR="00F57F62" w:rsidRPr="00F57F62" w:rsidRDefault="00F57F62" w:rsidP="00F57F62">
    <w:pPr>
      <w:pStyle w:val="Header"/>
      <w:jc w:val="center"/>
      <w:rPr>
        <w:sz w:val="20"/>
        <w:szCs w:val="20"/>
      </w:rPr>
    </w:pPr>
    <w:r w:rsidRPr="00F57F62">
      <w:rPr>
        <w:sz w:val="20"/>
        <w:szCs w:val="20"/>
      </w:rPr>
      <w:t>HE05K Minor Amendment Form v4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37B0E" w14:textId="32EDBF4E" w:rsidR="000273E2" w:rsidRDefault="00F57F62">
    <w:pPr>
      <w:pStyle w:val="Header"/>
    </w:pPr>
    <w:r>
      <w:rPr>
        <w:noProof/>
      </w:rPr>
      <w:drawing>
        <wp:inline distT="0" distB="0" distL="0" distR="0" wp14:anchorId="65D0E5AE" wp14:editId="1A0835F4">
          <wp:extent cx="2253600" cy="792000"/>
          <wp:effectExtent l="0" t="0" r="0" b="8255"/>
          <wp:docPr id="1744470075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4470075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3600" cy="79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C7B6A" w14:textId="57548C78" w:rsidR="00785E60" w:rsidRPr="00785E60" w:rsidRDefault="00785E60" w:rsidP="00785E60">
    <w:pPr>
      <w:pStyle w:val="Header"/>
      <w:jc w:val="center"/>
      <w:rPr>
        <w:sz w:val="20"/>
        <w:szCs w:val="20"/>
      </w:rPr>
    </w:pPr>
    <w:r w:rsidRPr="00785E60">
      <w:rPr>
        <w:noProof/>
        <w:sz w:val="20"/>
        <w:szCs w:val="20"/>
      </w:rPr>
      <w:t>HE05K Minor Amendment Form v4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F1437"/>
    <w:multiLevelType w:val="hybridMultilevel"/>
    <w:tmpl w:val="89AAD614"/>
    <w:lvl w:ilvl="0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1A031A1"/>
    <w:multiLevelType w:val="hybridMultilevel"/>
    <w:tmpl w:val="CC84624A"/>
    <w:lvl w:ilvl="0" w:tplc="FAE86186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D375F4"/>
    <w:multiLevelType w:val="hybridMultilevel"/>
    <w:tmpl w:val="A41C3C14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2DC7169"/>
    <w:multiLevelType w:val="hybridMultilevel"/>
    <w:tmpl w:val="F7D8BDF0"/>
    <w:lvl w:ilvl="0" w:tplc="0809001B">
      <w:start w:val="1"/>
      <w:numFmt w:val="lowerRoman"/>
      <w:lvlText w:val="%1."/>
      <w:lvlJc w:val="right"/>
      <w:pPr>
        <w:ind w:left="108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54A11C3"/>
    <w:multiLevelType w:val="multilevel"/>
    <w:tmpl w:val="D9FAD026"/>
    <w:lvl w:ilvl="0">
      <w:start w:val="1"/>
      <w:numFmt w:val="bullet"/>
      <w:pStyle w:val="Heading5"/>
      <w:lvlText w:val=""/>
      <w:lvlJc w:val="left"/>
      <w:pPr>
        <w:tabs>
          <w:tab w:val="num" w:pos="1021"/>
        </w:tabs>
        <w:ind w:left="1021" w:hanging="454"/>
      </w:pPr>
      <w:rPr>
        <w:rFonts w:ascii="Wingdings" w:hAnsi="Wingdings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653C7993"/>
    <w:multiLevelType w:val="hybridMultilevel"/>
    <w:tmpl w:val="A7A4C612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7C37945"/>
    <w:multiLevelType w:val="hybridMultilevel"/>
    <w:tmpl w:val="332A22A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85E1EF1"/>
    <w:multiLevelType w:val="hybridMultilevel"/>
    <w:tmpl w:val="0F8018B2"/>
    <w:lvl w:ilvl="0" w:tplc="2F30B1F2">
      <w:start w:val="1"/>
      <w:numFmt w:val="decimal"/>
      <w:pStyle w:val="Heading4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68B2FD3A">
      <w:start w:val="1"/>
      <w:numFmt w:val="decimal"/>
      <w:lvlText w:val="(%2)"/>
      <w:lvlJc w:val="left"/>
      <w:pPr>
        <w:tabs>
          <w:tab w:val="num" w:pos="1950"/>
        </w:tabs>
        <w:ind w:left="1950" w:hanging="87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C0E2994"/>
    <w:multiLevelType w:val="hybridMultilevel"/>
    <w:tmpl w:val="0ED0AA08"/>
    <w:lvl w:ilvl="0" w:tplc="AD9A846E">
      <w:start w:val="1"/>
      <w:numFmt w:val="lowerRoman"/>
      <w:pStyle w:val="CLQEi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6D18C390">
      <w:start w:val="1"/>
      <w:numFmt w:val="bullet"/>
      <w:lvlText w:val=""/>
      <w:lvlJc w:val="left"/>
      <w:pPr>
        <w:tabs>
          <w:tab w:val="num" w:pos="1368"/>
        </w:tabs>
        <w:ind w:left="1368" w:hanging="288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9" w15:restartNumberingAfterBreak="0">
    <w:nsid w:val="75796B7E"/>
    <w:multiLevelType w:val="hybridMultilevel"/>
    <w:tmpl w:val="967C967C"/>
    <w:lvl w:ilvl="0" w:tplc="4530BEBA">
      <w:start w:val="1"/>
      <w:numFmt w:val="lowerRoman"/>
      <w:lvlText w:val="%1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</w:rPr>
    </w:lvl>
    <w:lvl w:ilvl="1" w:tplc="08090019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69A3557"/>
    <w:multiLevelType w:val="hybridMultilevel"/>
    <w:tmpl w:val="360247CE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31223982">
    <w:abstractNumId w:val="1"/>
  </w:num>
  <w:num w:numId="2" w16cid:durableId="1338193138">
    <w:abstractNumId w:val="4"/>
  </w:num>
  <w:num w:numId="3" w16cid:durableId="499855237">
    <w:abstractNumId w:val="7"/>
  </w:num>
  <w:num w:numId="4" w16cid:durableId="1635871787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5743203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69223299">
    <w:abstractNumId w:val="2"/>
  </w:num>
  <w:num w:numId="7" w16cid:durableId="432940558">
    <w:abstractNumId w:val="0"/>
  </w:num>
  <w:num w:numId="8" w16cid:durableId="1661734570">
    <w:abstractNumId w:val="10"/>
  </w:num>
  <w:num w:numId="9" w16cid:durableId="1242911911">
    <w:abstractNumId w:val="5"/>
  </w:num>
  <w:num w:numId="10" w16cid:durableId="702906095">
    <w:abstractNumId w:val="9"/>
  </w:num>
  <w:num w:numId="11" w16cid:durableId="1886402818">
    <w:abstractNumId w:val="3"/>
  </w:num>
  <w:num w:numId="12" w16cid:durableId="20214214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1FB"/>
    <w:rsid w:val="000237F1"/>
    <w:rsid w:val="000273E2"/>
    <w:rsid w:val="00081D7F"/>
    <w:rsid w:val="00086C8D"/>
    <w:rsid w:val="00091328"/>
    <w:rsid w:val="000C796F"/>
    <w:rsid w:val="000D02DE"/>
    <w:rsid w:val="000D050E"/>
    <w:rsid w:val="000D3FB3"/>
    <w:rsid w:val="00121A68"/>
    <w:rsid w:val="001343D8"/>
    <w:rsid w:val="00146441"/>
    <w:rsid w:val="001522A8"/>
    <w:rsid w:val="001973CD"/>
    <w:rsid w:val="00197763"/>
    <w:rsid w:val="00221806"/>
    <w:rsid w:val="00246196"/>
    <w:rsid w:val="002861FB"/>
    <w:rsid w:val="00343853"/>
    <w:rsid w:val="00353E1D"/>
    <w:rsid w:val="00361FC5"/>
    <w:rsid w:val="00452DAF"/>
    <w:rsid w:val="005B29B7"/>
    <w:rsid w:val="005B447E"/>
    <w:rsid w:val="00643734"/>
    <w:rsid w:val="00664A24"/>
    <w:rsid w:val="006C3F05"/>
    <w:rsid w:val="006E2E14"/>
    <w:rsid w:val="006F0240"/>
    <w:rsid w:val="006F35CB"/>
    <w:rsid w:val="007358CB"/>
    <w:rsid w:val="00780CAF"/>
    <w:rsid w:val="00785E60"/>
    <w:rsid w:val="00790A77"/>
    <w:rsid w:val="007C5C79"/>
    <w:rsid w:val="007C6C76"/>
    <w:rsid w:val="00802620"/>
    <w:rsid w:val="008A5605"/>
    <w:rsid w:val="008F50BD"/>
    <w:rsid w:val="00926585"/>
    <w:rsid w:val="0096076C"/>
    <w:rsid w:val="009719D5"/>
    <w:rsid w:val="009E1F33"/>
    <w:rsid w:val="009E789D"/>
    <w:rsid w:val="00A21F4B"/>
    <w:rsid w:val="00A44076"/>
    <w:rsid w:val="00A61677"/>
    <w:rsid w:val="00A810EE"/>
    <w:rsid w:val="00AB068F"/>
    <w:rsid w:val="00AB1595"/>
    <w:rsid w:val="00AE21D3"/>
    <w:rsid w:val="00AF7C17"/>
    <w:rsid w:val="00B46499"/>
    <w:rsid w:val="00B52BC9"/>
    <w:rsid w:val="00B869DE"/>
    <w:rsid w:val="00BA1458"/>
    <w:rsid w:val="00BB541D"/>
    <w:rsid w:val="00BF1975"/>
    <w:rsid w:val="00C07886"/>
    <w:rsid w:val="00C75D6A"/>
    <w:rsid w:val="00C97EA2"/>
    <w:rsid w:val="00CF5498"/>
    <w:rsid w:val="00D06D68"/>
    <w:rsid w:val="00D16482"/>
    <w:rsid w:val="00D2471E"/>
    <w:rsid w:val="00D83CD7"/>
    <w:rsid w:val="00D90A66"/>
    <w:rsid w:val="00D9566E"/>
    <w:rsid w:val="00DB5341"/>
    <w:rsid w:val="00DB70E7"/>
    <w:rsid w:val="00E36A32"/>
    <w:rsid w:val="00E50F07"/>
    <w:rsid w:val="00E65C70"/>
    <w:rsid w:val="00EB2801"/>
    <w:rsid w:val="00EB3058"/>
    <w:rsid w:val="00F57F62"/>
    <w:rsid w:val="00FD33D5"/>
    <w:rsid w:val="78DBE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E9213"/>
  <w15:docId w15:val="{F06559DE-F799-4A62-B776-0BF57329F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BC9"/>
  </w:style>
  <w:style w:type="paragraph" w:styleId="Heading4">
    <w:name w:val="heading 4"/>
    <w:basedOn w:val="Normal"/>
    <w:link w:val="Heading4Char"/>
    <w:qFormat/>
    <w:rsid w:val="00664A24"/>
    <w:pPr>
      <w:numPr>
        <w:numId w:val="3"/>
      </w:numPr>
      <w:spacing w:after="240" w:line="240" w:lineRule="auto"/>
      <w:jc w:val="both"/>
      <w:outlineLvl w:val="3"/>
    </w:pPr>
    <w:rPr>
      <w:rFonts w:ascii="Arial" w:eastAsia="Times New Roman" w:hAnsi="Arial" w:cs="Times New Roman"/>
      <w:szCs w:val="20"/>
    </w:rPr>
  </w:style>
  <w:style w:type="paragraph" w:styleId="Heading5">
    <w:name w:val="heading 5"/>
    <w:basedOn w:val="Normal"/>
    <w:link w:val="Heading5Char"/>
    <w:qFormat/>
    <w:rsid w:val="00664A24"/>
    <w:pPr>
      <w:numPr>
        <w:ilvl w:val="4"/>
        <w:numId w:val="2"/>
      </w:numPr>
      <w:tabs>
        <w:tab w:val="clear" w:pos="1008"/>
        <w:tab w:val="num" w:pos="1021"/>
      </w:tabs>
      <w:spacing w:after="0" w:line="240" w:lineRule="auto"/>
      <w:ind w:left="1021" w:hanging="454"/>
      <w:jc w:val="both"/>
      <w:outlineLvl w:val="4"/>
    </w:pPr>
    <w:rPr>
      <w:rFonts w:ascii="Arial" w:eastAsia="Times New Roman" w:hAnsi="Arial" w:cs="Times New Roman"/>
      <w:szCs w:val="20"/>
    </w:rPr>
  </w:style>
  <w:style w:type="paragraph" w:styleId="Heading6">
    <w:name w:val="heading 6"/>
    <w:basedOn w:val="Normal"/>
    <w:next w:val="Normal"/>
    <w:link w:val="Heading6Char"/>
    <w:qFormat/>
    <w:rsid w:val="00664A24"/>
    <w:pPr>
      <w:numPr>
        <w:ilvl w:val="5"/>
        <w:numId w:val="2"/>
      </w:numPr>
      <w:spacing w:before="240" w:after="60" w:line="240" w:lineRule="auto"/>
      <w:jc w:val="both"/>
      <w:outlineLvl w:val="5"/>
    </w:pPr>
    <w:rPr>
      <w:rFonts w:ascii="Arial" w:eastAsia="Times New Roman" w:hAnsi="Arial" w:cs="Times New Roman"/>
      <w:i/>
      <w:color w:val="000080"/>
      <w:szCs w:val="20"/>
    </w:rPr>
  </w:style>
  <w:style w:type="paragraph" w:styleId="Heading7">
    <w:name w:val="heading 7"/>
    <w:basedOn w:val="Normal"/>
    <w:next w:val="Normal"/>
    <w:link w:val="Heading7Char"/>
    <w:qFormat/>
    <w:rsid w:val="00664A24"/>
    <w:pPr>
      <w:numPr>
        <w:ilvl w:val="6"/>
        <w:numId w:val="2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color w:val="000080"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664A24"/>
    <w:pPr>
      <w:numPr>
        <w:ilvl w:val="7"/>
        <w:numId w:val="2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color w:val="000080"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664A24"/>
    <w:pPr>
      <w:numPr>
        <w:ilvl w:val="8"/>
        <w:numId w:val="2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i/>
      <w:color w:val="000080"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61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61F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861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6076C"/>
    <w:pPr>
      <w:spacing w:after="0" w:line="240" w:lineRule="auto"/>
      <w:ind w:left="720"/>
      <w:contextualSpacing/>
    </w:pPr>
    <w:rPr>
      <w:rFonts w:ascii="Arial" w:hAnsi="Arial" w:cs="Times New Roman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6076C"/>
    <w:pPr>
      <w:spacing w:after="0" w:line="240" w:lineRule="auto"/>
    </w:pPr>
    <w:rPr>
      <w:rFonts w:ascii="Arial" w:hAnsi="Arial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6076C"/>
    <w:rPr>
      <w:rFonts w:ascii="Arial" w:hAnsi="Arial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6076C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E50F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0F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0F0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0F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0F07"/>
    <w:rPr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664A24"/>
    <w:rPr>
      <w:rFonts w:ascii="Arial" w:eastAsia="Times New Roman" w:hAnsi="Arial" w:cs="Times New Roman"/>
      <w:szCs w:val="20"/>
    </w:rPr>
  </w:style>
  <w:style w:type="character" w:customStyle="1" w:styleId="Heading5Char">
    <w:name w:val="Heading 5 Char"/>
    <w:basedOn w:val="DefaultParagraphFont"/>
    <w:link w:val="Heading5"/>
    <w:rsid w:val="00664A24"/>
    <w:rPr>
      <w:rFonts w:ascii="Arial" w:eastAsia="Times New Roman" w:hAnsi="Arial" w:cs="Times New Roman"/>
      <w:szCs w:val="20"/>
    </w:rPr>
  </w:style>
  <w:style w:type="character" w:customStyle="1" w:styleId="Heading6Char">
    <w:name w:val="Heading 6 Char"/>
    <w:basedOn w:val="DefaultParagraphFont"/>
    <w:link w:val="Heading6"/>
    <w:rsid w:val="00664A24"/>
    <w:rPr>
      <w:rFonts w:ascii="Arial" w:eastAsia="Times New Roman" w:hAnsi="Arial" w:cs="Times New Roman"/>
      <w:i/>
      <w:color w:val="000080"/>
      <w:szCs w:val="20"/>
    </w:rPr>
  </w:style>
  <w:style w:type="character" w:customStyle="1" w:styleId="Heading7Char">
    <w:name w:val="Heading 7 Char"/>
    <w:basedOn w:val="DefaultParagraphFont"/>
    <w:link w:val="Heading7"/>
    <w:rsid w:val="00664A24"/>
    <w:rPr>
      <w:rFonts w:ascii="Arial" w:eastAsia="Times New Roman" w:hAnsi="Arial" w:cs="Times New Roman"/>
      <w:color w:val="000080"/>
      <w:sz w:val="20"/>
      <w:szCs w:val="20"/>
    </w:rPr>
  </w:style>
  <w:style w:type="character" w:customStyle="1" w:styleId="Heading8Char">
    <w:name w:val="Heading 8 Char"/>
    <w:basedOn w:val="DefaultParagraphFont"/>
    <w:link w:val="Heading8"/>
    <w:rsid w:val="00664A24"/>
    <w:rPr>
      <w:rFonts w:ascii="Arial" w:eastAsia="Times New Roman" w:hAnsi="Arial" w:cs="Times New Roman"/>
      <w:i/>
      <w:color w:val="000080"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664A24"/>
    <w:rPr>
      <w:rFonts w:ascii="Arial" w:eastAsia="Times New Roman" w:hAnsi="Arial" w:cs="Times New Roman"/>
      <w:b/>
      <w:i/>
      <w:color w:val="000080"/>
      <w:sz w:val="18"/>
      <w:szCs w:val="20"/>
    </w:rPr>
  </w:style>
  <w:style w:type="paragraph" w:customStyle="1" w:styleId="CLQEi">
    <w:name w:val="CLQE i"/>
    <w:basedOn w:val="Normal"/>
    <w:rsid w:val="00643734"/>
    <w:pPr>
      <w:numPr>
        <w:numId w:val="4"/>
      </w:numPr>
      <w:spacing w:after="0" w:line="240" w:lineRule="auto"/>
    </w:pPr>
    <w:rPr>
      <w:rFonts w:ascii="Arial" w:eastAsia="Calibri" w:hAnsi="Arial" w:cs="Arial"/>
    </w:rPr>
  </w:style>
  <w:style w:type="character" w:styleId="Hyperlink">
    <w:name w:val="Hyperlink"/>
    <w:basedOn w:val="DefaultParagraphFont"/>
    <w:uiPriority w:val="99"/>
    <w:unhideWhenUsed/>
    <w:rsid w:val="005B447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447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B44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447E"/>
  </w:style>
  <w:style w:type="paragraph" w:styleId="Footer">
    <w:name w:val="footer"/>
    <w:basedOn w:val="Normal"/>
    <w:link w:val="FooterChar"/>
    <w:uiPriority w:val="99"/>
    <w:unhideWhenUsed/>
    <w:rsid w:val="005B44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44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heqa@tecpartnership.ac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8B64CC255DB947AA4281C6383D885D" ma:contentTypeVersion="20" ma:contentTypeDescription="Create a new document." ma:contentTypeScope="" ma:versionID="9f144cd957e510036f8df692b16e0e7a">
  <xsd:schema xmlns:xsd="http://www.w3.org/2001/XMLSchema" xmlns:xs="http://www.w3.org/2001/XMLSchema" xmlns:p="http://schemas.microsoft.com/office/2006/metadata/properties" xmlns:ns1="http://schemas.microsoft.com/sharepoint/v3" xmlns:ns2="24256e7a-220e-4581-9df8-993e17d1fa64" xmlns:ns3="5204d055-2a3d-4797-adff-4172fa4a4e55" targetNamespace="http://schemas.microsoft.com/office/2006/metadata/properties" ma:root="true" ma:fieldsID="011cbcb207dc995247d998a0d415ab36" ns1:_="" ns2:_="" ns3:_="">
    <xsd:import namespace="http://schemas.microsoft.com/sharepoint/v3"/>
    <xsd:import namespace="24256e7a-220e-4581-9df8-993e17d1fa64"/>
    <xsd:import namespace="5204d055-2a3d-4797-adff-4172fa4a4e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256e7a-220e-4581-9df8-993e17d1fa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e78b1bf-276b-4da9-a5d7-ea48990702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04d055-2a3d-4797-adff-4172fa4a4e5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c93c426-fe35-4ba1-b347-1de69a13d7c6}" ma:internalName="TaxCatchAll" ma:showField="CatchAllData" ma:web="5204d055-2a3d-4797-adff-4172fa4a4e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204d055-2a3d-4797-adff-4172fa4a4e55">
      <UserInfo>
        <DisplayName/>
        <AccountId xsi:nil="true"/>
        <AccountType/>
      </UserInfo>
    </SharedWithUsers>
    <lcf76f155ced4ddcb4097134ff3c332f xmlns="24256e7a-220e-4581-9df8-993e17d1fa64">
      <Terms xmlns="http://schemas.microsoft.com/office/infopath/2007/PartnerControls"/>
    </lcf76f155ced4ddcb4097134ff3c332f>
    <TaxCatchAll xmlns="5204d055-2a3d-4797-adff-4172fa4a4e55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FDD1E10-7999-4DF3-9A95-A0A3DB93A3A0}"/>
</file>

<file path=customXml/itemProps2.xml><?xml version="1.0" encoding="utf-8"?>
<ds:datastoreItem xmlns:ds="http://schemas.openxmlformats.org/officeDocument/2006/customXml" ds:itemID="{2B62C8AE-CD86-4434-AC73-8AE599996A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E8425E-1E18-493C-AE60-7F3DECC86EA8}">
  <ds:schemaRefs>
    <ds:schemaRef ds:uri="http://schemas.microsoft.com/office/2006/metadata/properties"/>
    <ds:schemaRef ds:uri="http://schemas.microsoft.com/office/infopath/2007/PartnerControls"/>
    <ds:schemaRef ds:uri="5204d055-2a3d-4797-adff-4172fa4a4e55"/>
    <ds:schemaRef ds:uri="24256e7a-220e-4581-9df8-993e17d1fa6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GIFHE</Company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teesl</dc:creator>
  <cp:lastModifiedBy>Mathew Tuck</cp:lastModifiedBy>
  <cp:revision>5</cp:revision>
  <dcterms:created xsi:type="dcterms:W3CDTF">2025-08-30T22:34:00Z</dcterms:created>
  <dcterms:modified xsi:type="dcterms:W3CDTF">2025-08-30T22:38:00Z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0x010100438B64CC255DB947AA4281C6383D885D</vt:lpwstr>
  </property>
  <property fmtid="{D5CDD505-2E9C-101B-9397-08002B2CF9AE}" pid="3" name="Order">
    <vt:r8>4017100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MediaServiceImageTags">
    <vt:lpwstr/>
  </property>
</Properties>
</file>