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7DE82" w14:textId="77777777" w:rsidR="000C5FED" w:rsidRPr="009023D3" w:rsidRDefault="000C5FED" w:rsidP="000C5FED">
      <w:pPr>
        <w:pStyle w:val="Heading1"/>
        <w:spacing w:after="0"/>
        <w:rPr>
          <w:rFonts w:ascii="Calibri" w:hAnsi="Calibri"/>
          <w:b/>
          <w:color w:val="auto"/>
          <w:sz w:val="22"/>
          <w:szCs w:val="22"/>
        </w:rPr>
      </w:pPr>
      <w:r w:rsidRPr="009023D3">
        <w:rPr>
          <w:rFonts w:ascii="Calibri" w:hAnsi="Calibri"/>
          <w:b/>
          <w:color w:val="auto"/>
          <w:sz w:val="22"/>
          <w:szCs w:val="22"/>
        </w:rPr>
        <w:t>Conditions relating to the appointment or re-appointment of External Examiners</w:t>
      </w:r>
    </w:p>
    <w:p w14:paraId="22BFD4DB" w14:textId="77777777" w:rsidR="000C5FED" w:rsidRPr="009023D3" w:rsidRDefault="000C5FED" w:rsidP="000C5FED">
      <w:pPr>
        <w:pStyle w:val="ListParagraph"/>
        <w:numPr>
          <w:ilvl w:val="0"/>
          <w:numId w:val="1"/>
        </w:numPr>
        <w:ind w:left="426"/>
        <w:contextualSpacing w:val="0"/>
        <w:rPr>
          <w:rFonts w:ascii="Calibri" w:hAnsi="Calibri"/>
          <w:sz w:val="22"/>
        </w:rPr>
      </w:pPr>
      <w:r w:rsidRPr="009023D3">
        <w:rPr>
          <w:rFonts w:ascii="Calibri" w:hAnsi="Calibri"/>
          <w:sz w:val="22"/>
        </w:rPr>
        <w:t>The appointment is for up to 4 years. Appointments normally commence 1</w:t>
      </w:r>
      <w:r w:rsidRPr="00E13016">
        <w:rPr>
          <w:rFonts w:ascii="Calibri" w:hAnsi="Calibri"/>
          <w:sz w:val="22"/>
          <w:vertAlign w:val="superscript"/>
        </w:rPr>
        <w:t>st</w:t>
      </w:r>
      <w:r>
        <w:rPr>
          <w:rFonts w:ascii="Calibri" w:hAnsi="Calibri"/>
          <w:sz w:val="22"/>
        </w:rPr>
        <w:t xml:space="preserve"> </w:t>
      </w:r>
      <w:r w:rsidRPr="009023D3">
        <w:rPr>
          <w:rFonts w:ascii="Calibri" w:hAnsi="Calibri"/>
          <w:sz w:val="22"/>
        </w:rPr>
        <w:t>September of the year specified in the letter of invitation.</w:t>
      </w:r>
    </w:p>
    <w:p w14:paraId="34559A4D" w14:textId="77777777" w:rsidR="000C5FED" w:rsidRPr="009023D3" w:rsidRDefault="000C5FED" w:rsidP="000C5FED">
      <w:pPr>
        <w:pStyle w:val="ListParagraph"/>
        <w:numPr>
          <w:ilvl w:val="0"/>
          <w:numId w:val="1"/>
        </w:numPr>
        <w:ind w:left="426"/>
        <w:contextualSpacing w:val="0"/>
        <w:rPr>
          <w:rFonts w:ascii="Calibri" w:hAnsi="Calibri"/>
          <w:sz w:val="22"/>
        </w:rPr>
      </w:pPr>
      <w:r w:rsidRPr="009023D3">
        <w:rPr>
          <w:rFonts w:ascii="Calibri" w:hAnsi="Calibri"/>
          <w:sz w:val="22"/>
        </w:rPr>
        <w:t xml:space="preserve">The fee specified in the letter of invitation is the total amount payable and cannot be varied in individual cases for those who have registered for VAT, etc. </w:t>
      </w:r>
    </w:p>
    <w:p w14:paraId="530D5420" w14:textId="77777777" w:rsidR="000C5FED" w:rsidRPr="009023D3" w:rsidRDefault="000C5FED" w:rsidP="000C5FED">
      <w:pPr>
        <w:pStyle w:val="ListParagraph"/>
        <w:numPr>
          <w:ilvl w:val="0"/>
          <w:numId w:val="1"/>
        </w:numPr>
        <w:ind w:left="426"/>
        <w:contextualSpacing w:val="0"/>
        <w:rPr>
          <w:rFonts w:ascii="Calibri" w:hAnsi="Calibri"/>
          <w:sz w:val="22"/>
        </w:rPr>
      </w:pPr>
      <w:r w:rsidRPr="009023D3">
        <w:rPr>
          <w:rFonts w:ascii="Calibri" w:hAnsi="Calibri"/>
          <w:sz w:val="22"/>
        </w:rPr>
        <w:t>Payment of fees is conditional on the receipt of written reports annually and at the end of term of office.</w:t>
      </w:r>
    </w:p>
    <w:p w14:paraId="41613125" w14:textId="77777777" w:rsidR="000C5FED" w:rsidRPr="009023D3" w:rsidRDefault="000C5FED" w:rsidP="000C5FED">
      <w:pPr>
        <w:pStyle w:val="ListParagraph"/>
        <w:numPr>
          <w:ilvl w:val="0"/>
          <w:numId w:val="1"/>
        </w:numPr>
        <w:ind w:left="426"/>
        <w:contextualSpacing w:val="0"/>
        <w:rPr>
          <w:rFonts w:ascii="Verdana" w:hAnsi="Verdana"/>
          <w:szCs w:val="20"/>
        </w:rPr>
      </w:pPr>
      <w:r w:rsidRPr="009023D3">
        <w:rPr>
          <w:rFonts w:ascii="Calibri" w:hAnsi="Calibri"/>
          <w:sz w:val="22"/>
        </w:rPr>
        <w:t xml:space="preserve">In accordance with discussions at national level between HEIs and the Inland Revenue, income tax </w:t>
      </w:r>
      <w:r>
        <w:rPr>
          <w:rFonts w:ascii="Calibri" w:hAnsi="Calibri"/>
          <w:sz w:val="22"/>
        </w:rPr>
        <w:t xml:space="preserve">will be deducted in line with statutory regulations </w:t>
      </w:r>
      <w:r w:rsidRPr="009023D3">
        <w:rPr>
          <w:rFonts w:ascii="Calibri" w:hAnsi="Calibri"/>
          <w:sz w:val="22"/>
        </w:rPr>
        <w:t>prior to payment</w:t>
      </w:r>
      <w:r>
        <w:rPr>
          <w:rFonts w:ascii="Calibri" w:hAnsi="Calibri"/>
          <w:sz w:val="22"/>
        </w:rPr>
        <w:t>.</w:t>
      </w:r>
    </w:p>
    <w:p w14:paraId="48A72E9C" w14:textId="755AA984" w:rsidR="000C5FED" w:rsidRPr="009023D3" w:rsidRDefault="00196481" w:rsidP="000C5FED">
      <w:pPr>
        <w:pStyle w:val="ListParagraph"/>
        <w:numPr>
          <w:ilvl w:val="0"/>
          <w:numId w:val="1"/>
        </w:numPr>
        <w:ind w:left="426"/>
        <w:contextualSpacing w:val="0"/>
        <w:rPr>
          <w:rFonts w:ascii="Verdana" w:hAnsi="Verdana"/>
          <w:szCs w:val="20"/>
        </w:rPr>
      </w:pPr>
      <w:bookmarkStart w:id="0" w:name="_GoBack"/>
      <w:bookmarkEnd w:id="0"/>
      <w:r>
        <w:rPr>
          <w:rFonts w:ascii="Calibri" w:hAnsi="Calibri"/>
          <w:sz w:val="22"/>
        </w:rPr>
        <w:t>TEC Partnership</w:t>
      </w:r>
      <w:r w:rsidR="000C5FED" w:rsidRPr="009023D3">
        <w:rPr>
          <w:rFonts w:ascii="Calibri" w:hAnsi="Calibri"/>
          <w:sz w:val="22"/>
        </w:rPr>
        <w:t xml:space="preserve"> will meet reasonable expenses incurred by examiners in carrying out their duties</w:t>
      </w:r>
      <w:r w:rsidR="000C5FED" w:rsidRPr="009023D3">
        <w:rPr>
          <w:rFonts w:ascii="Calibri" w:hAnsi="Calibri"/>
          <w:b/>
          <w:sz w:val="22"/>
        </w:rPr>
        <w:t>.  Unless there are special circumstances, travel expenses should be based on the return rail fare.</w:t>
      </w:r>
    </w:p>
    <w:p w14:paraId="50B3EC2A" w14:textId="77777777" w:rsidR="000C5FED" w:rsidRPr="00E61C4F" w:rsidRDefault="000C5FED" w:rsidP="000C5FED">
      <w:pPr>
        <w:rPr>
          <w:rFonts w:ascii="Verdana" w:hAnsi="Verdana"/>
          <w:sz w:val="22"/>
        </w:rPr>
      </w:pPr>
    </w:p>
    <w:p w14:paraId="2177EAC4" w14:textId="09636B46" w:rsidR="000C5FED" w:rsidRPr="00E61C4F" w:rsidRDefault="000C5FED" w:rsidP="000C5FED">
      <w:pPr>
        <w:rPr>
          <w:rFonts w:ascii="Calibri" w:hAnsi="Calibri"/>
          <w:sz w:val="22"/>
        </w:rPr>
      </w:pPr>
      <w:r w:rsidRPr="00E61C4F">
        <w:rPr>
          <w:rFonts w:ascii="Calibri" w:hAnsi="Calibri"/>
          <w:sz w:val="22"/>
        </w:rPr>
        <w:t xml:space="preserve">I   </w:t>
      </w:r>
      <w:r w:rsidR="00196481" w:rsidRPr="00196481">
        <w:rPr>
          <w:rFonts w:ascii="Calibri" w:hAnsi="Calibri"/>
          <w:b/>
          <w:sz w:val="22"/>
        </w:rPr>
        <w:t>&lt;&lt;Name&gt;&gt;</w:t>
      </w:r>
      <w:r w:rsidRPr="00E61C4F">
        <w:rPr>
          <w:rFonts w:ascii="Calibri" w:hAnsi="Calibri"/>
          <w:sz w:val="22"/>
        </w:rPr>
        <w:t xml:space="preserve">  am / am not willing to act as External Examiner</w:t>
      </w:r>
    </w:p>
    <w:p w14:paraId="1E461A67" w14:textId="77777777" w:rsidR="000C5FED" w:rsidRPr="00E61C4F" w:rsidRDefault="000C5FED" w:rsidP="000C5FED">
      <w:pPr>
        <w:rPr>
          <w:rFonts w:ascii="Calibri" w:hAnsi="Calibri"/>
          <w:sz w:val="22"/>
        </w:rPr>
      </w:pPr>
    </w:p>
    <w:p w14:paraId="026F9340" w14:textId="049CC72A" w:rsidR="000C5FED" w:rsidRPr="00E61C4F" w:rsidRDefault="000C5FED" w:rsidP="000C5FED">
      <w:pPr>
        <w:tabs>
          <w:tab w:val="right" w:leader="underscore" w:pos="8820"/>
        </w:tabs>
        <w:rPr>
          <w:rFonts w:ascii="Calibri" w:hAnsi="Calibri"/>
          <w:sz w:val="22"/>
        </w:rPr>
      </w:pPr>
      <w:r w:rsidRPr="00E61C4F">
        <w:rPr>
          <w:rFonts w:ascii="Calibri" w:hAnsi="Calibri"/>
          <w:sz w:val="22"/>
        </w:rPr>
        <w:t xml:space="preserve">for the programme </w:t>
      </w:r>
      <w:r w:rsidR="00196481" w:rsidRPr="00196481">
        <w:rPr>
          <w:rFonts w:ascii="Calibri" w:hAnsi="Calibri"/>
          <w:b/>
          <w:sz w:val="22"/>
        </w:rPr>
        <w:t>&lt;&lt;title&gt;&gt;</w:t>
      </w:r>
      <w:r w:rsidRPr="00E61C4F">
        <w:rPr>
          <w:rFonts w:ascii="Calibri" w:hAnsi="Calibri"/>
          <w:sz w:val="22"/>
        </w:rPr>
        <w:t xml:space="preserve"> within the </w:t>
      </w:r>
      <w:r w:rsidR="00196481">
        <w:rPr>
          <w:rFonts w:ascii="Calibri" w:hAnsi="Calibri"/>
          <w:sz w:val="22"/>
        </w:rPr>
        <w:t>c</w:t>
      </w:r>
      <w:r w:rsidRPr="00E61C4F">
        <w:rPr>
          <w:rFonts w:ascii="Calibri" w:hAnsi="Calibri"/>
          <w:sz w:val="22"/>
        </w:rPr>
        <w:t xml:space="preserve">urriculum </w:t>
      </w:r>
      <w:r w:rsidR="00196481">
        <w:rPr>
          <w:rFonts w:ascii="Calibri" w:hAnsi="Calibri"/>
          <w:sz w:val="22"/>
        </w:rPr>
        <w:t>a</w:t>
      </w:r>
      <w:r w:rsidRPr="00E61C4F">
        <w:rPr>
          <w:rFonts w:ascii="Calibri" w:hAnsi="Calibri"/>
          <w:sz w:val="22"/>
        </w:rPr>
        <w:t>rea of HE Education &amp; Social Science / HE Health and Care Industries / HE Business / HE Creative &amp; Digital</w:t>
      </w:r>
    </w:p>
    <w:p w14:paraId="0D70A9B6" w14:textId="77777777" w:rsidR="000C5FED" w:rsidRPr="00E61C4F" w:rsidRDefault="000C5FED" w:rsidP="000C5FED">
      <w:pPr>
        <w:rPr>
          <w:rFonts w:ascii="Calibri" w:hAnsi="Calibri"/>
          <w:sz w:val="22"/>
        </w:rPr>
      </w:pPr>
    </w:p>
    <w:p w14:paraId="362B6C15" w14:textId="77777777" w:rsidR="000C5FED" w:rsidRPr="00E61C4F" w:rsidRDefault="000C5FED" w:rsidP="000C5FED">
      <w:pPr>
        <w:rPr>
          <w:rFonts w:ascii="Calibri" w:hAnsi="Calibri"/>
          <w:sz w:val="22"/>
        </w:rPr>
      </w:pPr>
      <w:r w:rsidRPr="00E61C4F">
        <w:rPr>
          <w:rFonts w:ascii="Calibri" w:hAnsi="Calibri"/>
          <w:sz w:val="22"/>
        </w:rPr>
        <w:sym w:font="Wingdings" w:char="F06D"/>
      </w:r>
      <w:r w:rsidRPr="00E61C4F">
        <w:rPr>
          <w:rFonts w:ascii="Calibri" w:hAnsi="Calibri"/>
          <w:sz w:val="22"/>
        </w:rPr>
        <w:t xml:space="preserve"> The appointment is for up to FOUR years</w:t>
      </w:r>
      <w:r w:rsidRPr="00E61C4F">
        <w:rPr>
          <w:rFonts w:ascii="Calibri" w:hAnsi="Calibri"/>
          <w:sz w:val="22"/>
        </w:rPr>
        <w:tab/>
      </w:r>
      <w:r w:rsidRPr="00E61C4F">
        <w:rPr>
          <w:rFonts w:ascii="Calibri" w:hAnsi="Calibri"/>
          <w:sz w:val="22"/>
        </w:rPr>
        <w:sym w:font="Wingdings" w:char="F06D"/>
      </w:r>
      <w:r w:rsidRPr="00E61C4F">
        <w:rPr>
          <w:rFonts w:ascii="Calibri" w:hAnsi="Calibri"/>
          <w:sz w:val="22"/>
        </w:rPr>
        <w:t xml:space="preserve"> A </w:t>
      </w:r>
      <w:proofErr w:type="gramStart"/>
      <w:r w:rsidRPr="00E61C4F">
        <w:rPr>
          <w:rFonts w:ascii="Calibri" w:hAnsi="Calibri"/>
          <w:sz w:val="22"/>
        </w:rPr>
        <w:t>ONE year</w:t>
      </w:r>
      <w:proofErr w:type="gramEnd"/>
      <w:r w:rsidRPr="00E61C4F">
        <w:rPr>
          <w:rFonts w:ascii="Calibri" w:hAnsi="Calibri"/>
          <w:sz w:val="22"/>
        </w:rPr>
        <w:t xml:space="preserve"> extension to my current contract</w:t>
      </w:r>
    </w:p>
    <w:p w14:paraId="3ADE3E9E" w14:textId="77777777" w:rsidR="000C5FED" w:rsidRPr="00E61C4F" w:rsidRDefault="000C5FED" w:rsidP="000C5FED">
      <w:pPr>
        <w:rPr>
          <w:rFonts w:ascii="Calibri" w:hAnsi="Calibri"/>
          <w:sz w:val="22"/>
        </w:rPr>
      </w:pPr>
    </w:p>
    <w:p w14:paraId="7B14F6D5" w14:textId="14510809" w:rsidR="000C5FED" w:rsidRPr="00E61C4F" w:rsidRDefault="000C5FED" w:rsidP="000C5FED">
      <w:pPr>
        <w:rPr>
          <w:rFonts w:ascii="Calibri" w:hAnsi="Calibri"/>
          <w:sz w:val="22"/>
        </w:rPr>
      </w:pPr>
      <w:r w:rsidRPr="00E61C4F">
        <w:rPr>
          <w:rFonts w:ascii="Calibri" w:hAnsi="Calibri"/>
          <w:sz w:val="22"/>
        </w:rPr>
        <w:t xml:space="preserve">Commencing on </w:t>
      </w:r>
      <w:r w:rsidRPr="00196481">
        <w:rPr>
          <w:rFonts w:ascii="Calibri" w:hAnsi="Calibri"/>
          <w:b/>
          <w:sz w:val="22"/>
        </w:rPr>
        <w:t>1</w:t>
      </w:r>
      <w:r w:rsidRPr="00196481">
        <w:rPr>
          <w:rFonts w:ascii="Calibri" w:hAnsi="Calibri"/>
          <w:b/>
          <w:sz w:val="22"/>
          <w:vertAlign w:val="superscript"/>
        </w:rPr>
        <w:t>st</w:t>
      </w:r>
      <w:r w:rsidRPr="00196481">
        <w:rPr>
          <w:rFonts w:ascii="Calibri" w:hAnsi="Calibri"/>
          <w:b/>
          <w:sz w:val="22"/>
        </w:rPr>
        <w:t xml:space="preserve"> September 20</w:t>
      </w:r>
      <w:r w:rsidR="00196481">
        <w:rPr>
          <w:rFonts w:ascii="Calibri" w:hAnsi="Calibri"/>
          <w:b/>
          <w:sz w:val="22"/>
        </w:rPr>
        <w:t>xx</w:t>
      </w:r>
      <w:r w:rsidRPr="00E61C4F">
        <w:rPr>
          <w:rFonts w:ascii="Calibri" w:hAnsi="Calibri"/>
          <w:sz w:val="22"/>
        </w:rPr>
        <w:t xml:space="preserve"> on the conditions laid down by the </w:t>
      </w:r>
      <w:r w:rsidR="00196481">
        <w:rPr>
          <w:rFonts w:ascii="Calibri" w:hAnsi="Calibri"/>
          <w:sz w:val="22"/>
        </w:rPr>
        <w:t>TEC Partnership</w:t>
      </w:r>
      <w:r w:rsidRPr="00E61C4F">
        <w:rPr>
          <w:rFonts w:ascii="Calibri" w:hAnsi="Calibri"/>
          <w:sz w:val="22"/>
        </w:rPr>
        <w:t xml:space="preserve"> regarding payment of fees and expenses.</w:t>
      </w:r>
    </w:p>
    <w:p w14:paraId="6E4E357F" w14:textId="77777777" w:rsidR="000C5FED" w:rsidRPr="00E61C4F" w:rsidRDefault="000C5FED" w:rsidP="000C5FED">
      <w:pPr>
        <w:rPr>
          <w:rFonts w:ascii="Calibri" w:hAnsi="Calibri"/>
          <w:sz w:val="22"/>
        </w:rPr>
      </w:pPr>
    </w:p>
    <w:p w14:paraId="49674D89" w14:textId="77777777" w:rsidR="000C5FED" w:rsidRPr="00E61C4F" w:rsidRDefault="000C5FED" w:rsidP="000C5FED">
      <w:pPr>
        <w:pStyle w:val="BodyText"/>
        <w:spacing w:after="0"/>
        <w:rPr>
          <w:rFonts w:ascii="Calibri" w:hAnsi="Calibri"/>
          <w:color w:val="auto"/>
          <w:sz w:val="22"/>
        </w:rPr>
      </w:pPr>
      <w:r w:rsidRPr="00E61C4F">
        <w:rPr>
          <w:rFonts w:ascii="Calibri" w:hAnsi="Calibri"/>
          <w:color w:val="auto"/>
          <w:sz w:val="22"/>
        </w:rPr>
        <w:t xml:space="preserve">Home address: </w:t>
      </w:r>
    </w:p>
    <w:p w14:paraId="1B16591D" w14:textId="77777777" w:rsidR="000C5FED" w:rsidRPr="00E61C4F" w:rsidRDefault="000C5FED" w:rsidP="000C5FED">
      <w:pPr>
        <w:pStyle w:val="BodyText"/>
        <w:spacing w:after="0"/>
        <w:rPr>
          <w:rFonts w:ascii="Calibri" w:hAnsi="Calibri"/>
          <w:color w:val="auto"/>
          <w:sz w:val="22"/>
        </w:rPr>
      </w:pPr>
    </w:p>
    <w:p w14:paraId="242A978C" w14:textId="77777777" w:rsidR="000C5FED" w:rsidRPr="00E61C4F" w:rsidRDefault="000C5FED" w:rsidP="000C5FED">
      <w:pPr>
        <w:pStyle w:val="BodyText"/>
        <w:spacing w:after="0"/>
        <w:rPr>
          <w:rFonts w:ascii="Calibri" w:hAnsi="Calibri"/>
          <w:color w:val="auto"/>
          <w:sz w:val="22"/>
        </w:rPr>
      </w:pPr>
      <w:r w:rsidRPr="00E61C4F">
        <w:rPr>
          <w:rFonts w:ascii="Calibri" w:hAnsi="Calibri"/>
          <w:color w:val="auto"/>
          <w:sz w:val="22"/>
        </w:rPr>
        <w:t xml:space="preserve">Email address: </w:t>
      </w:r>
    </w:p>
    <w:p w14:paraId="11049C98" w14:textId="77777777" w:rsidR="000C5FED" w:rsidRPr="00E61C4F" w:rsidRDefault="000C5FED" w:rsidP="000C5FED">
      <w:pPr>
        <w:pStyle w:val="BodyText"/>
        <w:spacing w:after="0"/>
        <w:rPr>
          <w:rFonts w:ascii="Calibri" w:hAnsi="Calibri"/>
          <w:color w:val="auto"/>
          <w:sz w:val="22"/>
        </w:rPr>
      </w:pPr>
    </w:p>
    <w:p w14:paraId="78F838AD" w14:textId="77777777" w:rsidR="000C5FED" w:rsidRPr="00596EFF" w:rsidRDefault="000C5FED" w:rsidP="000C5FED">
      <w:pPr>
        <w:rPr>
          <w:rFonts w:ascii="Calibri" w:hAnsi="Calibri"/>
          <w:sz w:val="22"/>
        </w:rPr>
      </w:pPr>
      <w:r w:rsidRPr="00596EFF">
        <w:rPr>
          <w:rFonts w:ascii="Calibri" w:hAnsi="Calibri"/>
          <w:sz w:val="22"/>
          <w:u w:val="single"/>
        </w:rPr>
        <w:t>THE FOLLOWING INFORMATION IS MANDATORY</w:t>
      </w:r>
      <w:r w:rsidRPr="00596EFF">
        <w:rPr>
          <w:rFonts w:ascii="Calibri" w:hAnsi="Calibri"/>
          <w:sz w:val="22"/>
        </w:rPr>
        <w:t xml:space="preserve"> requested by Her Majesty’s Revenue &amp; Customs:</w:t>
      </w:r>
    </w:p>
    <w:p w14:paraId="65A32D4C" w14:textId="77777777" w:rsidR="000C5FED" w:rsidRPr="00596EFF" w:rsidRDefault="000C5FED" w:rsidP="000C5FED">
      <w:pPr>
        <w:rPr>
          <w:rFonts w:ascii="Calibri" w:hAnsi="Calibri"/>
          <w:sz w:val="22"/>
        </w:rPr>
      </w:pPr>
    </w:p>
    <w:p w14:paraId="400D9E8A" w14:textId="77777777" w:rsidR="000C5FED" w:rsidRDefault="000C5FED" w:rsidP="000C5FED">
      <w:pPr>
        <w:rPr>
          <w:rFonts w:ascii="Calibri" w:hAnsi="Calibri"/>
          <w:sz w:val="22"/>
        </w:rPr>
      </w:pPr>
      <w:r w:rsidRPr="00596EFF">
        <w:rPr>
          <w:rFonts w:ascii="Calibri" w:hAnsi="Calibri"/>
          <w:b/>
          <w:sz w:val="22"/>
        </w:rPr>
        <w:t>Gender</w:t>
      </w:r>
      <w:r w:rsidRPr="00596EFF">
        <w:rPr>
          <w:rFonts w:ascii="Calibri" w:hAnsi="Calibri"/>
          <w:sz w:val="22"/>
        </w:rPr>
        <w:t xml:space="preserve">:   Male </w:t>
      </w:r>
      <w:r>
        <w:rPr>
          <w:rFonts w:ascii="Calibri" w:hAnsi="Calibri"/>
          <w:sz w:val="22"/>
        </w:rPr>
        <w:sym w:font="Wingdings" w:char="F06D"/>
      </w:r>
      <w:r w:rsidRPr="00596EFF">
        <w:rPr>
          <w:rFonts w:ascii="Calibri" w:hAnsi="Calibri"/>
          <w:sz w:val="22"/>
        </w:rPr>
        <w:t xml:space="preserve">     Female </w:t>
      </w:r>
      <w:r>
        <w:rPr>
          <w:rFonts w:ascii="Calibri" w:hAnsi="Calibri"/>
          <w:sz w:val="22"/>
        </w:rPr>
        <w:sym w:font="Wingdings" w:char="F06D"/>
      </w:r>
      <w:r w:rsidRPr="00596EFF">
        <w:rPr>
          <w:rFonts w:ascii="Calibri" w:hAnsi="Calibri"/>
          <w:sz w:val="22"/>
        </w:rPr>
        <w:t xml:space="preserve">     Transgender </w:t>
      </w:r>
      <w:r>
        <w:rPr>
          <w:rFonts w:ascii="Calibri" w:hAnsi="Calibri"/>
          <w:sz w:val="22"/>
        </w:rPr>
        <w:sym w:font="Wingdings" w:char="F06D"/>
      </w:r>
      <w:r w:rsidRPr="00596EFF">
        <w:rPr>
          <w:rFonts w:ascii="Calibri" w:hAnsi="Calibri"/>
          <w:sz w:val="22"/>
        </w:rPr>
        <w:t xml:space="preserve">        </w:t>
      </w:r>
      <w:r w:rsidRPr="00596EFF">
        <w:rPr>
          <w:rFonts w:ascii="Calibri" w:hAnsi="Calibri"/>
          <w:b/>
          <w:sz w:val="22"/>
        </w:rPr>
        <w:t>Date of Birth</w:t>
      </w:r>
      <w:r w:rsidRPr="00596EFF">
        <w:rPr>
          <w:rFonts w:ascii="Calibri" w:hAnsi="Calibri"/>
          <w:sz w:val="22"/>
        </w:rPr>
        <w:t>: ___ / ___ / _______</w:t>
      </w:r>
    </w:p>
    <w:p w14:paraId="6587FD7B" w14:textId="77777777" w:rsidR="000C5FED" w:rsidRPr="00596EFF" w:rsidRDefault="000C5FED" w:rsidP="000C5FED">
      <w:pPr>
        <w:rPr>
          <w:rFonts w:ascii="Calibri" w:hAnsi="Calibri"/>
          <w:sz w:val="22"/>
        </w:rPr>
      </w:pPr>
    </w:p>
    <w:p w14:paraId="2D14405C" w14:textId="77777777" w:rsidR="000C5FED" w:rsidRPr="00596EFF" w:rsidRDefault="000C5FED" w:rsidP="000C5FED">
      <w:pPr>
        <w:rPr>
          <w:rFonts w:ascii="Calibri" w:hAnsi="Calibri"/>
          <w:sz w:val="22"/>
        </w:rPr>
      </w:pPr>
      <w:r w:rsidRPr="00596EFF">
        <w:rPr>
          <w:rFonts w:ascii="Calibri" w:hAnsi="Calibri"/>
          <w:b/>
          <w:sz w:val="22"/>
        </w:rPr>
        <w:t>National Insurance Number</w:t>
      </w:r>
      <w:r w:rsidRPr="00596EFF">
        <w:rPr>
          <w:rFonts w:ascii="Calibri" w:hAnsi="Calibri"/>
          <w:sz w:val="22"/>
        </w:rPr>
        <w:t xml:space="preserve">   ____    ____    ____    ____    __</w:t>
      </w:r>
    </w:p>
    <w:p w14:paraId="7CF5D9BE" w14:textId="77777777" w:rsidR="000C5FED" w:rsidRPr="00596EFF" w:rsidRDefault="000C5FED" w:rsidP="000C5FED">
      <w:pPr>
        <w:rPr>
          <w:rFonts w:ascii="Calibri" w:hAnsi="Calibri"/>
          <w:sz w:val="22"/>
        </w:rPr>
      </w:pPr>
    </w:p>
    <w:p w14:paraId="7EAF436F" w14:textId="77777777" w:rsidR="000C5FED" w:rsidRPr="00596EFF" w:rsidRDefault="000C5FED" w:rsidP="000C5FED">
      <w:pPr>
        <w:rPr>
          <w:rFonts w:ascii="Calibri" w:hAnsi="Calibri"/>
          <w:sz w:val="22"/>
        </w:rPr>
      </w:pPr>
      <w:r w:rsidRPr="00596EFF">
        <w:rPr>
          <w:rFonts w:ascii="Calibri" w:hAnsi="Calibri"/>
          <w:sz w:val="22"/>
        </w:rPr>
        <w:t>All fee and expense payments are made by BACS, to facilitate this please supply:</w:t>
      </w:r>
    </w:p>
    <w:p w14:paraId="24BAEB71" w14:textId="77777777" w:rsidR="000C5FED" w:rsidRPr="00596EFF" w:rsidRDefault="000C5FED" w:rsidP="000C5FED">
      <w:pPr>
        <w:rPr>
          <w:rFonts w:ascii="Calibri" w:hAnsi="Calibri"/>
          <w:sz w:val="22"/>
        </w:rPr>
      </w:pPr>
    </w:p>
    <w:p w14:paraId="31E71A1B" w14:textId="77777777" w:rsidR="000C5FED" w:rsidRPr="00596EFF" w:rsidRDefault="000C5FED" w:rsidP="000C5FED">
      <w:pPr>
        <w:tabs>
          <w:tab w:val="left" w:pos="2160"/>
          <w:tab w:val="right" w:leader="underscore" w:pos="8820"/>
        </w:tabs>
        <w:rPr>
          <w:rFonts w:ascii="Calibri" w:hAnsi="Calibri"/>
          <w:sz w:val="22"/>
        </w:rPr>
      </w:pPr>
      <w:r w:rsidRPr="00596EFF">
        <w:rPr>
          <w:rFonts w:ascii="Calibri" w:hAnsi="Calibri"/>
          <w:sz w:val="22"/>
        </w:rPr>
        <w:t>Bank Name &amp; Branch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</w:r>
      <w:r>
        <w:rPr>
          <w:rFonts w:ascii="Calibri" w:hAnsi="Calibri"/>
          <w:sz w:val="22"/>
        </w:rPr>
        <w:softHyphen/>
        <w:t>_________________________________________________________________</w:t>
      </w:r>
    </w:p>
    <w:p w14:paraId="09E13F4D" w14:textId="77777777" w:rsidR="000C5FED" w:rsidRPr="00596EFF" w:rsidRDefault="000C5FED" w:rsidP="000C5FED">
      <w:pPr>
        <w:tabs>
          <w:tab w:val="left" w:pos="2160"/>
          <w:tab w:val="right" w:leader="underscore" w:pos="8820"/>
        </w:tabs>
        <w:rPr>
          <w:rFonts w:ascii="Calibri" w:hAnsi="Calibri"/>
        </w:rPr>
      </w:pPr>
    </w:p>
    <w:p w14:paraId="21461702" w14:textId="77777777" w:rsidR="000C5FED" w:rsidRPr="00596EFF" w:rsidRDefault="000C5FED" w:rsidP="000C5FED">
      <w:pPr>
        <w:rPr>
          <w:rFonts w:ascii="Calibri" w:hAnsi="Calibri"/>
          <w:sz w:val="22"/>
        </w:rPr>
      </w:pPr>
      <w:r w:rsidRPr="00596EFF">
        <w:rPr>
          <w:rFonts w:ascii="Calibri" w:hAnsi="Calibri"/>
          <w:sz w:val="22"/>
        </w:rPr>
        <w:t>Sort Code</w:t>
      </w:r>
      <w:r>
        <w:rPr>
          <w:rFonts w:ascii="Calibri" w:hAnsi="Calibri"/>
          <w:sz w:val="22"/>
        </w:rPr>
        <w:t xml:space="preserve"> </w:t>
      </w:r>
      <w:r w:rsidRPr="00596EFF">
        <w:rPr>
          <w:rFonts w:ascii="Calibri" w:hAnsi="Calibri"/>
          <w:sz w:val="22"/>
        </w:rPr>
        <w:t>____</w:t>
      </w:r>
      <w:r>
        <w:rPr>
          <w:rFonts w:ascii="Calibri" w:hAnsi="Calibri"/>
          <w:sz w:val="22"/>
        </w:rPr>
        <w:t xml:space="preserve"> </w:t>
      </w:r>
      <w:r w:rsidRPr="00596EFF">
        <w:rPr>
          <w:rFonts w:ascii="Calibri" w:hAnsi="Calibri"/>
          <w:sz w:val="22"/>
        </w:rPr>
        <w:t>/ ____ / ____</w:t>
      </w:r>
      <w:r>
        <w:rPr>
          <w:rFonts w:ascii="Calibri" w:hAnsi="Calibri"/>
          <w:sz w:val="22"/>
        </w:rPr>
        <w:tab/>
      </w:r>
      <w:r w:rsidRPr="00596EFF">
        <w:rPr>
          <w:rFonts w:ascii="Calibri" w:hAnsi="Calibri"/>
          <w:sz w:val="22"/>
        </w:rPr>
        <w:t xml:space="preserve">Account no:   ____________ </w:t>
      </w:r>
      <w:r>
        <w:rPr>
          <w:rFonts w:ascii="Calibri" w:hAnsi="Calibri"/>
          <w:sz w:val="22"/>
        </w:rPr>
        <w:tab/>
      </w:r>
      <w:r w:rsidRPr="00596EFF">
        <w:rPr>
          <w:rFonts w:ascii="Calibri" w:hAnsi="Calibri"/>
          <w:sz w:val="22"/>
        </w:rPr>
        <w:t>Rol</w:t>
      </w:r>
      <w:r>
        <w:rPr>
          <w:rFonts w:ascii="Calibri" w:hAnsi="Calibri"/>
          <w:sz w:val="22"/>
        </w:rPr>
        <w:t>l</w:t>
      </w:r>
      <w:r w:rsidRPr="00596EFF">
        <w:rPr>
          <w:rFonts w:ascii="Calibri" w:hAnsi="Calibri"/>
          <w:sz w:val="22"/>
        </w:rPr>
        <w:t xml:space="preserve"> no:  (if </w:t>
      </w:r>
      <w:proofErr w:type="spellStart"/>
      <w:r w:rsidRPr="00596EFF">
        <w:rPr>
          <w:rFonts w:ascii="Calibri" w:hAnsi="Calibri"/>
          <w:sz w:val="22"/>
        </w:rPr>
        <w:t>Bldg</w:t>
      </w:r>
      <w:proofErr w:type="spellEnd"/>
      <w:r w:rsidRPr="00596EFF">
        <w:rPr>
          <w:rFonts w:ascii="Calibri" w:hAnsi="Calibri"/>
          <w:sz w:val="22"/>
        </w:rPr>
        <w:t xml:space="preserve"> soc) __________</w:t>
      </w:r>
      <w:r>
        <w:rPr>
          <w:rFonts w:ascii="Calibri" w:hAnsi="Calibri"/>
          <w:sz w:val="22"/>
        </w:rPr>
        <w:t>_____</w:t>
      </w:r>
    </w:p>
    <w:p w14:paraId="18ED7DBF" w14:textId="77777777" w:rsidR="000C5FED" w:rsidRPr="00596EFF" w:rsidRDefault="000C5FED" w:rsidP="000C5FED">
      <w:pPr>
        <w:tabs>
          <w:tab w:val="left" w:pos="2160"/>
          <w:tab w:val="right" w:leader="underscore" w:pos="8820"/>
        </w:tabs>
        <w:rPr>
          <w:rFonts w:ascii="Calibri" w:hAnsi="Calibri"/>
          <w:sz w:val="22"/>
        </w:rPr>
      </w:pPr>
    </w:p>
    <w:p w14:paraId="69FDCFF1" w14:textId="77777777" w:rsidR="000C5FED" w:rsidRPr="00596EFF" w:rsidRDefault="000C5FED" w:rsidP="000C5FED">
      <w:pPr>
        <w:tabs>
          <w:tab w:val="left" w:pos="2160"/>
          <w:tab w:val="right" w:leader="underscore" w:pos="8820"/>
        </w:tabs>
        <w:rPr>
          <w:rFonts w:ascii="Calibri" w:hAnsi="Calibri"/>
          <w:sz w:val="22"/>
        </w:rPr>
      </w:pPr>
      <w:r w:rsidRPr="00596EFF">
        <w:rPr>
          <w:rFonts w:ascii="Calibri" w:hAnsi="Calibri"/>
          <w:sz w:val="22"/>
        </w:rPr>
        <w:t>I confirm that I am eligible to work in the UK without restriction</w:t>
      </w:r>
    </w:p>
    <w:p w14:paraId="491F3C4C" w14:textId="77777777" w:rsidR="000C5FED" w:rsidRPr="00596EFF" w:rsidRDefault="000C5FED" w:rsidP="000C5FED">
      <w:pPr>
        <w:tabs>
          <w:tab w:val="left" w:pos="2160"/>
          <w:tab w:val="right" w:leader="underscore" w:pos="8820"/>
        </w:tabs>
        <w:rPr>
          <w:rFonts w:ascii="Calibri" w:hAnsi="Calibri"/>
          <w:sz w:val="22"/>
        </w:rPr>
      </w:pPr>
    </w:p>
    <w:p w14:paraId="4E591117" w14:textId="77777777" w:rsidR="000C5FED" w:rsidRPr="00596EFF" w:rsidRDefault="000C5FED" w:rsidP="000C5FED">
      <w:pPr>
        <w:tabs>
          <w:tab w:val="left" w:pos="2160"/>
          <w:tab w:val="right" w:leader="underscore" w:pos="8820"/>
        </w:tabs>
        <w:rPr>
          <w:rFonts w:ascii="Calibri" w:hAnsi="Calibri"/>
          <w:sz w:val="22"/>
        </w:rPr>
      </w:pPr>
      <w:r w:rsidRPr="00596EFF">
        <w:rPr>
          <w:rFonts w:ascii="Calibri" w:hAnsi="Calibri"/>
          <w:sz w:val="22"/>
        </w:rPr>
        <w:t>Signed     __________________________________________ Date ___ / ___ / _______</w:t>
      </w:r>
    </w:p>
    <w:p w14:paraId="7BB2BB4D" w14:textId="77777777" w:rsidR="00DF604E" w:rsidRDefault="00DF604E" w:rsidP="000C5FED">
      <w:pPr>
        <w:ind w:right="2543"/>
        <w:rPr>
          <w:rFonts w:ascii="Calibri" w:hAnsi="Calibri"/>
          <w:b/>
          <w:sz w:val="22"/>
        </w:rPr>
      </w:pPr>
    </w:p>
    <w:p w14:paraId="51921004" w14:textId="40FF617F" w:rsidR="000C5FED" w:rsidRPr="00596EFF" w:rsidRDefault="000C5FED" w:rsidP="00196481">
      <w:pPr>
        <w:ind w:right="-30"/>
        <w:rPr>
          <w:rFonts w:ascii="Calibri" w:hAnsi="Calibri"/>
          <w:sz w:val="22"/>
        </w:rPr>
      </w:pPr>
      <w:r w:rsidRPr="00596EFF">
        <w:rPr>
          <w:rFonts w:ascii="Calibri" w:hAnsi="Calibri"/>
          <w:b/>
          <w:sz w:val="22"/>
        </w:rPr>
        <w:t xml:space="preserve">Please complete and return this slip as soon as possible to the address </w:t>
      </w:r>
      <w:r w:rsidR="00196481">
        <w:rPr>
          <w:rFonts w:ascii="Calibri" w:hAnsi="Calibri"/>
          <w:b/>
          <w:sz w:val="22"/>
        </w:rPr>
        <w:t>be</w:t>
      </w:r>
      <w:r w:rsidRPr="00596EFF">
        <w:rPr>
          <w:rFonts w:ascii="Calibri" w:hAnsi="Calibri"/>
          <w:b/>
          <w:sz w:val="22"/>
        </w:rPr>
        <w:t xml:space="preserve">low, failure to do so </w:t>
      </w:r>
      <w:r w:rsidRPr="00596EFF">
        <w:rPr>
          <w:rFonts w:ascii="Calibri" w:hAnsi="Calibri"/>
          <w:b/>
          <w:sz w:val="22"/>
          <w:u w:val="single"/>
        </w:rPr>
        <w:t>will</w:t>
      </w:r>
      <w:r w:rsidRPr="00596EFF">
        <w:rPr>
          <w:rFonts w:ascii="Calibri" w:hAnsi="Calibri"/>
          <w:b/>
          <w:sz w:val="22"/>
        </w:rPr>
        <w:t xml:space="preserve"> delay payment.</w:t>
      </w:r>
      <w:r w:rsidRPr="00596EFF">
        <w:rPr>
          <w:rFonts w:ascii="Calibri" w:hAnsi="Calibri"/>
          <w:sz w:val="22"/>
        </w:rPr>
        <w:t xml:space="preserve"> </w:t>
      </w:r>
    </w:p>
    <w:p w14:paraId="6B7D3787" w14:textId="77777777" w:rsidR="000C5FED" w:rsidRPr="00596EFF" w:rsidRDefault="000C5FED" w:rsidP="000C5FED">
      <w:pPr>
        <w:rPr>
          <w:rFonts w:ascii="Calibri" w:hAnsi="Calibri"/>
          <w:sz w:val="22"/>
        </w:rPr>
      </w:pPr>
    </w:p>
    <w:p w14:paraId="3DC81A39" w14:textId="09E0C48E" w:rsidR="000C5FED" w:rsidRPr="00596EFF" w:rsidRDefault="00773F39" w:rsidP="000C5FE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Group </w:t>
      </w:r>
      <w:r w:rsidR="000C5FED" w:rsidRPr="00596EFF">
        <w:rPr>
          <w:rFonts w:ascii="Calibri" w:hAnsi="Calibri"/>
          <w:sz w:val="22"/>
        </w:rPr>
        <w:t>Academic Registrar</w:t>
      </w:r>
    </w:p>
    <w:p w14:paraId="40A2D100" w14:textId="77777777" w:rsidR="000C5FED" w:rsidRPr="00596EFF" w:rsidRDefault="000C5FED" w:rsidP="000C5FED">
      <w:pPr>
        <w:rPr>
          <w:rFonts w:ascii="Calibri" w:hAnsi="Calibri"/>
          <w:sz w:val="22"/>
        </w:rPr>
      </w:pPr>
      <w:r w:rsidRPr="00596EFF">
        <w:rPr>
          <w:rFonts w:ascii="Calibri" w:hAnsi="Calibri"/>
          <w:sz w:val="22"/>
        </w:rPr>
        <w:t xml:space="preserve">HE Quality and Standards </w:t>
      </w:r>
    </w:p>
    <w:p w14:paraId="3C2DC0E3" w14:textId="2CD4307F" w:rsidR="000C5FED" w:rsidRPr="00596EFF" w:rsidRDefault="00773F39" w:rsidP="000C5FE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TEC Partnership</w:t>
      </w:r>
    </w:p>
    <w:p w14:paraId="424D9D54" w14:textId="77777777" w:rsidR="000C5FED" w:rsidRPr="00596EFF" w:rsidRDefault="000C5FED" w:rsidP="000C5FED">
      <w:pPr>
        <w:rPr>
          <w:rFonts w:ascii="Calibri" w:hAnsi="Calibri"/>
          <w:sz w:val="22"/>
        </w:rPr>
      </w:pPr>
      <w:r w:rsidRPr="00596EFF">
        <w:rPr>
          <w:rFonts w:ascii="Calibri" w:hAnsi="Calibri"/>
          <w:sz w:val="22"/>
        </w:rPr>
        <w:t>Nuns Corner</w:t>
      </w:r>
    </w:p>
    <w:p w14:paraId="012BB052" w14:textId="43FA9B6C" w:rsidR="000C5FED" w:rsidRDefault="000C5FED" w:rsidP="00196481">
      <w:r w:rsidRPr="00596EFF">
        <w:rPr>
          <w:rFonts w:ascii="Calibri" w:hAnsi="Calibri"/>
          <w:sz w:val="22"/>
        </w:rPr>
        <w:t>Grimsby, DN34 5BQ</w:t>
      </w:r>
    </w:p>
    <w:sectPr w:rsidR="000C5FED" w:rsidSect="00156903">
      <w:headerReference w:type="default" r:id="rId10"/>
      <w:pgSz w:w="11900" w:h="16840"/>
      <w:pgMar w:top="1843" w:right="144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466B9" w14:textId="77777777" w:rsidR="00C94371" w:rsidRDefault="00C94371" w:rsidP="0064205D">
      <w:r>
        <w:separator/>
      </w:r>
    </w:p>
  </w:endnote>
  <w:endnote w:type="continuationSeparator" w:id="0">
    <w:p w14:paraId="605F9EA7" w14:textId="77777777" w:rsidR="00C94371" w:rsidRDefault="00C94371" w:rsidP="0064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3401F" w14:textId="77777777" w:rsidR="00C94371" w:rsidRDefault="00C94371" w:rsidP="0064205D">
      <w:r>
        <w:separator/>
      </w:r>
    </w:p>
  </w:footnote>
  <w:footnote w:type="continuationSeparator" w:id="0">
    <w:p w14:paraId="6B77C1E4" w14:textId="77777777" w:rsidR="00C94371" w:rsidRDefault="00C94371" w:rsidP="0064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9F1A" w14:textId="542D6BD1" w:rsidR="0064205D" w:rsidRDefault="00156903" w:rsidP="008D0829">
    <w:pPr>
      <w:tabs>
        <w:tab w:val="center" w:pos="451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6D8E00CC" wp14:editId="553D283A">
          <wp:simplePos x="0" y="0"/>
          <wp:positionH relativeFrom="column">
            <wp:posOffset>-462915</wp:posOffset>
          </wp:positionH>
          <wp:positionV relativeFrom="paragraph">
            <wp:posOffset>-163830</wp:posOffset>
          </wp:positionV>
          <wp:extent cx="3183890" cy="719455"/>
          <wp:effectExtent l="0" t="0" r="0" b="444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9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5FE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99656C" wp14:editId="036DD400">
              <wp:simplePos x="0" y="0"/>
              <wp:positionH relativeFrom="column">
                <wp:posOffset>5876925</wp:posOffset>
              </wp:positionH>
              <wp:positionV relativeFrom="paragraph">
                <wp:posOffset>-330835</wp:posOffset>
              </wp:positionV>
              <wp:extent cx="609600" cy="3619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DD285C" w14:textId="339F6DB7" w:rsidR="000C5FED" w:rsidRPr="000C5FED" w:rsidRDefault="000C5FED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sz w:val="22"/>
                              <w:lang w:val="en-GB"/>
                            </w:rPr>
                            <w:t>H</w:t>
                          </w:r>
                          <w:r w:rsidRPr="000C5FED">
                            <w:rPr>
                              <w:sz w:val="22"/>
                              <w:lang w:val="en-GB"/>
                            </w:rPr>
                            <w:t>E06</w:t>
                          </w:r>
                          <w:r>
                            <w:rPr>
                              <w:sz w:val="22"/>
                              <w:lang w:val="en-GB"/>
                            </w:rPr>
                            <w:t>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9965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2.75pt;margin-top:-26.05pt;width:48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" stroked="f">
              <v:textbox>
                <w:txbxContent>
                  <w:p w14:paraId="1DDD285C" w14:textId="339F6DB7" w:rsidR="000C5FED" w:rsidRPr="000C5FED" w:rsidRDefault="000C5FED">
                    <w:pPr>
                      <w:rPr>
                        <w:lang w:val="en-GB"/>
                      </w:rPr>
                    </w:pPr>
                    <w:r>
                      <w:rPr>
                        <w:sz w:val="22"/>
                        <w:lang w:val="en-GB"/>
                      </w:rPr>
                      <w:t>H</w:t>
                    </w:r>
                    <w:r w:rsidRPr="000C5FED">
                      <w:rPr>
                        <w:sz w:val="22"/>
                        <w:lang w:val="en-GB"/>
                      </w:rPr>
                      <w:t>E06</w:t>
                    </w:r>
                    <w:r>
                      <w:rPr>
                        <w:sz w:val="22"/>
                        <w:lang w:val="en-GB"/>
                      </w:rPr>
                      <w:t>J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C3543"/>
    <w:multiLevelType w:val="hybridMultilevel"/>
    <w:tmpl w:val="F724C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5D"/>
    <w:rsid w:val="000C5FED"/>
    <w:rsid w:val="00156903"/>
    <w:rsid w:val="00196481"/>
    <w:rsid w:val="00342FFB"/>
    <w:rsid w:val="0045099C"/>
    <w:rsid w:val="0064205D"/>
    <w:rsid w:val="00677AAA"/>
    <w:rsid w:val="006836EF"/>
    <w:rsid w:val="00773F39"/>
    <w:rsid w:val="008D0829"/>
    <w:rsid w:val="00940D39"/>
    <w:rsid w:val="00B84FD6"/>
    <w:rsid w:val="00C02408"/>
    <w:rsid w:val="00C94371"/>
    <w:rsid w:val="00DF604E"/>
    <w:rsid w:val="00E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5CD8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C5FED"/>
    <w:pPr>
      <w:spacing w:after="60"/>
      <w:outlineLvl w:val="0"/>
    </w:pPr>
    <w:rPr>
      <w:rFonts w:ascii="Century Schoolbook" w:eastAsia="MS PMincho" w:hAnsi="Century Schoolbook" w:cs="Times New Roman"/>
      <w:bCs/>
      <w:color w:val="FFFFFF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0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05D"/>
  </w:style>
  <w:style w:type="paragraph" w:styleId="Footer">
    <w:name w:val="footer"/>
    <w:basedOn w:val="Normal"/>
    <w:link w:val="FooterChar"/>
    <w:uiPriority w:val="99"/>
    <w:unhideWhenUsed/>
    <w:rsid w:val="006420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05D"/>
  </w:style>
  <w:style w:type="character" w:customStyle="1" w:styleId="Heading1Char">
    <w:name w:val="Heading 1 Char"/>
    <w:basedOn w:val="DefaultParagraphFont"/>
    <w:link w:val="Heading1"/>
    <w:rsid w:val="000C5FED"/>
    <w:rPr>
      <w:rFonts w:ascii="Century Schoolbook" w:eastAsia="MS PMincho" w:hAnsi="Century Schoolbook" w:cs="Times New Roman"/>
      <w:bCs/>
      <w:color w:val="FFFFFF"/>
      <w:sz w:val="48"/>
      <w:szCs w:val="32"/>
    </w:rPr>
  </w:style>
  <w:style w:type="paragraph" w:styleId="BodyText">
    <w:name w:val="Body Text"/>
    <w:basedOn w:val="Normal"/>
    <w:link w:val="BodyTextChar"/>
    <w:rsid w:val="000C5FED"/>
    <w:pPr>
      <w:spacing w:after="180"/>
    </w:pPr>
    <w:rPr>
      <w:rFonts w:ascii="Century Schoolbook" w:eastAsia="MS PMincho" w:hAnsi="Century Schoolbook" w:cs="Times New Roman"/>
      <w:color w:val="7F7F7F"/>
      <w:sz w:val="18"/>
      <w:szCs w:val="22"/>
    </w:rPr>
  </w:style>
  <w:style w:type="character" w:customStyle="1" w:styleId="BodyTextChar">
    <w:name w:val="Body Text Char"/>
    <w:basedOn w:val="DefaultParagraphFont"/>
    <w:link w:val="BodyText"/>
    <w:rsid w:val="000C5FED"/>
    <w:rPr>
      <w:rFonts w:ascii="Century Schoolbook" w:eastAsia="MS PMincho" w:hAnsi="Century Schoolbook" w:cs="Times New Roman"/>
      <w:color w:val="7F7F7F"/>
      <w:sz w:val="18"/>
      <w:szCs w:val="22"/>
    </w:rPr>
  </w:style>
  <w:style w:type="paragraph" w:styleId="ListParagraph">
    <w:name w:val="List Paragraph"/>
    <w:basedOn w:val="Normal"/>
    <w:rsid w:val="000C5FED"/>
    <w:pPr>
      <w:ind w:left="720"/>
      <w:contextualSpacing/>
    </w:pPr>
    <w:rPr>
      <w:rFonts w:ascii="Century Schoolbook" w:eastAsia="MS PMincho" w:hAnsi="Century Schoolbook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3" ma:contentTypeDescription="Create a new document." ma:contentTypeScope="" ma:versionID="a373a1398738c487896523240ee010a1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1dae6427f7d6071e0250cf8cd3134315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3D249-34C9-4224-B895-E695C670B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AD534-FEBB-4AF6-89C9-A154036B9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4BF9FB-62CF-4B2A-969F-F54F854C5A0C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5204d055-2a3d-4797-adff-4172fa4a4e55"/>
    <ds:schemaRef ds:uri="24256e7a-220e-4581-9df8-993e17d1f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 Partnership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Pritchard</dc:creator>
  <cp:keywords/>
  <dc:description/>
  <cp:lastModifiedBy>Mathew Tuck</cp:lastModifiedBy>
  <cp:revision>6</cp:revision>
  <dcterms:created xsi:type="dcterms:W3CDTF">2020-01-14T12:59:00Z</dcterms:created>
  <dcterms:modified xsi:type="dcterms:W3CDTF">2021-07-28T08:31:00Z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</Properties>
</file>